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D61779" w:rsidRDefault="004D5370" w:rsidP="00591110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9D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</w:t>
      </w:r>
      <w:r w:rsidRPr="00D617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итогах проведенного контрольного мероприятия</w:t>
      </w:r>
    </w:p>
    <w:p w:rsidR="004D5370" w:rsidRPr="00D61779" w:rsidRDefault="000C09FB" w:rsidP="0059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79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D61779" w:rsidRPr="00D61779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субсидий, выделенных в 2016 г. и текущем периоде 2017 г. из бюджета г.п. Одинцово на выполнение муниципального задания и иные цели муниципальному бюджетному учреждению культуры клубного типа «Одинцовский муниципальный городской Дом культуры «Солнечный», с элементами аудита в сфере закупок товаров, работ, услуг</w:t>
      </w:r>
      <w:r w:rsidR="005E2D57" w:rsidRPr="00D617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0635" w:rsidRPr="00D61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9FB" w:rsidRPr="00D61779" w:rsidRDefault="000C09FB" w:rsidP="005911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D5370" w:rsidRPr="00D61779" w:rsidRDefault="004D5370" w:rsidP="00D6177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1779">
        <w:rPr>
          <w:rFonts w:ascii="Times New Roman" w:hAnsi="Times New Roman" w:cs="Times New Roman"/>
          <w:snapToGrid w:val="0"/>
          <w:sz w:val="28"/>
          <w:szCs w:val="28"/>
        </w:rPr>
        <w:t>Контрольное мероприятие п</w:t>
      </w:r>
      <w:r w:rsidR="000C09FB" w:rsidRPr="00D61779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3300" w:rsidRPr="00D61779">
        <w:rPr>
          <w:rFonts w:ascii="Times New Roman" w:hAnsi="Times New Roman" w:cs="Times New Roman"/>
          <w:snapToGrid w:val="0"/>
          <w:sz w:val="28"/>
          <w:szCs w:val="28"/>
        </w:rPr>
        <w:t>оведено в соответствии с п. 2.</w:t>
      </w:r>
      <w:r w:rsidR="00D61779">
        <w:rPr>
          <w:rFonts w:ascii="Times New Roman" w:hAnsi="Times New Roman" w:cs="Times New Roman"/>
          <w:snapToGrid w:val="0"/>
          <w:sz w:val="28"/>
          <w:szCs w:val="28"/>
        </w:rPr>
        <w:t>30</w:t>
      </w:r>
      <w:r w:rsidRPr="00D61779">
        <w:rPr>
          <w:rFonts w:ascii="Times New Roman" w:hAnsi="Times New Roman" w:cs="Times New Roman"/>
          <w:snapToGrid w:val="0"/>
          <w:sz w:val="28"/>
          <w:szCs w:val="28"/>
        </w:rPr>
        <w:t xml:space="preserve"> плана работы Контрольно-счетной палаты</w:t>
      </w:r>
      <w:r w:rsidRPr="00E1217D">
        <w:rPr>
          <w:rFonts w:ascii="Times New Roman" w:hAnsi="Times New Roman" w:cs="Times New Roman"/>
          <w:snapToGrid w:val="0"/>
          <w:sz w:val="28"/>
          <w:szCs w:val="28"/>
        </w:rPr>
        <w:t xml:space="preserve"> Одинцовского муниципального района, </w:t>
      </w:r>
      <w:r w:rsidRPr="00D61779"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утвержденного распоряжением Контрольно-счетной палаты Одинцовского муниципального района от </w:t>
      </w:r>
      <w:r w:rsidR="00B73629" w:rsidRPr="00D61779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29.12.2016 № 560</w:t>
      </w:r>
      <w:r w:rsidR="000F7F05" w:rsidRPr="00D61779">
        <w:rPr>
          <w:rFonts w:ascii="Times New Roman" w:hAnsi="Times New Roman" w:cs="Times New Roman"/>
          <w:snapToGrid w:val="0"/>
          <w:sz w:val="28"/>
          <w:szCs w:val="28"/>
        </w:rPr>
        <w:t xml:space="preserve"> (с изменениями и дополнениями).</w:t>
      </w:r>
    </w:p>
    <w:p w:rsidR="00D61779" w:rsidRPr="00D61779" w:rsidRDefault="00134365" w:rsidP="00D617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779">
        <w:rPr>
          <w:rFonts w:ascii="Times New Roman" w:hAnsi="Times New Roman" w:cs="Times New Roman"/>
          <w:snapToGrid w:val="0"/>
          <w:sz w:val="28"/>
          <w:szCs w:val="28"/>
        </w:rPr>
        <w:t>Объект</w:t>
      </w:r>
      <w:r w:rsidR="00591110" w:rsidRPr="00D61779">
        <w:rPr>
          <w:rFonts w:ascii="Times New Roman" w:hAnsi="Times New Roman" w:cs="Times New Roman"/>
          <w:snapToGrid w:val="0"/>
          <w:sz w:val="28"/>
          <w:szCs w:val="28"/>
        </w:rPr>
        <w:t>ами</w:t>
      </w:r>
      <w:r w:rsidR="004D5370" w:rsidRPr="00D6177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61779">
        <w:rPr>
          <w:rFonts w:ascii="Times New Roman" w:hAnsi="Times New Roman" w:cs="Times New Roman"/>
          <w:snapToGrid w:val="0"/>
          <w:sz w:val="28"/>
          <w:szCs w:val="28"/>
        </w:rPr>
        <w:t>проверки являл</w:t>
      </w:r>
      <w:r w:rsidR="00591110" w:rsidRPr="00D61779">
        <w:rPr>
          <w:rFonts w:ascii="Times New Roman" w:hAnsi="Times New Roman" w:cs="Times New Roman"/>
          <w:snapToGrid w:val="0"/>
          <w:sz w:val="28"/>
          <w:szCs w:val="28"/>
        </w:rPr>
        <w:t>ись</w:t>
      </w:r>
      <w:r w:rsidRPr="00D6177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61779" w:rsidRPr="00D61779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городского поселения Одинцово, </w:t>
      </w:r>
      <w:r w:rsidR="00D61779" w:rsidRPr="00D61779">
        <w:rPr>
          <w:rFonts w:ascii="Times New Roman" w:hAnsi="Times New Roman" w:cs="Times New Roman"/>
          <w:sz w:val="28"/>
          <w:szCs w:val="28"/>
        </w:rPr>
        <w:t>МБУККТ «Одинцовский муниципальный городской Дом культуры «Солнечный»</w:t>
      </w:r>
      <w:r w:rsidR="00D61779" w:rsidRPr="00D61779">
        <w:rPr>
          <w:rFonts w:ascii="Times New Roman" w:hAnsi="Times New Roman" w:cs="Times New Roman"/>
          <w:bCs/>
          <w:sz w:val="28"/>
          <w:szCs w:val="28"/>
        </w:rPr>
        <w:t>.</w:t>
      </w:r>
    </w:p>
    <w:p w:rsidR="004D5370" w:rsidRPr="00D61779" w:rsidRDefault="004D5370" w:rsidP="00D6177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_GoBack"/>
      <w:bookmarkEnd w:id="0"/>
      <w:r w:rsidRPr="00D61779">
        <w:rPr>
          <w:rFonts w:ascii="Times New Roman" w:hAnsi="Times New Roman" w:cs="Times New Roman"/>
          <w:snapToGrid w:val="0"/>
          <w:sz w:val="28"/>
          <w:szCs w:val="28"/>
        </w:rPr>
        <w:t>В ходе проверки установлено следующее.</w:t>
      </w:r>
    </w:p>
    <w:p w:rsidR="00D61779" w:rsidRPr="00D61779" w:rsidRDefault="00D61779" w:rsidP="00D6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</w:rPr>
        <w:t>1. В нарушение ст. 69.2. Бюджетного кодекса Российской Федерации:</w:t>
      </w:r>
    </w:p>
    <w:p w:rsidR="00D61779" w:rsidRPr="00D61779" w:rsidRDefault="00D61779" w:rsidP="00D6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</w:rPr>
        <w:t>- муниципальное задание Учреждения на 2016 и 2017 годы сформированы на срок до 5 лет (отчетный год, текущий год, очередной год, первый плановый год, второй плановый год);</w:t>
      </w:r>
    </w:p>
    <w:p w:rsidR="00D61779" w:rsidRPr="00D61779" w:rsidRDefault="00D61779" w:rsidP="00D6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</w:rPr>
        <w:t>- правила и сроки возврата субсидии в объеме, который соответствует показателям муниципального задания, которые не были достигнуты, порядком формирования муниципального задания и финансового обеспечения выполнения муниципального задания не определены.</w:t>
      </w:r>
    </w:p>
    <w:p w:rsidR="00D61779" w:rsidRPr="00D61779" w:rsidRDefault="00D61779" w:rsidP="00D6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</w:rPr>
        <w:t xml:space="preserve">2. В нарушение п. 3 Порядка формирования, финансового обеспечения и мониторинга выполнения муниципального задания на оказание муниципальных услуг физическим и юридическим лицам муниципальными бюджетными и автономными учреждениями городского поселения Одинцово, утвержденного постановлением Администрации городского поселения Одинцово Одинцовского муниципального района Московской области от 26.07.2016 № 334, п. 2.3.2. </w:t>
      </w:r>
      <w:proofErr w:type="gramStart"/>
      <w:r w:rsidRPr="00D61779">
        <w:rPr>
          <w:rFonts w:ascii="Times New Roman" w:hAnsi="Times New Roman" w:cs="Times New Roman"/>
          <w:sz w:val="28"/>
          <w:szCs w:val="28"/>
        </w:rPr>
        <w:t>Методики расчета показателей, характеризующих качество и (или) объем (состав) оказываемых муниципальных услуг (работ) при формировании муниципального задания муниципальными бюджетными и автономными учреждениями культуры, находящимися в ведении Администрации городского поселения Одинцово, утвержденной постановлением Администрации городского поселения Одинцово Одинцовского муниципального района Московской области от 30.12.2015 № 887, показатель объема муниципальной работы, утвержденный в муниципальном задании Учреждения на 2017 год и плановый период     2018</w:t>
      </w:r>
      <w:proofErr w:type="gramEnd"/>
      <w:r w:rsidRPr="00D61779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Pr="00D61779">
        <w:rPr>
          <w:rFonts w:ascii="Times New Roman" w:hAnsi="Times New Roman" w:cs="Times New Roman"/>
          <w:sz w:val="28"/>
          <w:szCs w:val="28"/>
        </w:rPr>
        <w:t>превышен</w:t>
      </w:r>
      <w:proofErr w:type="gramEnd"/>
      <w:r w:rsidRPr="00D61779">
        <w:rPr>
          <w:rFonts w:ascii="Times New Roman" w:hAnsi="Times New Roman" w:cs="Times New Roman"/>
          <w:sz w:val="28"/>
          <w:szCs w:val="28"/>
        </w:rPr>
        <w:t xml:space="preserve"> на 20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779" w:rsidRPr="00D61779" w:rsidRDefault="00D61779" w:rsidP="00D61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</w:rPr>
        <w:t>3. Отчеты о выполнении муниципального задания по состоянию на 01.01.2017 и на 01.07.2017 содержат недостоверные данные о фактическом достижении показателей, характеризующих объем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779" w:rsidRPr="00D61779" w:rsidRDefault="00D61779" w:rsidP="00D6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</w:rPr>
        <w:lastRenderedPageBreak/>
        <w:t>4. Установлено несоответствие методиста по культурно-массовой работе I категории  занимаемой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779" w:rsidRPr="00D61779" w:rsidRDefault="00D61779" w:rsidP="00D6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</w:rPr>
        <w:t xml:space="preserve">5. Нарушения Положения об оплате </w:t>
      </w:r>
      <w:proofErr w:type="gramStart"/>
      <w:r w:rsidRPr="00D61779">
        <w:rPr>
          <w:rFonts w:ascii="Times New Roman" w:hAnsi="Times New Roman" w:cs="Times New Roman"/>
          <w:sz w:val="28"/>
          <w:szCs w:val="28"/>
        </w:rPr>
        <w:t>труда работников муниципальных учреждений сферы культуры городского поселения</w:t>
      </w:r>
      <w:proofErr w:type="gramEnd"/>
      <w:r w:rsidRPr="00D61779">
        <w:rPr>
          <w:rFonts w:ascii="Times New Roman" w:hAnsi="Times New Roman" w:cs="Times New Roman"/>
          <w:sz w:val="28"/>
          <w:szCs w:val="28"/>
        </w:rPr>
        <w:t xml:space="preserve"> Одинцово Одинцовского муниципального района Московской области, утвержденного постановлением Администрации городского поселения Одинцово Одинцовского муниципального района от 26.01.2015 № 58:</w:t>
      </w:r>
    </w:p>
    <w:p w:rsidR="00D61779" w:rsidRPr="00D61779" w:rsidRDefault="00D61779" w:rsidP="00D6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779">
        <w:rPr>
          <w:rFonts w:ascii="Times New Roman" w:hAnsi="Times New Roman" w:cs="Times New Roman"/>
          <w:sz w:val="28"/>
          <w:szCs w:val="28"/>
        </w:rPr>
        <w:t>- в нарушение п. 5.1 выплаты стимулирующего характера сотрудникам МБУККТ «Одинцовский муниципальный городской Дом культуры «Солнечный» осуществлены (в 2016 году в сумме 2 315 037,45 руб., в период с 01.01.2017 по 31.05.2017 -1 173 537,82 руб.) в отсутствие утвержденных целевых показателей эффективности деятельности учреждения, а также показателей результативности труда сотрудников Учреждения, что не позволяет оценить результативность и качество работы сотрудников учреждения.</w:t>
      </w:r>
      <w:proofErr w:type="gramEnd"/>
    </w:p>
    <w:p w:rsidR="00D61779" w:rsidRPr="00D61779" w:rsidRDefault="00D61779" w:rsidP="00D6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</w:rPr>
        <w:t>- в нарушение п. 5.8. трудовые договоры с сотрудниками Учреждения не являются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1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779" w:rsidRPr="00D61779" w:rsidRDefault="00D61779" w:rsidP="00D617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61779">
        <w:rPr>
          <w:rFonts w:ascii="Times New Roman" w:hAnsi="Times New Roman" w:cs="Times New Roman"/>
          <w:sz w:val="28"/>
          <w:szCs w:val="28"/>
        </w:rPr>
        <w:t>В нарушение Положения о IX городском фестивале народного творчества «Одинцовские самоцветы», утвержденного распоряжением Администрации городского поселения Одинцово Одинцовского муниципального района Московской области от 16.03.2017 № 89-р МБУККТ «Одинцовский муниципальный городской Дом культуры «Солнечный» наградил дипломами и кубками-статуэтками лауреатов, не являющихся жителями города Одинцово, либо не входящих в любое творческое объединение, находящееся на базе учреждения культуры города Одинцово, приобретенными на общую сумму</w:t>
      </w:r>
      <w:proofErr w:type="gramEnd"/>
      <w:r w:rsidRPr="00D61779">
        <w:rPr>
          <w:rFonts w:ascii="Times New Roman" w:hAnsi="Times New Roman" w:cs="Times New Roman"/>
          <w:sz w:val="28"/>
          <w:szCs w:val="28"/>
        </w:rPr>
        <w:t xml:space="preserve"> 8 825,00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779" w:rsidRPr="00D61779" w:rsidRDefault="00D61779" w:rsidP="00D61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</w:rPr>
        <w:t>6. Нарушения Федерального закона от 05.04.2013 №44-ФЗ                    «О контрактной системе в сфере закупок, товаров, работ, услуг для обеспечения государственных и муниципальных нужд»:</w:t>
      </w:r>
    </w:p>
    <w:p w:rsidR="00D61779" w:rsidRPr="00D61779" w:rsidRDefault="00D61779" w:rsidP="00D61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</w:rPr>
        <w:t>- в нарушение ч.</w:t>
      </w:r>
      <w:r w:rsidRPr="00D61779">
        <w:rPr>
          <w:rFonts w:ascii="Times New Roman" w:hAnsi="Times New Roman" w:cs="Times New Roman"/>
          <w:color w:val="000000"/>
          <w:sz w:val="28"/>
          <w:szCs w:val="28"/>
        </w:rPr>
        <w:t xml:space="preserve">9 ст.17 </w:t>
      </w:r>
      <w:r w:rsidRPr="00D61779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 44-ФЗ план закупок товаров, работ, услуг для обеспечения нужд Учреждения          на 2017 год и плановый период 2018 и 2019 годов размещен в единой информационной системе (далее - ЕИС) позднее 3 рабочих дней </w:t>
      </w:r>
      <w:proofErr w:type="gramStart"/>
      <w:r w:rsidRPr="00D6177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61779">
        <w:rPr>
          <w:rFonts w:ascii="Times New Roman" w:hAnsi="Times New Roman" w:cs="Times New Roman"/>
          <w:sz w:val="28"/>
          <w:szCs w:val="28"/>
        </w:rPr>
        <w:t xml:space="preserve"> его утверждения;</w:t>
      </w:r>
    </w:p>
    <w:p w:rsidR="00D61779" w:rsidRPr="00D61779" w:rsidRDefault="00D61779" w:rsidP="00D61779">
      <w:pPr>
        <w:spacing w:after="0" w:line="240" w:lineRule="auto"/>
        <w:ind w:right="10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1779">
        <w:rPr>
          <w:rFonts w:ascii="Times New Roman" w:hAnsi="Times New Roman" w:cs="Times New Roman"/>
          <w:bCs/>
          <w:iCs/>
          <w:sz w:val="28"/>
          <w:szCs w:val="28"/>
        </w:rPr>
        <w:t xml:space="preserve">- в нарушение ч.2 ст.93 </w:t>
      </w:r>
      <w:r w:rsidRPr="00D61779">
        <w:rPr>
          <w:rFonts w:ascii="Times New Roman" w:hAnsi="Times New Roman" w:cs="Times New Roman"/>
          <w:sz w:val="28"/>
          <w:szCs w:val="28"/>
        </w:rPr>
        <w:t>Федерального закона от 05.04.2013 № 44-ФЗ</w:t>
      </w:r>
      <w:r w:rsidRPr="00D61779">
        <w:rPr>
          <w:rFonts w:ascii="Times New Roman" w:hAnsi="Times New Roman" w:cs="Times New Roman"/>
          <w:bCs/>
          <w:iCs/>
          <w:sz w:val="28"/>
          <w:szCs w:val="28"/>
        </w:rPr>
        <w:t xml:space="preserve"> извещения об осуществлении закупки у единственного поставщика размещено в ЕИС с нарушением сроков по 4 договорам;</w:t>
      </w:r>
    </w:p>
    <w:p w:rsidR="00D61779" w:rsidRPr="00D61779" w:rsidRDefault="00D61779" w:rsidP="00D61779">
      <w:pPr>
        <w:spacing w:after="0" w:line="240" w:lineRule="auto"/>
        <w:ind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</w:rPr>
        <w:t xml:space="preserve"> - в нарушение ч.3 ст.103 Федерального закона от 05.04.2013 № 44-ФЗ информация о заключении 6 договоров размещена в ЕИС позднее 3 рабочих дней с даты их заключения.</w:t>
      </w:r>
    </w:p>
    <w:p w:rsidR="00D61779" w:rsidRPr="00D61779" w:rsidRDefault="00D61779" w:rsidP="00D61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</w:rPr>
        <w:t>7. В нарушение Указа Президента Российской Федерации от 07.05.2012 № 597 уровень средней заработной платы работников МБУККТ «Одинцовский муниципальный городской Дом культуры «Солнечный»         за 2016 год не соответствует уровню средней заработной платы по Московской области, расхождение составляет 1 195,51 руб.</w:t>
      </w:r>
    </w:p>
    <w:p w:rsidR="009603BB" w:rsidRDefault="00E9139E" w:rsidP="00D6177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7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результатам контрольного мероприятия в адрес Главы</w:t>
      </w:r>
      <w:r w:rsidR="009603BB" w:rsidRPr="00D617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779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BA7D65" w:rsidRPr="00D617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D61779">
        <w:rPr>
          <w:rFonts w:ascii="Times New Roman" w:hAnsi="Times New Roman" w:cs="Times New Roman"/>
          <w:sz w:val="28"/>
          <w:szCs w:val="28"/>
          <w:lang w:eastAsia="ru-RU"/>
        </w:rPr>
        <w:t>Одинцово</w:t>
      </w:r>
      <w:r w:rsidRPr="009D2E94">
        <w:rPr>
          <w:rFonts w:ascii="Times New Roman" w:hAnsi="Times New Roman" w:cs="Times New Roman"/>
          <w:sz w:val="28"/>
          <w:szCs w:val="28"/>
          <w:lang w:eastAsia="ru-RU"/>
        </w:rPr>
        <w:t xml:space="preserve"> Одинцовского муниципального района направлен отчет</w:t>
      </w:r>
      <w:r w:rsidR="00F015A8" w:rsidRPr="009D2E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C6C78" w:rsidRPr="009D2E9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D2E94" w:rsidRPr="009D2E94">
        <w:rPr>
          <w:rFonts w:ascii="Times New Roman" w:hAnsi="Times New Roman" w:cs="Times New Roman"/>
          <w:sz w:val="28"/>
          <w:szCs w:val="28"/>
          <w:lang w:eastAsia="ru-RU"/>
        </w:rPr>
        <w:t xml:space="preserve">адрес </w:t>
      </w:r>
      <w:r w:rsidR="00D61779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Администрации городского поселения Одинцово Одинцовского муниципального района направлено представление, в адрес директора </w:t>
      </w:r>
      <w:r w:rsidR="00D61779" w:rsidRPr="00D61779">
        <w:rPr>
          <w:rFonts w:ascii="Times New Roman" w:hAnsi="Times New Roman" w:cs="Times New Roman"/>
          <w:sz w:val="28"/>
          <w:szCs w:val="28"/>
        </w:rPr>
        <w:t>МБУККТ «Одинцовский муниципальный городской Дом культуры «Солнечный»</w:t>
      </w:r>
      <w:r w:rsidR="00D61779">
        <w:rPr>
          <w:rFonts w:ascii="Times New Roman" w:hAnsi="Times New Roman" w:cs="Times New Roman"/>
          <w:sz w:val="28"/>
          <w:szCs w:val="28"/>
        </w:rPr>
        <w:t xml:space="preserve"> направлено представление и предписание.</w:t>
      </w:r>
    </w:p>
    <w:p w:rsidR="00E1217D" w:rsidRDefault="00E1217D" w:rsidP="00E121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контрольного мероприятия направлены в Главное контрольное управление Московской области для проверки на предмет наличия признаков состава правонарушения, а также на предмет возможности привлечения виновных в допущенных нарушениях должностных лиц к административной ответственности.</w:t>
      </w:r>
    </w:p>
    <w:p w:rsidR="004D265F" w:rsidRPr="00591110" w:rsidRDefault="004D265F" w:rsidP="0059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F7C" w:rsidRDefault="00607F7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F7C" w:rsidRDefault="00607F7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F7C" w:rsidRDefault="00607F7C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D2F" w:rsidRDefault="00982D2F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FBC" w:rsidRPr="009D2E94" w:rsidRDefault="004D5370" w:rsidP="00902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E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об устранении нарушений по результатам </w:t>
      </w:r>
      <w:r w:rsidRPr="009D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проведенного контрольного мероприятия </w:t>
      </w:r>
      <w:r w:rsidR="00BB6B60" w:rsidRPr="009D2E9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D61779" w:rsidRPr="00D61779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субсидий, выделенных в 2016 г. и текущем периоде 2017 г. из бюджета г.п. Одинцово на выполнение муниципального задания и иные цели муниципальному бюджетному учреждению культуры клубного типа «Одинцовский муниципальный городской Дом культуры «Солнечный», с элементами аудита в сфере закупок товаров, работ, услуг</w:t>
      </w:r>
      <w:r w:rsidR="00BB6B60" w:rsidRPr="009D2E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0FBC" w:rsidRPr="009D2E94" w:rsidRDefault="00530FBC" w:rsidP="00902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65F" w:rsidRDefault="004D265F" w:rsidP="00902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E94">
        <w:rPr>
          <w:rFonts w:ascii="Times New Roman" w:hAnsi="Times New Roman" w:cs="Times New Roman"/>
          <w:sz w:val="28"/>
          <w:szCs w:val="28"/>
        </w:rPr>
        <w:t>Предложения, у</w:t>
      </w:r>
      <w:r w:rsidR="009C6C78" w:rsidRPr="009D2E94">
        <w:rPr>
          <w:rFonts w:ascii="Times New Roman" w:hAnsi="Times New Roman" w:cs="Times New Roman"/>
          <w:sz w:val="28"/>
          <w:szCs w:val="28"/>
        </w:rPr>
        <w:t>казанные в Представлениях</w:t>
      </w:r>
      <w:r w:rsidRPr="009D2E94">
        <w:rPr>
          <w:rFonts w:ascii="Times New Roman" w:hAnsi="Times New Roman" w:cs="Times New Roman"/>
          <w:sz w:val="28"/>
          <w:szCs w:val="28"/>
        </w:rPr>
        <w:t xml:space="preserve"> Контрольно-счетной палаты, выполнены</w:t>
      </w:r>
      <w:r w:rsidR="009C6C78" w:rsidRPr="009D2E94">
        <w:rPr>
          <w:rFonts w:ascii="Times New Roman" w:hAnsi="Times New Roman" w:cs="Times New Roman"/>
          <w:sz w:val="28"/>
          <w:szCs w:val="28"/>
        </w:rPr>
        <w:t>.</w:t>
      </w:r>
      <w:r w:rsidRPr="00BA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47A" w:rsidRPr="009C6C78" w:rsidRDefault="00D61779" w:rsidP="004D2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в сумме 8,83 тыс. руб. возмещены в бюджет городского поселения Одинцово Одинцовского муниципального района.</w:t>
      </w:r>
    </w:p>
    <w:sectPr w:rsidR="001F647A" w:rsidRPr="009C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734A"/>
    <w:multiLevelType w:val="multilevel"/>
    <w:tmpl w:val="B5C6EB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A2B129A"/>
    <w:multiLevelType w:val="hybridMultilevel"/>
    <w:tmpl w:val="E180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54BBD"/>
    <w:rsid w:val="00060635"/>
    <w:rsid w:val="000B41CF"/>
    <w:rsid w:val="000C09FB"/>
    <w:rsid w:val="000F7F05"/>
    <w:rsid w:val="00104BFE"/>
    <w:rsid w:val="00134365"/>
    <w:rsid w:val="001704B0"/>
    <w:rsid w:val="001B7243"/>
    <w:rsid w:val="001F647A"/>
    <w:rsid w:val="00214FCD"/>
    <w:rsid w:val="00233D99"/>
    <w:rsid w:val="00240E92"/>
    <w:rsid w:val="0025728C"/>
    <w:rsid w:val="00277F05"/>
    <w:rsid w:val="002B2B10"/>
    <w:rsid w:val="002B7A90"/>
    <w:rsid w:val="00412EFB"/>
    <w:rsid w:val="00415431"/>
    <w:rsid w:val="00440F99"/>
    <w:rsid w:val="00464DD4"/>
    <w:rsid w:val="004744E7"/>
    <w:rsid w:val="004841A0"/>
    <w:rsid w:val="004A57F0"/>
    <w:rsid w:val="004D265F"/>
    <w:rsid w:val="004D5370"/>
    <w:rsid w:val="004F0C8A"/>
    <w:rsid w:val="00530FBC"/>
    <w:rsid w:val="00591110"/>
    <w:rsid w:val="005E2D57"/>
    <w:rsid w:val="005E63E0"/>
    <w:rsid w:val="00607F7C"/>
    <w:rsid w:val="00620E49"/>
    <w:rsid w:val="00634AD6"/>
    <w:rsid w:val="00650D4B"/>
    <w:rsid w:val="00662280"/>
    <w:rsid w:val="00696852"/>
    <w:rsid w:val="006A7F7C"/>
    <w:rsid w:val="006F0F54"/>
    <w:rsid w:val="007276FE"/>
    <w:rsid w:val="007C4CDE"/>
    <w:rsid w:val="00902C76"/>
    <w:rsid w:val="0091338B"/>
    <w:rsid w:val="00953495"/>
    <w:rsid w:val="009603BB"/>
    <w:rsid w:val="00982D2F"/>
    <w:rsid w:val="009C6C78"/>
    <w:rsid w:val="009D2E94"/>
    <w:rsid w:val="009E253D"/>
    <w:rsid w:val="00A068C3"/>
    <w:rsid w:val="00A26229"/>
    <w:rsid w:val="00A32508"/>
    <w:rsid w:val="00A40BF4"/>
    <w:rsid w:val="00AD0A6A"/>
    <w:rsid w:val="00B503D7"/>
    <w:rsid w:val="00B53152"/>
    <w:rsid w:val="00B73629"/>
    <w:rsid w:val="00BA7D65"/>
    <w:rsid w:val="00BB1256"/>
    <w:rsid w:val="00BB6B60"/>
    <w:rsid w:val="00BF3300"/>
    <w:rsid w:val="00C22836"/>
    <w:rsid w:val="00C427CB"/>
    <w:rsid w:val="00C568BA"/>
    <w:rsid w:val="00D61779"/>
    <w:rsid w:val="00D856B8"/>
    <w:rsid w:val="00E00244"/>
    <w:rsid w:val="00E1217D"/>
    <w:rsid w:val="00E37422"/>
    <w:rsid w:val="00E656CF"/>
    <w:rsid w:val="00E9139E"/>
    <w:rsid w:val="00EA5538"/>
    <w:rsid w:val="00F015A8"/>
    <w:rsid w:val="00F24096"/>
    <w:rsid w:val="00F70D5E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Абзац списка Знак"/>
    <w:link w:val="a3"/>
    <w:uiPriority w:val="34"/>
    <w:locked/>
    <w:rsid w:val="00E1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Абзац списка Знак"/>
    <w:link w:val="a3"/>
    <w:uiPriority w:val="34"/>
    <w:locked/>
    <w:rsid w:val="00E1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Езепчук Кристина</dc:creator>
  <cp:keywords/>
  <dc:description/>
  <cp:lastModifiedBy>Истомина Надежда Степановна</cp:lastModifiedBy>
  <cp:revision>49</cp:revision>
  <dcterms:created xsi:type="dcterms:W3CDTF">2016-08-02T07:25:00Z</dcterms:created>
  <dcterms:modified xsi:type="dcterms:W3CDTF">2017-11-02T11:07:00Z</dcterms:modified>
</cp:coreProperties>
</file>