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03" w:rsidRPr="00D46C03" w:rsidRDefault="00D46C03" w:rsidP="007336BE">
      <w:pPr>
        <w:jc w:val="center"/>
        <w:rPr>
          <w:b/>
          <w:szCs w:val="28"/>
          <w:lang w:val="ru-RU" w:eastAsia="ru-RU"/>
        </w:rPr>
      </w:pPr>
      <w:r w:rsidRPr="00D46C03">
        <w:rPr>
          <w:b/>
          <w:szCs w:val="28"/>
          <w:lang w:val="ru-RU" w:eastAsia="ru-RU"/>
        </w:rPr>
        <w:t>КОНТРОЛЬНО-СЧЕТНАЯ ПАЛАТА ОДИНЦОВСКОГО ГОРОДСКОГО ОКРУГА МОСКОВСКОЙ ОБЛАСТИ</w:t>
      </w:r>
    </w:p>
    <w:p w:rsidR="009808D1" w:rsidRDefault="009808D1" w:rsidP="007336BE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C541E4" w:rsidRPr="00570B47" w:rsidRDefault="00C541E4" w:rsidP="007336BE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AF301E" w:rsidRPr="00570B47" w:rsidRDefault="00AF301E" w:rsidP="007336BE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F301E" w:rsidRPr="00570B47" w:rsidRDefault="00AF301E" w:rsidP="007336BE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F301E" w:rsidRPr="00D46C03" w:rsidRDefault="00AF301E" w:rsidP="007336BE">
      <w:pPr>
        <w:widowControl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46C03">
        <w:rPr>
          <w:b/>
          <w:bCs/>
          <w:sz w:val="28"/>
          <w:szCs w:val="28"/>
          <w:lang w:val="ru-RU"/>
        </w:rPr>
        <w:t>СТАНДАРТ</w:t>
      </w:r>
    </w:p>
    <w:p w:rsidR="00AF301E" w:rsidRPr="00D46C03" w:rsidRDefault="00AF301E" w:rsidP="007336BE">
      <w:pPr>
        <w:widowControl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46C03">
        <w:rPr>
          <w:b/>
          <w:bCs/>
          <w:sz w:val="28"/>
          <w:szCs w:val="28"/>
          <w:lang w:val="ru-RU"/>
        </w:rPr>
        <w:t xml:space="preserve">ВНЕШНЕГО </w:t>
      </w:r>
      <w:r w:rsidR="009808D1" w:rsidRPr="00D46C03">
        <w:rPr>
          <w:b/>
          <w:bCs/>
          <w:sz w:val="28"/>
          <w:szCs w:val="28"/>
          <w:lang w:val="ru-RU"/>
        </w:rPr>
        <w:t>МУНИЦИПАЛЬНОГО</w:t>
      </w:r>
      <w:r w:rsidR="003511CF" w:rsidRPr="00D46C03">
        <w:rPr>
          <w:b/>
          <w:bCs/>
          <w:sz w:val="28"/>
          <w:szCs w:val="28"/>
          <w:lang w:val="ru-RU"/>
        </w:rPr>
        <w:t xml:space="preserve"> </w:t>
      </w:r>
      <w:r w:rsidR="00A740A1" w:rsidRPr="00D46C03">
        <w:rPr>
          <w:b/>
          <w:bCs/>
          <w:sz w:val="28"/>
          <w:szCs w:val="28"/>
          <w:lang w:val="ru-RU"/>
        </w:rPr>
        <w:t xml:space="preserve">ФИНАНСОВОГО </w:t>
      </w:r>
      <w:r w:rsidRPr="00D46C03">
        <w:rPr>
          <w:b/>
          <w:bCs/>
          <w:sz w:val="28"/>
          <w:szCs w:val="28"/>
          <w:lang w:val="ru-RU"/>
        </w:rPr>
        <w:t>КОНТРОЛЯ</w:t>
      </w:r>
    </w:p>
    <w:p w:rsidR="00AF301E" w:rsidRPr="00570B47" w:rsidRDefault="00AF301E" w:rsidP="007336BE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AF301E" w:rsidRPr="00570B47" w:rsidRDefault="00AF301E" w:rsidP="007336BE">
      <w:pPr>
        <w:rPr>
          <w:rFonts w:ascii="Courier New" w:hAnsi="Courier New"/>
          <w:sz w:val="2"/>
          <w:szCs w:val="2"/>
          <w:lang w:val="ru-RU" w:eastAsia="ru-RU"/>
        </w:rPr>
      </w:pPr>
    </w:p>
    <w:p w:rsidR="00AF301E" w:rsidRPr="00570B47" w:rsidRDefault="00AF301E" w:rsidP="007336BE">
      <w:pPr>
        <w:jc w:val="center"/>
        <w:rPr>
          <w:b/>
          <w:bCs/>
          <w:sz w:val="28"/>
          <w:szCs w:val="28"/>
          <w:lang w:val="ru-RU" w:eastAsia="ru-RU"/>
        </w:rPr>
      </w:pPr>
    </w:p>
    <w:p w:rsidR="007F5C75" w:rsidRPr="00570B47" w:rsidRDefault="007F5C75" w:rsidP="007336BE">
      <w:pPr>
        <w:jc w:val="center"/>
        <w:rPr>
          <w:b/>
          <w:bCs/>
          <w:sz w:val="28"/>
          <w:szCs w:val="28"/>
          <w:lang w:val="ru-RU" w:eastAsia="ru-RU"/>
        </w:rPr>
      </w:pPr>
    </w:p>
    <w:p w:rsidR="00AF301E" w:rsidRPr="00570B47" w:rsidRDefault="00AF301E" w:rsidP="007336BE">
      <w:pPr>
        <w:jc w:val="center"/>
        <w:rPr>
          <w:b/>
          <w:bCs/>
          <w:sz w:val="28"/>
          <w:szCs w:val="28"/>
          <w:lang w:val="ru-RU" w:eastAsia="ru-RU"/>
        </w:rPr>
      </w:pPr>
    </w:p>
    <w:p w:rsidR="00AF301E" w:rsidRPr="00570B47" w:rsidRDefault="00AF301E" w:rsidP="007336BE">
      <w:pPr>
        <w:jc w:val="center"/>
        <w:rPr>
          <w:b/>
          <w:sz w:val="36"/>
          <w:szCs w:val="36"/>
          <w:lang w:val="ru-RU" w:eastAsia="ru-RU"/>
        </w:rPr>
      </w:pPr>
      <w:r w:rsidRPr="00570B47">
        <w:rPr>
          <w:b/>
          <w:sz w:val="36"/>
          <w:szCs w:val="36"/>
          <w:lang w:val="ru-RU" w:eastAsia="ru-RU"/>
        </w:rPr>
        <w:t>ОБЩИЕ ПРАВИЛА ПРОВЕДЕНИЯ</w:t>
      </w:r>
    </w:p>
    <w:p w:rsidR="00AF301E" w:rsidRPr="00570B47" w:rsidRDefault="00AF301E" w:rsidP="007336BE">
      <w:pPr>
        <w:jc w:val="center"/>
        <w:rPr>
          <w:b/>
          <w:bCs/>
          <w:sz w:val="36"/>
          <w:szCs w:val="36"/>
          <w:lang w:val="ru-RU" w:eastAsia="ru-RU"/>
        </w:rPr>
      </w:pPr>
      <w:r w:rsidRPr="00570B47">
        <w:rPr>
          <w:b/>
          <w:sz w:val="36"/>
          <w:szCs w:val="36"/>
          <w:lang w:val="ru-RU" w:eastAsia="ru-RU"/>
        </w:rPr>
        <w:t>ЭКСПЕРТНО-АНАЛИТИЧЕСКИХ МЕРОПРИЯТИЙ</w:t>
      </w:r>
    </w:p>
    <w:p w:rsidR="007F5C75" w:rsidRPr="00570B47" w:rsidRDefault="009552ED" w:rsidP="007336BE">
      <w:pPr>
        <w:jc w:val="center"/>
        <w:rPr>
          <w:b/>
          <w:bCs/>
          <w:sz w:val="28"/>
          <w:szCs w:val="28"/>
          <w:lang w:val="ru-RU" w:eastAsia="ru-RU"/>
        </w:rPr>
      </w:pPr>
      <w:r w:rsidRPr="00570B47">
        <w:rPr>
          <w:b/>
          <w:bCs/>
          <w:sz w:val="28"/>
          <w:szCs w:val="28"/>
          <w:lang w:val="ru-RU" w:eastAsia="ru-RU"/>
        </w:rPr>
        <w:t>(начало действия:</w:t>
      </w:r>
      <w:r w:rsidR="009808D1">
        <w:rPr>
          <w:b/>
          <w:bCs/>
          <w:sz w:val="28"/>
          <w:szCs w:val="28"/>
          <w:lang w:val="ru-RU" w:eastAsia="ru-RU"/>
        </w:rPr>
        <w:t xml:space="preserve"> 01.0</w:t>
      </w:r>
      <w:r w:rsidR="0018327C">
        <w:rPr>
          <w:b/>
          <w:bCs/>
          <w:sz w:val="28"/>
          <w:szCs w:val="28"/>
          <w:lang w:val="ru-RU" w:eastAsia="ru-RU"/>
        </w:rPr>
        <w:t>1</w:t>
      </w:r>
      <w:r w:rsidR="009808D1">
        <w:rPr>
          <w:b/>
          <w:bCs/>
          <w:sz w:val="28"/>
          <w:szCs w:val="28"/>
          <w:lang w:val="ru-RU" w:eastAsia="ru-RU"/>
        </w:rPr>
        <w:t>.20</w:t>
      </w:r>
      <w:r w:rsidR="0018327C">
        <w:rPr>
          <w:b/>
          <w:bCs/>
          <w:sz w:val="28"/>
          <w:szCs w:val="28"/>
          <w:lang w:val="ru-RU" w:eastAsia="ru-RU"/>
        </w:rPr>
        <w:t>20</w:t>
      </w:r>
      <w:bookmarkStart w:id="0" w:name="_GoBack"/>
      <w:bookmarkEnd w:id="0"/>
      <w:r w:rsidRPr="00570B47">
        <w:rPr>
          <w:b/>
          <w:bCs/>
          <w:sz w:val="28"/>
          <w:szCs w:val="28"/>
          <w:lang w:val="ru-RU" w:eastAsia="ru-RU"/>
        </w:rPr>
        <w:t>)</w:t>
      </w:r>
    </w:p>
    <w:p w:rsidR="009552ED" w:rsidRDefault="009552ED" w:rsidP="007336BE">
      <w:pPr>
        <w:jc w:val="center"/>
        <w:rPr>
          <w:b/>
          <w:bCs/>
          <w:sz w:val="28"/>
          <w:szCs w:val="28"/>
          <w:lang w:val="ru-RU" w:eastAsia="ru-RU"/>
        </w:rPr>
      </w:pPr>
    </w:p>
    <w:p w:rsidR="009808D1" w:rsidRPr="00570B47" w:rsidRDefault="009808D1" w:rsidP="007336BE">
      <w:pPr>
        <w:jc w:val="center"/>
        <w:rPr>
          <w:b/>
          <w:bCs/>
          <w:sz w:val="28"/>
          <w:szCs w:val="28"/>
          <w:lang w:val="ru-RU" w:eastAsia="ru-RU"/>
        </w:rPr>
      </w:pPr>
    </w:p>
    <w:p w:rsidR="009808D1" w:rsidRPr="009808D1" w:rsidRDefault="009808D1" w:rsidP="007336BE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val="ru-RU"/>
        </w:rPr>
      </w:pPr>
      <w:r w:rsidRPr="009808D1">
        <w:rPr>
          <w:rFonts w:eastAsia="Calibri"/>
          <w:sz w:val="28"/>
          <w:szCs w:val="28"/>
          <w:lang w:val="ru-RU"/>
        </w:rPr>
        <w:t>УТВЕРЖДЕН</w:t>
      </w:r>
    </w:p>
    <w:p w:rsidR="009808D1" w:rsidRPr="009808D1" w:rsidRDefault="009808D1" w:rsidP="007336BE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val="ru-RU"/>
        </w:rPr>
      </w:pPr>
      <w:r w:rsidRPr="009808D1">
        <w:rPr>
          <w:rFonts w:eastAsia="Calibri"/>
          <w:sz w:val="28"/>
          <w:szCs w:val="28"/>
          <w:lang w:val="ru-RU"/>
        </w:rPr>
        <w:t xml:space="preserve">Приказом Контрольно-счетной палаты </w:t>
      </w:r>
      <w:r w:rsidR="00D46C03" w:rsidRPr="00D46C03">
        <w:rPr>
          <w:rFonts w:eastAsia="Calibri"/>
          <w:sz w:val="28"/>
          <w:szCs w:val="28"/>
          <w:lang w:val="ru-RU"/>
        </w:rPr>
        <w:t xml:space="preserve">Одинцовского городского округа  </w:t>
      </w:r>
      <w:r w:rsidRPr="009808D1">
        <w:rPr>
          <w:rFonts w:eastAsia="Calibri"/>
          <w:sz w:val="28"/>
          <w:szCs w:val="28"/>
          <w:lang w:val="ru-RU"/>
        </w:rPr>
        <w:t xml:space="preserve">Московской области </w:t>
      </w:r>
    </w:p>
    <w:p w:rsidR="009808D1" w:rsidRPr="009808D1" w:rsidRDefault="009808D1" w:rsidP="007336BE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val="ru-RU"/>
        </w:rPr>
      </w:pPr>
      <w:r w:rsidRPr="009808D1">
        <w:rPr>
          <w:rFonts w:eastAsia="Calibri"/>
          <w:sz w:val="28"/>
          <w:szCs w:val="28"/>
          <w:lang w:val="ru-RU"/>
        </w:rPr>
        <w:t xml:space="preserve">от </w:t>
      </w:r>
      <w:r w:rsidR="0086440D">
        <w:rPr>
          <w:rFonts w:eastAsia="Calibri"/>
          <w:sz w:val="28"/>
          <w:szCs w:val="28"/>
          <w:lang w:val="ru-RU"/>
        </w:rPr>
        <w:t xml:space="preserve">04.10.2019 </w:t>
      </w:r>
      <w:r w:rsidRPr="009808D1">
        <w:rPr>
          <w:rFonts w:eastAsia="Calibri"/>
          <w:sz w:val="28"/>
          <w:szCs w:val="28"/>
          <w:lang w:val="ru-RU"/>
        </w:rPr>
        <w:t xml:space="preserve">№ </w:t>
      </w:r>
      <w:r w:rsidR="0086440D">
        <w:rPr>
          <w:rFonts w:eastAsia="Calibri"/>
          <w:sz w:val="28"/>
          <w:szCs w:val="28"/>
          <w:lang w:val="ru-RU"/>
        </w:rPr>
        <w:t>41</w:t>
      </w:r>
    </w:p>
    <w:p w:rsidR="009808D1" w:rsidRPr="009808D1" w:rsidRDefault="009808D1" w:rsidP="007336BE">
      <w:pPr>
        <w:autoSpaceDE w:val="0"/>
        <w:autoSpaceDN w:val="0"/>
        <w:adjustRightInd w:val="0"/>
        <w:ind w:left="5103"/>
        <w:rPr>
          <w:rFonts w:eastAsia="Calibri"/>
          <w:sz w:val="16"/>
          <w:szCs w:val="16"/>
          <w:lang w:val="ru-RU"/>
        </w:rPr>
      </w:pPr>
    </w:p>
    <w:p w:rsidR="009808D1" w:rsidRPr="009808D1" w:rsidRDefault="009808D1" w:rsidP="007336BE">
      <w:pPr>
        <w:autoSpaceDE w:val="0"/>
        <w:autoSpaceDN w:val="0"/>
        <w:adjustRightInd w:val="0"/>
        <w:ind w:left="5103"/>
        <w:rPr>
          <w:rFonts w:eastAsia="Calibri"/>
          <w:sz w:val="16"/>
          <w:szCs w:val="16"/>
          <w:lang w:val="ru-RU"/>
        </w:rPr>
      </w:pPr>
    </w:p>
    <w:p w:rsidR="009808D1" w:rsidRPr="009808D1" w:rsidRDefault="009808D1" w:rsidP="007336BE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val="ru-RU"/>
        </w:rPr>
      </w:pPr>
      <w:r w:rsidRPr="009808D1">
        <w:rPr>
          <w:rFonts w:eastAsia="Calibri"/>
          <w:sz w:val="28"/>
          <w:szCs w:val="28"/>
          <w:lang w:val="ru-RU"/>
        </w:rPr>
        <w:t>ОДОБРЕН</w:t>
      </w:r>
    </w:p>
    <w:p w:rsidR="009808D1" w:rsidRPr="009808D1" w:rsidRDefault="009808D1" w:rsidP="007336BE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val="ru-RU"/>
        </w:rPr>
      </w:pPr>
      <w:r w:rsidRPr="009808D1">
        <w:rPr>
          <w:rFonts w:eastAsia="Calibri"/>
          <w:sz w:val="28"/>
          <w:szCs w:val="28"/>
          <w:lang w:val="ru-RU"/>
        </w:rPr>
        <w:t xml:space="preserve">Решением Коллегии Контрольно-счетной палаты </w:t>
      </w:r>
      <w:r w:rsidR="00EF7E6D" w:rsidRPr="00EF7E6D">
        <w:rPr>
          <w:rFonts w:eastAsia="Calibri"/>
          <w:sz w:val="28"/>
          <w:szCs w:val="28"/>
          <w:lang w:val="ru-RU"/>
        </w:rPr>
        <w:t>Оди</w:t>
      </w:r>
      <w:r w:rsidR="00EF7E6D">
        <w:rPr>
          <w:rFonts w:eastAsia="Calibri"/>
          <w:sz w:val="28"/>
          <w:szCs w:val="28"/>
          <w:lang w:val="ru-RU"/>
        </w:rPr>
        <w:t xml:space="preserve">нцовского городского округа </w:t>
      </w:r>
      <w:r w:rsidRPr="009808D1">
        <w:rPr>
          <w:rFonts w:eastAsia="Calibri"/>
          <w:sz w:val="28"/>
          <w:szCs w:val="28"/>
          <w:lang w:val="ru-RU"/>
        </w:rPr>
        <w:t xml:space="preserve">Московской области </w:t>
      </w:r>
    </w:p>
    <w:p w:rsidR="009808D1" w:rsidRPr="00FF5D99" w:rsidRDefault="0086440D" w:rsidP="007336BE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от 04.10.2019</w:t>
      </w:r>
      <w:r w:rsidR="009808D1" w:rsidRPr="00FF5D99">
        <w:rPr>
          <w:rFonts w:eastAsia="Calibri"/>
          <w:sz w:val="28"/>
          <w:szCs w:val="28"/>
          <w:lang w:val="ru-RU"/>
        </w:rPr>
        <w:t xml:space="preserve"> № </w:t>
      </w:r>
      <w:r>
        <w:rPr>
          <w:rFonts w:eastAsia="Calibri"/>
          <w:sz w:val="28"/>
          <w:szCs w:val="28"/>
          <w:lang w:val="ru-RU"/>
        </w:rPr>
        <w:t>14/1</w:t>
      </w:r>
    </w:p>
    <w:p w:rsidR="009808D1" w:rsidRPr="00FF5D99" w:rsidRDefault="009808D1" w:rsidP="007336BE">
      <w:pPr>
        <w:tabs>
          <w:tab w:val="left" w:pos="5387"/>
          <w:tab w:val="left" w:pos="5529"/>
        </w:tabs>
        <w:jc w:val="center"/>
        <w:rPr>
          <w:sz w:val="28"/>
          <w:szCs w:val="28"/>
          <w:lang w:val="ru-RU"/>
        </w:rPr>
      </w:pPr>
    </w:p>
    <w:p w:rsidR="00F11AA5" w:rsidRPr="00570B47" w:rsidRDefault="00F11AA5" w:rsidP="007336BE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9552ED" w:rsidRDefault="009552ED" w:rsidP="007336BE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F66EED" w:rsidRDefault="00F66EED" w:rsidP="007336BE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F66EED" w:rsidRDefault="00F66EED" w:rsidP="007336BE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F66EED" w:rsidRPr="00570B47" w:rsidRDefault="00F66EED" w:rsidP="007336BE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9552ED" w:rsidRPr="00570B47" w:rsidRDefault="009552ED" w:rsidP="007336BE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9552ED" w:rsidRPr="00570B47" w:rsidRDefault="009552ED" w:rsidP="007336BE">
      <w:pPr>
        <w:widowControl/>
        <w:autoSpaceDE w:val="0"/>
        <w:autoSpaceDN w:val="0"/>
        <w:adjustRightInd w:val="0"/>
        <w:ind w:left="5103"/>
        <w:rPr>
          <w:sz w:val="28"/>
          <w:szCs w:val="28"/>
          <w:lang w:val="ru-RU"/>
        </w:rPr>
      </w:pPr>
    </w:p>
    <w:p w:rsidR="00EF7E6D" w:rsidRDefault="00EF7E6D" w:rsidP="007336BE">
      <w:pPr>
        <w:jc w:val="center"/>
        <w:rPr>
          <w:b/>
          <w:sz w:val="28"/>
          <w:szCs w:val="28"/>
          <w:lang w:val="ru-RU" w:eastAsia="ru-RU"/>
        </w:rPr>
      </w:pPr>
    </w:p>
    <w:p w:rsidR="00EF7E6D" w:rsidRDefault="00EF7E6D" w:rsidP="007336BE">
      <w:pPr>
        <w:jc w:val="center"/>
        <w:rPr>
          <w:b/>
          <w:sz w:val="28"/>
          <w:szCs w:val="28"/>
          <w:lang w:val="ru-RU" w:eastAsia="ru-RU"/>
        </w:rPr>
      </w:pPr>
    </w:p>
    <w:p w:rsidR="00EF7E6D" w:rsidRDefault="00EF7E6D" w:rsidP="007336BE">
      <w:pPr>
        <w:jc w:val="center"/>
        <w:rPr>
          <w:b/>
          <w:sz w:val="28"/>
          <w:szCs w:val="28"/>
          <w:lang w:val="ru-RU" w:eastAsia="ru-RU"/>
        </w:rPr>
      </w:pPr>
    </w:p>
    <w:p w:rsidR="00EF7E6D" w:rsidRDefault="00EF7E6D" w:rsidP="007336BE">
      <w:pPr>
        <w:jc w:val="center"/>
        <w:rPr>
          <w:b/>
          <w:sz w:val="28"/>
          <w:szCs w:val="28"/>
          <w:lang w:val="ru-RU" w:eastAsia="ru-RU"/>
        </w:rPr>
      </w:pPr>
    </w:p>
    <w:p w:rsidR="00EF7E6D" w:rsidRPr="007336BE" w:rsidRDefault="00EF7E6D" w:rsidP="007336BE">
      <w:pPr>
        <w:ind w:left="-567" w:firstLine="567"/>
        <w:contextualSpacing/>
        <w:jc w:val="center"/>
        <w:rPr>
          <w:b/>
          <w:sz w:val="28"/>
          <w:szCs w:val="28"/>
          <w:lang w:val="ru-RU"/>
        </w:rPr>
      </w:pPr>
      <w:r w:rsidRPr="007336BE">
        <w:rPr>
          <w:b/>
          <w:sz w:val="28"/>
          <w:szCs w:val="28"/>
          <w:lang w:val="ru-RU"/>
        </w:rPr>
        <w:t>Одинцовский городской округ</w:t>
      </w:r>
    </w:p>
    <w:p w:rsidR="00EF7E6D" w:rsidRPr="007336BE" w:rsidRDefault="00EF7E6D" w:rsidP="007336BE">
      <w:pPr>
        <w:ind w:left="-567" w:firstLine="567"/>
        <w:contextualSpacing/>
        <w:jc w:val="center"/>
        <w:rPr>
          <w:b/>
          <w:sz w:val="28"/>
          <w:szCs w:val="28"/>
          <w:lang w:val="ru-RU"/>
        </w:rPr>
      </w:pPr>
      <w:r w:rsidRPr="007336BE">
        <w:rPr>
          <w:b/>
          <w:sz w:val="28"/>
          <w:szCs w:val="28"/>
          <w:lang w:val="ru-RU"/>
        </w:rPr>
        <w:t>Московская область</w:t>
      </w:r>
    </w:p>
    <w:p w:rsidR="00EF7E6D" w:rsidRPr="00EF7E6D" w:rsidRDefault="00EF7E6D" w:rsidP="007336BE">
      <w:pPr>
        <w:jc w:val="center"/>
        <w:rPr>
          <w:b/>
          <w:sz w:val="28"/>
          <w:szCs w:val="28"/>
          <w:lang w:val="ru-RU" w:eastAsia="ru-RU"/>
        </w:rPr>
      </w:pPr>
      <w:r w:rsidRPr="007336BE">
        <w:rPr>
          <w:b/>
          <w:sz w:val="28"/>
          <w:szCs w:val="28"/>
          <w:lang w:val="ru-RU"/>
        </w:rPr>
        <w:t>2019</w:t>
      </w:r>
    </w:p>
    <w:p w:rsidR="007336BE" w:rsidRDefault="007336BE" w:rsidP="00844615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F207F4" w:rsidRPr="00570B47" w:rsidRDefault="00F207F4" w:rsidP="00844615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lastRenderedPageBreak/>
        <w:t>СОДЕРЖАНИЕ</w:t>
      </w:r>
    </w:p>
    <w:p w:rsidR="00330F09" w:rsidRPr="00570B47" w:rsidRDefault="00330F09" w:rsidP="00844615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708"/>
      </w:tblGrid>
      <w:tr w:rsidR="00D06B18" w:rsidRPr="0086440D" w:rsidTr="007336BE">
        <w:tc>
          <w:tcPr>
            <w:tcW w:w="534" w:type="dxa"/>
          </w:tcPr>
          <w:p w:rsidR="000A3C33" w:rsidRPr="001C49C3" w:rsidRDefault="000A3C33" w:rsidP="007336B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1C49C3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0A3C33" w:rsidRPr="001C49C3" w:rsidRDefault="000A3C33" w:rsidP="007336BE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C49C3">
              <w:rPr>
                <w:sz w:val="28"/>
                <w:szCs w:val="28"/>
              </w:rPr>
              <w:t>Общие положения</w:t>
            </w:r>
          </w:p>
          <w:p w:rsidR="000A3C33" w:rsidRPr="001C49C3" w:rsidRDefault="000A3C33" w:rsidP="007336BE">
            <w:pPr>
              <w:spacing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A3C33" w:rsidRPr="001C49C3" w:rsidRDefault="001C49C3" w:rsidP="007336B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 w:rsidRPr="001C49C3">
              <w:rPr>
                <w:sz w:val="28"/>
                <w:szCs w:val="28"/>
              </w:rPr>
              <w:t>3</w:t>
            </w:r>
          </w:p>
        </w:tc>
      </w:tr>
      <w:tr w:rsidR="00D06B18" w:rsidRPr="001C49C3" w:rsidTr="007336BE">
        <w:tc>
          <w:tcPr>
            <w:tcW w:w="534" w:type="dxa"/>
          </w:tcPr>
          <w:p w:rsidR="000A3C33" w:rsidRPr="001C49C3" w:rsidRDefault="000A3C33" w:rsidP="007336B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1C49C3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0A3C33" w:rsidRPr="001C49C3" w:rsidRDefault="000A3C33" w:rsidP="007336B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1C49C3">
              <w:rPr>
                <w:sz w:val="28"/>
              </w:rPr>
              <w:t xml:space="preserve">Содержание экспертно-аналитического </w:t>
            </w:r>
            <w:r w:rsidRPr="001C49C3">
              <w:rPr>
                <w:sz w:val="28"/>
                <w:szCs w:val="28"/>
              </w:rPr>
              <w:t>мероприятия</w:t>
            </w:r>
          </w:p>
          <w:p w:rsidR="000A3C33" w:rsidRPr="001C49C3" w:rsidRDefault="000A3C33" w:rsidP="007336B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A3C33" w:rsidRPr="001C49C3" w:rsidRDefault="001C49C3" w:rsidP="007336B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 w:rsidRPr="001C49C3">
              <w:rPr>
                <w:sz w:val="28"/>
                <w:szCs w:val="28"/>
              </w:rPr>
              <w:t>4</w:t>
            </w:r>
          </w:p>
        </w:tc>
      </w:tr>
      <w:tr w:rsidR="00D06B18" w:rsidRPr="00DC50CA" w:rsidTr="007336BE">
        <w:tc>
          <w:tcPr>
            <w:tcW w:w="534" w:type="dxa"/>
          </w:tcPr>
          <w:p w:rsidR="000A3C33" w:rsidRPr="00DC50CA" w:rsidRDefault="000A3C33" w:rsidP="007336B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DC50CA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0A3C33" w:rsidRPr="00DC50CA" w:rsidRDefault="00E17C9A" w:rsidP="007336B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DC50CA">
              <w:rPr>
                <w:sz w:val="28"/>
                <w:szCs w:val="28"/>
              </w:rPr>
              <w:t xml:space="preserve">Организация </w:t>
            </w:r>
            <w:r w:rsidR="000A3C33" w:rsidRPr="00DC50CA">
              <w:rPr>
                <w:sz w:val="28"/>
                <w:szCs w:val="28"/>
              </w:rPr>
              <w:t>экспертно-аналитического мероприятия</w:t>
            </w:r>
          </w:p>
          <w:p w:rsidR="000A3C33" w:rsidRPr="00DC50CA" w:rsidRDefault="000A3C33" w:rsidP="007336B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A3C33" w:rsidRPr="00DC50CA" w:rsidRDefault="005332F0" w:rsidP="007336B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06B18" w:rsidRPr="00782EB5" w:rsidTr="007336BE">
        <w:tc>
          <w:tcPr>
            <w:tcW w:w="534" w:type="dxa"/>
          </w:tcPr>
          <w:p w:rsidR="000A3C33" w:rsidRPr="00782EB5" w:rsidRDefault="000A3C33" w:rsidP="007336B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782EB5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0A3C33" w:rsidRPr="00782EB5" w:rsidRDefault="000A3C33" w:rsidP="007336B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782EB5">
              <w:rPr>
                <w:sz w:val="28"/>
                <w:szCs w:val="28"/>
              </w:rPr>
              <w:t>Подготовительный этап экспертно-аналитического мероприятия</w:t>
            </w:r>
          </w:p>
          <w:p w:rsidR="000A3C33" w:rsidRPr="00782EB5" w:rsidRDefault="000A3C33" w:rsidP="007336B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A3C33" w:rsidRPr="00782EB5" w:rsidRDefault="005332F0" w:rsidP="007336B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06B18" w:rsidRPr="00CF0207" w:rsidTr="007336BE">
        <w:tc>
          <w:tcPr>
            <w:tcW w:w="534" w:type="dxa"/>
          </w:tcPr>
          <w:p w:rsidR="000A3C33" w:rsidRPr="00CF0207" w:rsidRDefault="000A3C33" w:rsidP="007336B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CF0207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0A3C33" w:rsidRPr="00CF0207" w:rsidRDefault="000A3C33" w:rsidP="007336B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CF0207">
              <w:rPr>
                <w:sz w:val="28"/>
                <w:szCs w:val="28"/>
              </w:rPr>
              <w:t>Основной этап экспертно-аналитического мероприятия</w:t>
            </w:r>
          </w:p>
          <w:p w:rsidR="000A3C33" w:rsidRPr="00CF0207" w:rsidRDefault="000A3C33" w:rsidP="007336B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A3C33" w:rsidRPr="00CF0207" w:rsidRDefault="00CF0207" w:rsidP="007336B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  <w:r w:rsidRPr="00CF0207">
              <w:rPr>
                <w:sz w:val="28"/>
                <w:szCs w:val="28"/>
              </w:rPr>
              <w:t>13</w:t>
            </w:r>
          </w:p>
        </w:tc>
      </w:tr>
      <w:tr w:rsidR="00D06B18" w:rsidRPr="00D06B18" w:rsidTr="007336BE">
        <w:tc>
          <w:tcPr>
            <w:tcW w:w="534" w:type="dxa"/>
          </w:tcPr>
          <w:p w:rsidR="000A3C33" w:rsidRPr="00DB5699" w:rsidRDefault="000A3C33" w:rsidP="007336B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DB5699"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0A3C33" w:rsidRPr="00D06B18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D06B18">
              <w:rPr>
                <w:color w:val="000000" w:themeColor="text1"/>
                <w:sz w:val="28"/>
                <w:szCs w:val="28"/>
              </w:rPr>
              <w:t>Заключительный этап экспертно-аналитического мероприятия</w:t>
            </w:r>
          </w:p>
          <w:p w:rsidR="000A3C33" w:rsidRPr="00D06B18" w:rsidRDefault="000A3C33" w:rsidP="007336BE">
            <w:pPr>
              <w:spacing w:line="240" w:lineRule="auto"/>
              <w:ind w:left="34" w:firstLine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0A3C33" w:rsidRPr="00D06B18" w:rsidRDefault="00E757FD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  <w:r w:rsidRPr="00D06B18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D06B18" w:rsidRPr="00D06B18" w:rsidTr="007336BE">
        <w:tc>
          <w:tcPr>
            <w:tcW w:w="534" w:type="dxa"/>
          </w:tcPr>
          <w:p w:rsidR="000A3C33" w:rsidRPr="009808D1" w:rsidRDefault="000A3C33" w:rsidP="007336BE">
            <w:pPr>
              <w:spacing w:line="240" w:lineRule="auto"/>
              <w:ind w:left="-439" w:firstLine="43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0A3C33" w:rsidRPr="00D06B18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D06B18">
              <w:rPr>
                <w:color w:val="000000" w:themeColor="text1"/>
                <w:sz w:val="28"/>
                <w:szCs w:val="28"/>
              </w:rPr>
              <w:t>Приложение 1</w:t>
            </w:r>
          </w:p>
          <w:p w:rsidR="000A3C33" w:rsidRPr="00D06B18" w:rsidRDefault="00F11AA5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D06B18">
              <w:rPr>
                <w:color w:val="000000" w:themeColor="text1"/>
                <w:sz w:val="28"/>
                <w:szCs w:val="28"/>
              </w:rPr>
              <w:t xml:space="preserve">Форма запроса </w:t>
            </w:r>
            <w:r w:rsidR="000A3C33" w:rsidRPr="00D06B18">
              <w:rPr>
                <w:color w:val="000000" w:themeColor="text1"/>
                <w:sz w:val="28"/>
                <w:szCs w:val="28"/>
              </w:rPr>
              <w:t>о предоставлении информации</w:t>
            </w:r>
          </w:p>
          <w:p w:rsidR="000A3C33" w:rsidRPr="00D06B18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0A3C33" w:rsidRPr="00D06B18" w:rsidRDefault="000A3C33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7218D" w:rsidRPr="00D06B18" w:rsidRDefault="00B450E1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  <w:p w:rsidR="003859CB" w:rsidRPr="00D06B18" w:rsidRDefault="003859CB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06B18" w:rsidRPr="00D06B18" w:rsidTr="007336BE">
        <w:tc>
          <w:tcPr>
            <w:tcW w:w="534" w:type="dxa"/>
          </w:tcPr>
          <w:p w:rsidR="000A3C33" w:rsidRPr="009808D1" w:rsidRDefault="000A3C33" w:rsidP="007336BE">
            <w:pPr>
              <w:spacing w:line="240" w:lineRule="auto"/>
              <w:ind w:left="-439" w:firstLine="43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0A3C33" w:rsidRPr="00D06B18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D06B18">
              <w:rPr>
                <w:color w:val="000000" w:themeColor="text1"/>
                <w:sz w:val="28"/>
                <w:szCs w:val="28"/>
              </w:rPr>
              <w:t>Приложение 2</w:t>
            </w:r>
          </w:p>
          <w:p w:rsidR="000A3C33" w:rsidRPr="00D06B18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D06B18">
              <w:rPr>
                <w:color w:val="000000" w:themeColor="text1"/>
                <w:sz w:val="28"/>
                <w:szCs w:val="28"/>
              </w:rPr>
              <w:t>Форма программы проведения экспе</w:t>
            </w:r>
            <w:r w:rsidR="00D06B18" w:rsidRPr="00D06B18">
              <w:rPr>
                <w:color w:val="000000" w:themeColor="text1"/>
                <w:sz w:val="28"/>
                <w:szCs w:val="28"/>
              </w:rPr>
              <w:t>ртно-аналитического мероприятия</w:t>
            </w:r>
          </w:p>
        </w:tc>
        <w:tc>
          <w:tcPr>
            <w:tcW w:w="708" w:type="dxa"/>
          </w:tcPr>
          <w:p w:rsidR="000A3C33" w:rsidRPr="00D06B18" w:rsidRDefault="000A3C33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7218D" w:rsidRPr="00D06B18" w:rsidRDefault="00B450E1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  <w:p w:rsidR="002A2C89" w:rsidRPr="00D06B18" w:rsidRDefault="002A2C89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06B18" w:rsidRPr="00D06B18" w:rsidTr="007336BE">
        <w:tc>
          <w:tcPr>
            <w:tcW w:w="534" w:type="dxa"/>
          </w:tcPr>
          <w:p w:rsidR="000A3C33" w:rsidRPr="009808D1" w:rsidRDefault="000A3C33" w:rsidP="007336BE">
            <w:pPr>
              <w:spacing w:line="240" w:lineRule="auto"/>
              <w:ind w:left="-439" w:firstLine="43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0A3C33" w:rsidRPr="00D06B18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A2C89" w:rsidRPr="00D06B18" w:rsidRDefault="002A2C89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06B18" w:rsidRPr="00D06B18" w:rsidTr="007336BE">
        <w:tc>
          <w:tcPr>
            <w:tcW w:w="534" w:type="dxa"/>
          </w:tcPr>
          <w:p w:rsidR="000A3C33" w:rsidRPr="009808D1" w:rsidRDefault="000A3C33" w:rsidP="007336BE">
            <w:pPr>
              <w:spacing w:line="240" w:lineRule="auto"/>
              <w:ind w:left="-439" w:firstLine="43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5" w:type="dxa"/>
          </w:tcPr>
          <w:p w:rsidR="000A3C33" w:rsidRPr="00D06B18" w:rsidRDefault="00D06B18" w:rsidP="007336BE">
            <w:pPr>
              <w:spacing w:line="24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D06B18">
              <w:rPr>
                <w:color w:val="000000" w:themeColor="text1"/>
                <w:sz w:val="28"/>
                <w:szCs w:val="28"/>
              </w:rPr>
              <w:t>Приложение 3</w:t>
            </w:r>
          </w:p>
          <w:p w:rsidR="000A3C33" w:rsidRPr="00D06B18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D06B18">
              <w:rPr>
                <w:color w:val="000000" w:themeColor="text1"/>
                <w:sz w:val="28"/>
                <w:szCs w:val="28"/>
              </w:rPr>
              <w:t>Форма рабочего плана проведения экспертно-аналитического мероприятия</w:t>
            </w:r>
          </w:p>
          <w:p w:rsidR="000A3C33" w:rsidRPr="00D06B18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0A3C33" w:rsidRPr="00D06B18" w:rsidRDefault="000A3C33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7218D" w:rsidRPr="00D06B18" w:rsidRDefault="0027218D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C89" w:rsidRPr="00D06B18" w:rsidRDefault="00B450E1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99417D" w:rsidRPr="0099417D" w:rsidTr="007336BE">
        <w:tc>
          <w:tcPr>
            <w:tcW w:w="534" w:type="dxa"/>
          </w:tcPr>
          <w:p w:rsidR="000A3C33" w:rsidRPr="0099417D" w:rsidRDefault="000A3C33" w:rsidP="007336BE">
            <w:pPr>
              <w:spacing w:line="240" w:lineRule="auto"/>
              <w:ind w:left="-439" w:firstLine="43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0A3C33" w:rsidRPr="0099417D" w:rsidRDefault="00D06B18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99417D">
              <w:rPr>
                <w:color w:val="000000" w:themeColor="text1"/>
                <w:sz w:val="28"/>
                <w:szCs w:val="28"/>
              </w:rPr>
              <w:t>Приложение 4</w:t>
            </w:r>
          </w:p>
          <w:p w:rsidR="000A3C33" w:rsidRPr="0099417D" w:rsidRDefault="00D06B18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99417D">
              <w:rPr>
                <w:color w:val="000000" w:themeColor="text1"/>
                <w:sz w:val="28"/>
                <w:szCs w:val="28"/>
              </w:rPr>
              <w:t>Форма распоряжения</w:t>
            </w:r>
            <w:r w:rsidR="000A3C33" w:rsidRPr="009941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1AA5" w:rsidRPr="0099417D">
              <w:rPr>
                <w:color w:val="000000" w:themeColor="text1"/>
                <w:sz w:val="28"/>
                <w:szCs w:val="28"/>
              </w:rPr>
              <w:t xml:space="preserve">контрольно-счетного органа </w:t>
            </w:r>
            <w:r w:rsidR="000A3C33" w:rsidRPr="0099417D">
              <w:rPr>
                <w:color w:val="000000" w:themeColor="text1"/>
                <w:sz w:val="28"/>
                <w:szCs w:val="28"/>
              </w:rPr>
              <w:t>о проведении экспе</w:t>
            </w:r>
            <w:r w:rsidRPr="0099417D">
              <w:rPr>
                <w:color w:val="000000" w:themeColor="text1"/>
                <w:sz w:val="28"/>
                <w:szCs w:val="28"/>
              </w:rPr>
              <w:t>ртно-аналитического мероприятия</w:t>
            </w:r>
          </w:p>
        </w:tc>
        <w:tc>
          <w:tcPr>
            <w:tcW w:w="708" w:type="dxa"/>
          </w:tcPr>
          <w:p w:rsidR="000A3C33" w:rsidRPr="0099417D" w:rsidRDefault="000A3C33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7218D" w:rsidRPr="0099417D" w:rsidRDefault="0027218D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A2C89" w:rsidRPr="0099417D" w:rsidRDefault="00B450E1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99417D" w:rsidRPr="0099417D" w:rsidTr="007336BE">
        <w:tc>
          <w:tcPr>
            <w:tcW w:w="534" w:type="dxa"/>
          </w:tcPr>
          <w:p w:rsidR="000A3C33" w:rsidRPr="0099417D" w:rsidRDefault="000A3C33" w:rsidP="007336BE">
            <w:pPr>
              <w:spacing w:line="240" w:lineRule="auto"/>
              <w:ind w:left="-439" w:firstLine="43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D06B18" w:rsidRPr="0099417D" w:rsidRDefault="00D06B18" w:rsidP="007336BE">
            <w:pPr>
              <w:spacing w:line="240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A2C89" w:rsidRPr="0099417D" w:rsidRDefault="002A2C89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9417D" w:rsidRPr="0099417D" w:rsidTr="007336BE">
        <w:tc>
          <w:tcPr>
            <w:tcW w:w="534" w:type="dxa"/>
          </w:tcPr>
          <w:p w:rsidR="000A3C33" w:rsidRPr="0099417D" w:rsidRDefault="000A3C33" w:rsidP="007336BE">
            <w:pPr>
              <w:spacing w:line="240" w:lineRule="auto"/>
              <w:ind w:left="-439" w:firstLine="43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0A3C33" w:rsidRPr="0099417D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99417D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 w:rsidR="00494051" w:rsidRPr="0099417D">
              <w:rPr>
                <w:color w:val="000000" w:themeColor="text1"/>
                <w:sz w:val="28"/>
                <w:szCs w:val="28"/>
              </w:rPr>
              <w:t>8</w:t>
            </w:r>
          </w:p>
          <w:p w:rsidR="000A3C33" w:rsidRPr="0099417D" w:rsidRDefault="000A3C33" w:rsidP="007336BE">
            <w:pPr>
              <w:spacing w:line="240" w:lineRule="auto"/>
              <w:ind w:left="34" w:firstLine="0"/>
              <w:rPr>
                <w:color w:val="000000" w:themeColor="text1"/>
                <w:sz w:val="28"/>
                <w:szCs w:val="28"/>
              </w:rPr>
            </w:pPr>
            <w:r w:rsidRPr="0099417D">
              <w:rPr>
                <w:color w:val="000000" w:themeColor="text1"/>
                <w:sz w:val="28"/>
                <w:szCs w:val="28"/>
              </w:rPr>
              <w:t>Форма отчета о результатах экспертно-аналитического мероприятия</w:t>
            </w:r>
          </w:p>
        </w:tc>
        <w:tc>
          <w:tcPr>
            <w:tcW w:w="708" w:type="dxa"/>
          </w:tcPr>
          <w:p w:rsidR="000A3C33" w:rsidRPr="0099417D" w:rsidRDefault="000A3C33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859CB" w:rsidRPr="0099417D" w:rsidRDefault="00B450E1" w:rsidP="007336BE">
            <w:pPr>
              <w:spacing w:line="240" w:lineRule="auto"/>
              <w:ind w:left="-433" w:firstLine="46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6358AB" w:rsidRPr="009808D1" w:rsidRDefault="006358AB" w:rsidP="007336BE">
      <w:pPr>
        <w:pStyle w:val="a4"/>
        <w:rPr>
          <w:rFonts w:eastAsia="Calibri"/>
          <w:color w:val="FF0000"/>
          <w:lang w:val="ru-RU"/>
        </w:rPr>
      </w:pPr>
      <w:bookmarkStart w:id="1" w:name="_TOC_250003"/>
      <w:r w:rsidRPr="009808D1">
        <w:rPr>
          <w:rFonts w:eastAsia="Calibri"/>
          <w:color w:val="FF0000"/>
          <w:lang w:val="ru-RU"/>
        </w:rPr>
        <w:br w:type="page"/>
      </w:r>
    </w:p>
    <w:p w:rsidR="00551278" w:rsidRPr="001C49C3" w:rsidRDefault="00277221" w:rsidP="00844615">
      <w:pPr>
        <w:pStyle w:val="53"/>
        <w:shd w:val="clear" w:color="auto" w:fill="auto"/>
        <w:spacing w:after="0" w:line="360" w:lineRule="auto"/>
        <w:jc w:val="center"/>
        <w:rPr>
          <w:b/>
          <w:spacing w:val="0"/>
          <w:sz w:val="28"/>
          <w:szCs w:val="28"/>
          <w:lang w:val="ru-RU"/>
        </w:rPr>
      </w:pPr>
      <w:r w:rsidRPr="001C49C3">
        <w:rPr>
          <w:b/>
          <w:spacing w:val="0"/>
          <w:sz w:val="28"/>
          <w:szCs w:val="28"/>
          <w:lang w:val="ru-RU"/>
        </w:rPr>
        <w:lastRenderedPageBreak/>
        <w:t>1. </w:t>
      </w:r>
      <w:r w:rsidR="00A73BE7" w:rsidRPr="001C49C3">
        <w:rPr>
          <w:b/>
          <w:spacing w:val="0"/>
          <w:sz w:val="28"/>
          <w:szCs w:val="28"/>
          <w:lang w:val="ru-RU"/>
        </w:rPr>
        <w:t>Общие положения</w:t>
      </w:r>
    </w:p>
    <w:p w:rsidR="00277221" w:rsidRPr="001C49C3" w:rsidRDefault="00277221" w:rsidP="00844615">
      <w:pPr>
        <w:pStyle w:val="53"/>
        <w:shd w:val="clear" w:color="auto" w:fill="auto"/>
        <w:spacing w:after="0" w:line="360" w:lineRule="auto"/>
        <w:ind w:left="1211"/>
        <w:rPr>
          <w:spacing w:val="0"/>
          <w:sz w:val="16"/>
          <w:szCs w:val="16"/>
          <w:lang w:val="ru-RU"/>
        </w:rPr>
      </w:pPr>
    </w:p>
    <w:p w:rsidR="00551278" w:rsidRPr="001C49C3" w:rsidRDefault="00EF467A" w:rsidP="00844615">
      <w:pPr>
        <w:pStyle w:val="a4"/>
        <w:spacing w:line="360" w:lineRule="auto"/>
        <w:ind w:firstLine="709"/>
        <w:jc w:val="both"/>
        <w:rPr>
          <w:rStyle w:val="12"/>
          <w:lang w:val="ru-RU"/>
        </w:rPr>
      </w:pPr>
      <w:r w:rsidRPr="001C49C3">
        <w:rPr>
          <w:rStyle w:val="12"/>
          <w:lang w:val="ru-RU"/>
        </w:rPr>
        <w:t>1.1. </w:t>
      </w:r>
      <w:r w:rsidR="00551278" w:rsidRPr="001C49C3">
        <w:rPr>
          <w:rStyle w:val="12"/>
          <w:lang w:val="ru-RU"/>
        </w:rPr>
        <w:t xml:space="preserve">Стандарт внешнего государственного </w:t>
      </w:r>
      <w:r w:rsidR="001C49C3" w:rsidRPr="001C49C3">
        <w:rPr>
          <w:rStyle w:val="12"/>
          <w:lang w:val="ru-RU"/>
        </w:rPr>
        <w:t>муниципального</w:t>
      </w:r>
      <w:r w:rsidR="00C33A22" w:rsidRPr="001C49C3">
        <w:rPr>
          <w:rStyle w:val="12"/>
          <w:lang w:val="ru-RU"/>
        </w:rPr>
        <w:t xml:space="preserve"> </w:t>
      </w:r>
      <w:r w:rsidR="00551278" w:rsidRPr="001C49C3">
        <w:rPr>
          <w:rStyle w:val="12"/>
          <w:lang w:val="ru-RU"/>
        </w:rPr>
        <w:t>финансового контроля «Общие правила проведения экспертно-аналитических мероприятий» (далее</w:t>
      </w:r>
      <w:r w:rsidR="00BF3865" w:rsidRPr="001C49C3">
        <w:rPr>
          <w:rStyle w:val="12"/>
          <w:lang w:val="ru-RU"/>
        </w:rPr>
        <w:t xml:space="preserve"> – С</w:t>
      </w:r>
      <w:r w:rsidR="00551278" w:rsidRPr="001C49C3">
        <w:rPr>
          <w:rStyle w:val="12"/>
          <w:lang w:val="ru-RU"/>
        </w:rPr>
        <w:t xml:space="preserve">тандарт) предназначен для методологического обеспечения </w:t>
      </w:r>
      <w:r w:rsidR="002F1D5E" w:rsidRPr="001C49C3">
        <w:rPr>
          <w:rStyle w:val="12"/>
          <w:lang w:val="ru-RU"/>
        </w:rPr>
        <w:t xml:space="preserve">осуществления </w:t>
      </w:r>
      <w:r w:rsidR="00FE2090" w:rsidRPr="001C49C3">
        <w:rPr>
          <w:rStyle w:val="12"/>
          <w:lang w:val="ru-RU"/>
        </w:rPr>
        <w:t>контрольно</w:t>
      </w:r>
      <w:r w:rsidR="00876465" w:rsidRPr="001C49C3">
        <w:rPr>
          <w:rStyle w:val="12"/>
          <w:lang w:val="ru-RU"/>
        </w:rPr>
        <w:t>-счетного органа</w:t>
      </w:r>
      <w:r w:rsidR="00551278" w:rsidRPr="001C49C3">
        <w:rPr>
          <w:rStyle w:val="12"/>
          <w:lang w:val="ru-RU"/>
        </w:rPr>
        <w:t xml:space="preserve"> </w:t>
      </w:r>
      <w:r w:rsidRPr="001C49C3">
        <w:rPr>
          <w:rStyle w:val="12"/>
          <w:lang w:val="ru-RU"/>
        </w:rPr>
        <w:t xml:space="preserve">экспертно-аналитической деятельности </w:t>
      </w:r>
      <w:r w:rsidR="00551278" w:rsidRPr="001C49C3">
        <w:rPr>
          <w:rStyle w:val="12"/>
          <w:lang w:val="ru-RU"/>
        </w:rPr>
        <w:t>в</w:t>
      </w:r>
      <w:r w:rsidR="00AC7E28" w:rsidRPr="001C49C3">
        <w:rPr>
          <w:rStyle w:val="12"/>
          <w:lang w:val="ru-RU"/>
        </w:rPr>
        <w:t xml:space="preserve"> </w:t>
      </w:r>
      <w:r w:rsidR="00551278" w:rsidRPr="001C49C3">
        <w:rPr>
          <w:rStyle w:val="12"/>
          <w:lang w:val="ru-RU"/>
        </w:rPr>
        <w:t xml:space="preserve">соответствии с </w:t>
      </w:r>
      <w:r w:rsidR="00551278" w:rsidRPr="001C49C3">
        <w:rPr>
          <w:lang w:val="ru-RU"/>
        </w:rPr>
        <w:t>Федеральным законом</w:t>
      </w:r>
      <w:r w:rsidR="00AC7E28" w:rsidRPr="001C49C3">
        <w:rPr>
          <w:lang w:val="ru-RU"/>
        </w:rPr>
        <w:t xml:space="preserve"> </w:t>
      </w:r>
      <w:r w:rsidR="00551278" w:rsidRPr="001C49C3">
        <w:rPr>
          <w:lang w:val="ru-RU"/>
        </w:rPr>
        <w:t>от 07.02.2011</w:t>
      </w:r>
      <w:r w:rsidR="00283F9A" w:rsidRPr="001C49C3">
        <w:rPr>
          <w:lang w:val="ru-RU"/>
        </w:rPr>
        <w:t xml:space="preserve"> </w:t>
      </w:r>
      <w:r w:rsidR="00551278" w:rsidRPr="001C49C3">
        <w:rPr>
          <w:lang w:val="ru-RU"/>
        </w:rPr>
        <w:t>№</w:t>
      </w:r>
      <w:r w:rsidRPr="001C49C3">
        <w:rPr>
          <w:lang w:val="ru-RU"/>
        </w:rPr>
        <w:t xml:space="preserve"> </w:t>
      </w:r>
      <w:r w:rsidR="00551278" w:rsidRPr="001C49C3">
        <w:rPr>
          <w:lang w:val="ru-RU"/>
        </w:rPr>
        <w:t>6-ФЗ «Об</w:t>
      </w:r>
      <w:r w:rsidRPr="001C49C3">
        <w:rPr>
          <w:lang w:val="ru-RU"/>
        </w:rPr>
        <w:t xml:space="preserve"> </w:t>
      </w:r>
      <w:r w:rsidR="00551278" w:rsidRPr="001C49C3">
        <w:rPr>
          <w:lang w:val="ru-RU"/>
        </w:rPr>
        <w:t>общих принципах</w:t>
      </w:r>
      <w:r w:rsidR="00AC7E28" w:rsidRPr="001C49C3">
        <w:rPr>
          <w:lang w:val="ru-RU"/>
        </w:rPr>
        <w:t xml:space="preserve"> </w:t>
      </w:r>
      <w:r w:rsidR="00551278" w:rsidRPr="001C49C3">
        <w:rPr>
          <w:lang w:val="ru-RU"/>
        </w:rPr>
        <w:t>организации</w:t>
      </w:r>
      <w:r w:rsidR="00AC7E28" w:rsidRPr="001C49C3">
        <w:rPr>
          <w:lang w:val="ru-RU"/>
        </w:rPr>
        <w:t xml:space="preserve"> </w:t>
      </w:r>
      <w:r w:rsidR="00551278" w:rsidRPr="001C49C3">
        <w:rPr>
          <w:lang w:val="ru-RU"/>
        </w:rPr>
        <w:t>и</w:t>
      </w:r>
      <w:r w:rsidR="00AC7E28" w:rsidRPr="001C49C3">
        <w:rPr>
          <w:lang w:val="ru-RU"/>
        </w:rPr>
        <w:t xml:space="preserve"> </w:t>
      </w:r>
      <w:r w:rsidR="00551278" w:rsidRPr="001C49C3">
        <w:rPr>
          <w:lang w:val="ru-RU"/>
        </w:rPr>
        <w:t xml:space="preserve">деятельности контрольно-счетных органов субъектов Российской Федерации и муниципальных образований», Бюджетным кодексом Российской Федерации, </w:t>
      </w:r>
      <w:r w:rsidR="00EF7E6D" w:rsidRPr="00EF7E6D">
        <w:rPr>
          <w:lang w:val="ru-RU"/>
        </w:rPr>
        <w:t>Положением о Контрольно-счетной палате Одинцовского городского округа Московской области, утвержденным решением Совета депутатов Одинцовского городского округа Московской области от 29.07.2019 № 13/7</w:t>
      </w:r>
      <w:r w:rsidR="001C49C3" w:rsidRPr="001C49C3">
        <w:rPr>
          <w:lang w:val="ru-RU"/>
        </w:rPr>
        <w:t xml:space="preserve"> (далее – Положение)</w:t>
      </w:r>
      <w:r w:rsidR="00551278" w:rsidRPr="001C49C3">
        <w:rPr>
          <w:lang w:val="ru-RU"/>
        </w:rPr>
        <w:t xml:space="preserve">, </w:t>
      </w:r>
      <w:r w:rsidR="00FE2090" w:rsidRPr="001C49C3">
        <w:rPr>
          <w:lang w:val="ru-RU"/>
        </w:rPr>
        <w:t>Регламентом</w:t>
      </w:r>
      <w:r w:rsidR="001C49C3" w:rsidRPr="001C49C3">
        <w:rPr>
          <w:lang w:val="ru-RU"/>
        </w:rPr>
        <w:t xml:space="preserve"> Контрольно-счетной палаты </w:t>
      </w:r>
      <w:r w:rsidR="00EF7E6D" w:rsidRPr="00EF7E6D">
        <w:rPr>
          <w:lang w:val="ru-RU"/>
        </w:rPr>
        <w:t>Одинцовского городского округа</w:t>
      </w:r>
      <w:r w:rsidR="00EF7E6D">
        <w:rPr>
          <w:lang w:val="ru-RU"/>
        </w:rPr>
        <w:t xml:space="preserve"> </w:t>
      </w:r>
      <w:r w:rsidR="001C49C3" w:rsidRPr="001C49C3">
        <w:rPr>
          <w:lang w:val="ru-RU"/>
        </w:rPr>
        <w:t>Московской области (далее – Регламент)</w:t>
      </w:r>
      <w:r w:rsidR="00FE2090" w:rsidRPr="001C49C3">
        <w:rPr>
          <w:lang w:val="ru-RU"/>
        </w:rPr>
        <w:t>.</w:t>
      </w:r>
    </w:p>
    <w:p w:rsidR="00EF467A" w:rsidRPr="001C49C3" w:rsidRDefault="00EF467A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1C49C3">
        <w:rPr>
          <w:lang w:val="ru-RU"/>
        </w:rPr>
        <w:t>1.2. Стандарт разработан с учетом международных стандартов в области государственного финансового контроля, аудита и финансовой отчетности.</w:t>
      </w:r>
    </w:p>
    <w:p w:rsidR="00551278" w:rsidRPr="001C49C3" w:rsidRDefault="00EF467A" w:rsidP="00844615">
      <w:pPr>
        <w:pStyle w:val="a4"/>
        <w:spacing w:line="360" w:lineRule="auto"/>
        <w:ind w:firstLine="709"/>
        <w:jc w:val="both"/>
        <w:rPr>
          <w:rStyle w:val="12"/>
          <w:lang w:val="ru-RU"/>
        </w:rPr>
      </w:pPr>
      <w:r w:rsidRPr="001C49C3">
        <w:rPr>
          <w:rStyle w:val="12"/>
          <w:lang w:val="ru-RU"/>
        </w:rPr>
        <w:t>1.3. </w:t>
      </w:r>
      <w:r w:rsidR="00551278" w:rsidRPr="001C49C3">
        <w:rPr>
          <w:rStyle w:val="12"/>
          <w:lang w:val="ru-RU"/>
        </w:rPr>
        <w:t>Стандарт уста</w:t>
      </w:r>
      <w:r w:rsidRPr="001C49C3">
        <w:rPr>
          <w:rStyle w:val="12"/>
          <w:lang w:val="ru-RU"/>
        </w:rPr>
        <w:t>на</w:t>
      </w:r>
      <w:r w:rsidR="00551278" w:rsidRPr="001C49C3">
        <w:rPr>
          <w:rStyle w:val="12"/>
          <w:lang w:val="ru-RU"/>
        </w:rPr>
        <w:t>вл</w:t>
      </w:r>
      <w:r w:rsidRPr="001C49C3">
        <w:rPr>
          <w:rStyle w:val="12"/>
          <w:lang w:val="ru-RU"/>
        </w:rPr>
        <w:t xml:space="preserve">ивает </w:t>
      </w:r>
      <w:r w:rsidR="00551278" w:rsidRPr="001C49C3">
        <w:rPr>
          <w:rStyle w:val="12"/>
          <w:lang w:val="ru-RU"/>
        </w:rPr>
        <w:t>об</w:t>
      </w:r>
      <w:r w:rsidR="00551278" w:rsidRPr="001C49C3">
        <w:rPr>
          <w:lang w:val="ru-RU"/>
        </w:rPr>
        <w:t>щи</w:t>
      </w:r>
      <w:r w:rsidRPr="001C49C3">
        <w:rPr>
          <w:lang w:val="ru-RU"/>
        </w:rPr>
        <w:t>е требования, характеристики,</w:t>
      </w:r>
      <w:r w:rsidR="00551278" w:rsidRPr="001C49C3">
        <w:rPr>
          <w:rStyle w:val="12"/>
          <w:lang w:val="ru-RU"/>
        </w:rPr>
        <w:t xml:space="preserve"> правил</w:t>
      </w:r>
      <w:r w:rsidRPr="001C49C3">
        <w:rPr>
          <w:rStyle w:val="12"/>
          <w:lang w:val="ru-RU"/>
        </w:rPr>
        <w:t>а</w:t>
      </w:r>
      <w:r w:rsidR="00551278" w:rsidRPr="001C49C3">
        <w:rPr>
          <w:rStyle w:val="12"/>
          <w:lang w:val="ru-RU"/>
        </w:rPr>
        <w:t xml:space="preserve"> и процедур</w:t>
      </w:r>
      <w:r w:rsidRPr="001C49C3">
        <w:rPr>
          <w:rStyle w:val="12"/>
          <w:lang w:val="ru-RU"/>
        </w:rPr>
        <w:t>ы</w:t>
      </w:r>
      <w:r w:rsidR="00551278" w:rsidRPr="001C49C3">
        <w:rPr>
          <w:rStyle w:val="12"/>
          <w:lang w:val="ru-RU"/>
        </w:rPr>
        <w:t xml:space="preserve"> проведения </w:t>
      </w:r>
      <w:r w:rsidR="0029722D" w:rsidRPr="001C49C3">
        <w:rPr>
          <w:rStyle w:val="12"/>
          <w:lang w:val="ru-RU"/>
        </w:rPr>
        <w:t>контрольно-счетным органом</w:t>
      </w:r>
      <w:r w:rsidR="009A78F1" w:rsidRPr="001C49C3">
        <w:rPr>
          <w:rStyle w:val="12"/>
          <w:lang w:val="ru-RU"/>
        </w:rPr>
        <w:t xml:space="preserve"> </w:t>
      </w:r>
      <w:r w:rsidR="00551278" w:rsidRPr="001C49C3">
        <w:rPr>
          <w:rStyle w:val="12"/>
          <w:lang w:val="ru-RU"/>
        </w:rPr>
        <w:t>экспертно-аналитических мероприятий.</w:t>
      </w:r>
    </w:p>
    <w:p w:rsidR="00F43F2E" w:rsidRPr="001C49C3" w:rsidRDefault="00F43F2E" w:rsidP="00844615">
      <w:pPr>
        <w:pStyle w:val="Default"/>
        <w:spacing w:line="360" w:lineRule="auto"/>
        <w:ind w:firstLine="709"/>
        <w:jc w:val="both"/>
        <w:rPr>
          <w:color w:val="auto"/>
          <w:highlight w:val="yellow"/>
        </w:rPr>
      </w:pPr>
      <w:r w:rsidRPr="001C49C3">
        <w:rPr>
          <w:rFonts w:eastAsia="Times New Roman"/>
          <w:color w:val="auto"/>
          <w:sz w:val="28"/>
          <w:szCs w:val="28"/>
          <w:lang w:val="x-none" w:eastAsia="x-none"/>
        </w:rPr>
        <w:t xml:space="preserve">Особенности </w:t>
      </w:r>
      <w:r w:rsidRPr="001C49C3">
        <w:rPr>
          <w:rFonts w:eastAsia="Times New Roman"/>
          <w:color w:val="auto"/>
          <w:sz w:val="28"/>
          <w:szCs w:val="28"/>
          <w:lang w:eastAsia="x-none"/>
        </w:rPr>
        <w:t>проведения экспертно-аналитических</w:t>
      </w:r>
      <w:r w:rsidRPr="001C49C3">
        <w:rPr>
          <w:rFonts w:eastAsia="Times New Roman"/>
          <w:color w:val="auto"/>
          <w:sz w:val="28"/>
          <w:szCs w:val="28"/>
          <w:lang w:val="x-none" w:eastAsia="x-none"/>
        </w:rPr>
        <w:t xml:space="preserve"> мероприятий </w:t>
      </w:r>
      <w:r w:rsidRPr="001C49C3">
        <w:rPr>
          <w:rFonts w:eastAsia="Times New Roman"/>
          <w:color w:val="auto"/>
          <w:sz w:val="28"/>
          <w:szCs w:val="28"/>
          <w:lang w:eastAsia="x-none"/>
        </w:rPr>
        <w:t xml:space="preserve">могут устанавливаться иными стандартами </w:t>
      </w:r>
      <w:r w:rsidR="0029722D" w:rsidRPr="001C49C3">
        <w:rPr>
          <w:rStyle w:val="12"/>
          <w:rFonts w:eastAsiaTheme="minorHAnsi"/>
          <w:color w:val="auto"/>
        </w:rPr>
        <w:t>контрольно-счетного органа</w:t>
      </w:r>
      <w:r w:rsidRPr="001C49C3">
        <w:rPr>
          <w:rFonts w:eastAsia="Times New Roman"/>
          <w:color w:val="auto"/>
          <w:sz w:val="28"/>
          <w:szCs w:val="28"/>
          <w:lang w:eastAsia="x-none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 w:rsidR="0029722D" w:rsidRPr="001C49C3">
        <w:rPr>
          <w:rStyle w:val="12"/>
          <w:rFonts w:eastAsiaTheme="minorHAnsi"/>
          <w:color w:val="auto"/>
        </w:rPr>
        <w:t>контрольно-счетного органа</w:t>
      </w:r>
      <w:r w:rsidRPr="001C49C3">
        <w:rPr>
          <w:rFonts w:eastAsia="Times New Roman"/>
          <w:color w:val="auto"/>
          <w:sz w:val="28"/>
          <w:szCs w:val="28"/>
          <w:lang w:eastAsia="x-none"/>
        </w:rPr>
        <w:t>, применения отдельных видов внешнего государственного аудита (контроля).</w:t>
      </w:r>
    </w:p>
    <w:p w:rsidR="00551278" w:rsidRPr="001C49C3" w:rsidRDefault="00882FA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1C49C3">
        <w:rPr>
          <w:rStyle w:val="12"/>
          <w:lang w:val="ru-RU"/>
        </w:rPr>
        <w:t>1.</w:t>
      </w:r>
      <w:r w:rsidR="00F43F2E" w:rsidRPr="001C49C3">
        <w:rPr>
          <w:rStyle w:val="12"/>
          <w:lang w:val="ru-RU"/>
        </w:rPr>
        <w:t>4</w:t>
      </w:r>
      <w:r w:rsidRPr="001C49C3">
        <w:rPr>
          <w:rStyle w:val="12"/>
          <w:lang w:val="ru-RU"/>
        </w:rPr>
        <w:t>. </w:t>
      </w:r>
      <w:r w:rsidR="00A73BE7" w:rsidRPr="001C49C3">
        <w:rPr>
          <w:rStyle w:val="12"/>
          <w:lang w:val="ru-RU"/>
        </w:rPr>
        <w:t>Задачами Стандарта являются</w:t>
      </w:r>
      <w:r w:rsidR="00551278" w:rsidRPr="001C49C3">
        <w:rPr>
          <w:rStyle w:val="12"/>
          <w:lang w:val="ru-RU"/>
        </w:rPr>
        <w:t>:</w:t>
      </w:r>
    </w:p>
    <w:p w:rsidR="00551278" w:rsidRPr="001C49C3" w:rsidRDefault="00551278" w:rsidP="00844615">
      <w:pPr>
        <w:pStyle w:val="a4"/>
        <w:spacing w:line="360" w:lineRule="auto"/>
        <w:ind w:left="20" w:firstLine="709"/>
        <w:jc w:val="both"/>
        <w:rPr>
          <w:lang w:val="ru-RU"/>
        </w:rPr>
      </w:pPr>
      <w:r w:rsidRPr="001C49C3">
        <w:rPr>
          <w:rStyle w:val="12"/>
          <w:lang w:val="ru-RU"/>
        </w:rPr>
        <w:t xml:space="preserve">определение содержания, </w:t>
      </w:r>
      <w:r w:rsidR="00E503D3" w:rsidRPr="001C49C3">
        <w:rPr>
          <w:rStyle w:val="12"/>
          <w:lang w:val="ru-RU"/>
        </w:rPr>
        <w:t xml:space="preserve">порядка организации и </w:t>
      </w:r>
      <w:r w:rsidRPr="001C49C3">
        <w:rPr>
          <w:rStyle w:val="12"/>
          <w:lang w:val="ru-RU"/>
        </w:rPr>
        <w:t>проведения экспертно-аналитического мероприятия;</w:t>
      </w:r>
    </w:p>
    <w:p w:rsidR="00551278" w:rsidRPr="001C49C3" w:rsidRDefault="00E503D3" w:rsidP="00844615">
      <w:pPr>
        <w:pStyle w:val="a4"/>
        <w:spacing w:line="360" w:lineRule="auto"/>
        <w:ind w:left="20" w:firstLine="709"/>
        <w:jc w:val="both"/>
        <w:rPr>
          <w:rStyle w:val="12"/>
          <w:lang w:val="ru-RU"/>
        </w:rPr>
      </w:pPr>
      <w:r w:rsidRPr="001C49C3">
        <w:rPr>
          <w:rStyle w:val="12"/>
          <w:lang w:val="ru-RU"/>
        </w:rPr>
        <w:t>определени</w:t>
      </w:r>
      <w:r w:rsidR="00FC6255" w:rsidRPr="001C49C3">
        <w:rPr>
          <w:rStyle w:val="12"/>
          <w:lang w:val="ru-RU"/>
        </w:rPr>
        <w:t>е</w:t>
      </w:r>
      <w:r w:rsidRPr="001C49C3">
        <w:rPr>
          <w:rStyle w:val="12"/>
          <w:lang w:val="ru-RU"/>
        </w:rPr>
        <w:t xml:space="preserve"> порядка о</w:t>
      </w:r>
      <w:r w:rsidR="00551278" w:rsidRPr="001C49C3">
        <w:rPr>
          <w:rStyle w:val="12"/>
          <w:lang w:val="ru-RU"/>
        </w:rPr>
        <w:t>формлени</w:t>
      </w:r>
      <w:r w:rsidRPr="001C49C3">
        <w:rPr>
          <w:rStyle w:val="12"/>
          <w:lang w:val="ru-RU"/>
        </w:rPr>
        <w:t>я</w:t>
      </w:r>
      <w:r w:rsidR="00551278" w:rsidRPr="001C49C3">
        <w:rPr>
          <w:rStyle w:val="12"/>
          <w:lang w:val="ru-RU"/>
        </w:rPr>
        <w:t xml:space="preserve"> результатов экспертно-аналитического </w:t>
      </w:r>
      <w:r w:rsidR="00551278" w:rsidRPr="001C49C3">
        <w:rPr>
          <w:rStyle w:val="12"/>
          <w:lang w:val="ru-RU"/>
        </w:rPr>
        <w:lastRenderedPageBreak/>
        <w:t>мероприятия.</w:t>
      </w:r>
    </w:p>
    <w:p w:rsidR="002F1D5E" w:rsidRPr="001C49C3" w:rsidRDefault="00E503D3" w:rsidP="00844615">
      <w:pPr>
        <w:pStyle w:val="a4"/>
        <w:spacing w:line="360" w:lineRule="auto"/>
        <w:ind w:firstLine="709"/>
        <w:jc w:val="both"/>
        <w:rPr>
          <w:highlight w:val="yellow"/>
          <w:lang w:val="ru-RU"/>
        </w:rPr>
      </w:pPr>
      <w:r w:rsidRPr="001C49C3">
        <w:rPr>
          <w:lang w:val="ru-RU"/>
        </w:rPr>
        <w:t>1.5. </w:t>
      </w:r>
      <w:r w:rsidR="00077F00">
        <w:rPr>
          <w:rStyle w:val="12"/>
          <w:lang w:val="ru-RU"/>
        </w:rPr>
        <w:t>К</w:t>
      </w:r>
      <w:r w:rsidR="0029722D" w:rsidRPr="001C49C3">
        <w:rPr>
          <w:rStyle w:val="12"/>
          <w:lang w:val="ru-RU"/>
        </w:rPr>
        <w:t>онтрольно-счетным органом</w:t>
      </w:r>
      <w:r w:rsidR="009A78F1" w:rsidRPr="001C49C3">
        <w:rPr>
          <w:rStyle w:val="12"/>
          <w:lang w:val="ru-RU"/>
        </w:rPr>
        <w:t xml:space="preserve"> </w:t>
      </w:r>
      <w:r w:rsidR="002F1D5E" w:rsidRPr="001C49C3">
        <w:rPr>
          <w:lang w:val="ru-RU"/>
        </w:rPr>
        <w:t>могут проводиться совместные и параллельные экспертно-аналитические мероприятия</w:t>
      </w:r>
      <w:r w:rsidR="009A78F1" w:rsidRPr="001C49C3">
        <w:rPr>
          <w:lang w:val="ru-RU"/>
        </w:rPr>
        <w:t xml:space="preserve"> с Контрольно-счетной палатой Московской области,</w:t>
      </w:r>
      <w:r w:rsidR="002F1D5E" w:rsidRPr="001C49C3">
        <w:rPr>
          <w:lang w:val="ru-RU"/>
        </w:rPr>
        <w:t xml:space="preserve"> </w:t>
      </w:r>
      <w:r w:rsidR="009A78F1" w:rsidRPr="001C49C3">
        <w:rPr>
          <w:lang w:val="ru-RU"/>
        </w:rPr>
        <w:t>со</w:t>
      </w:r>
      <w:r w:rsidRPr="001C49C3">
        <w:rPr>
          <w:lang w:val="ru-RU"/>
        </w:rPr>
        <w:t xml:space="preserve"> Счетной палатой Российской Федерации, </w:t>
      </w:r>
      <w:r w:rsidR="002F1D5E" w:rsidRPr="001C49C3">
        <w:rPr>
          <w:lang w:val="ru-RU"/>
        </w:rPr>
        <w:t>контрольно-счетными органами муниципальных образований</w:t>
      </w:r>
      <w:r w:rsidR="000264F2" w:rsidRPr="001C49C3">
        <w:rPr>
          <w:lang w:val="ru-RU"/>
        </w:rPr>
        <w:t xml:space="preserve"> Московской области</w:t>
      </w:r>
      <w:r w:rsidR="00E20DC5" w:rsidRPr="001C49C3">
        <w:rPr>
          <w:lang w:val="ru-RU"/>
        </w:rPr>
        <w:t xml:space="preserve"> и</w:t>
      </w:r>
      <w:r w:rsidR="002F1D5E" w:rsidRPr="001C49C3">
        <w:rPr>
          <w:lang w:val="ru-RU"/>
        </w:rPr>
        <w:t xml:space="preserve"> с участием иных государственных органов</w:t>
      </w:r>
      <w:r w:rsidRPr="001C49C3">
        <w:rPr>
          <w:lang w:val="ru-RU"/>
        </w:rPr>
        <w:t>.</w:t>
      </w:r>
    </w:p>
    <w:p w:rsidR="002F1D5E" w:rsidRPr="009808D1" w:rsidRDefault="002F1D5E" w:rsidP="00844615">
      <w:pPr>
        <w:pStyle w:val="a4"/>
        <w:spacing w:line="360" w:lineRule="auto"/>
        <w:ind w:firstLine="709"/>
        <w:jc w:val="both"/>
        <w:rPr>
          <w:color w:val="FF0000"/>
          <w:lang w:val="ru-RU"/>
        </w:rPr>
      </w:pPr>
      <w:r w:rsidRPr="001C49C3">
        <w:rPr>
          <w:lang w:val="ru-RU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 w:rsidR="0029722D" w:rsidRPr="001C49C3">
        <w:rPr>
          <w:rStyle w:val="12"/>
          <w:lang w:val="ru-RU"/>
        </w:rPr>
        <w:t>контрольно-счетного органа</w:t>
      </w:r>
      <w:r w:rsidR="009A78F1" w:rsidRPr="001C49C3">
        <w:rPr>
          <w:rStyle w:val="12"/>
          <w:lang w:val="ru-RU"/>
        </w:rPr>
        <w:t xml:space="preserve"> </w:t>
      </w:r>
      <w:r w:rsidR="000264F2" w:rsidRPr="001C49C3">
        <w:rPr>
          <w:lang w:val="ru-RU" w:eastAsia="x-none"/>
        </w:rPr>
        <w:t>и соглашениями о вз</w:t>
      </w:r>
      <w:r w:rsidR="00276355" w:rsidRPr="001C49C3">
        <w:rPr>
          <w:lang w:val="ru-RU" w:eastAsia="x-none"/>
        </w:rPr>
        <w:t>а</w:t>
      </w:r>
      <w:r w:rsidR="000264F2" w:rsidRPr="001C49C3">
        <w:rPr>
          <w:lang w:val="ru-RU" w:eastAsia="x-none"/>
        </w:rPr>
        <w:t>имодействии</w:t>
      </w:r>
      <w:r w:rsidR="00E503D3" w:rsidRPr="001C49C3">
        <w:rPr>
          <w:lang w:val="ru-RU" w:eastAsia="x-none"/>
        </w:rPr>
        <w:t>.</w:t>
      </w:r>
    </w:p>
    <w:p w:rsidR="000264F2" w:rsidRPr="001C49C3" w:rsidRDefault="002F1D5E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1C49C3">
        <w:rPr>
          <w:lang w:val="ru-RU"/>
        </w:rPr>
        <w:t>Состав информации о пров</w:t>
      </w:r>
      <w:r w:rsidR="001C49C3" w:rsidRPr="001C49C3">
        <w:rPr>
          <w:lang w:val="ru-RU"/>
        </w:rPr>
        <w:t>едении и результатах экспертно-</w:t>
      </w:r>
      <w:r w:rsidRPr="001C49C3">
        <w:rPr>
          <w:lang w:val="ru-RU"/>
        </w:rPr>
        <w:t xml:space="preserve">аналитических мероприятий, порядок ее отражения в </w:t>
      </w:r>
      <w:r w:rsidR="007E583E" w:rsidRPr="001C49C3">
        <w:rPr>
          <w:lang w:val="ru-RU"/>
        </w:rPr>
        <w:t>специальном программном обеспечении – ведомственной информационной систем</w:t>
      </w:r>
      <w:r w:rsidR="00603B8E" w:rsidRPr="001C49C3">
        <w:rPr>
          <w:lang w:val="ru-RU"/>
        </w:rPr>
        <w:t xml:space="preserve">е Контрольно-счетной палаты Московской области </w:t>
      </w:r>
      <w:r w:rsidRPr="001C49C3">
        <w:rPr>
          <w:lang w:val="ru-RU"/>
        </w:rPr>
        <w:t xml:space="preserve">(далее – </w:t>
      </w:r>
      <w:r w:rsidR="00E503D3" w:rsidRPr="001C49C3">
        <w:rPr>
          <w:lang w:val="ru-RU"/>
        </w:rPr>
        <w:t>ВИС КСП Московской области)</w:t>
      </w:r>
      <w:r w:rsidR="00CE5B54" w:rsidRPr="001C49C3">
        <w:rPr>
          <w:lang w:val="ru-RU"/>
        </w:rPr>
        <w:t xml:space="preserve"> и </w:t>
      </w:r>
      <w:r w:rsidRPr="001C49C3">
        <w:rPr>
          <w:lang w:val="ru-RU"/>
        </w:rPr>
        <w:t xml:space="preserve">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(далее – ГИС ЕСГФК) </w:t>
      </w:r>
      <w:r w:rsidR="00E503D3" w:rsidRPr="001C49C3">
        <w:rPr>
          <w:lang w:val="ru-RU"/>
        </w:rPr>
        <w:t>у</w:t>
      </w:r>
      <w:r w:rsidRPr="001C49C3">
        <w:rPr>
          <w:lang w:val="ru-RU"/>
        </w:rPr>
        <w:t xml:space="preserve">станавливаются соответственно порядками использования </w:t>
      </w:r>
      <w:r w:rsidR="00E503D3" w:rsidRPr="001C49C3">
        <w:rPr>
          <w:lang w:val="ru-RU"/>
        </w:rPr>
        <w:t>ВИС КСП Московской области</w:t>
      </w:r>
      <w:r w:rsidRPr="001C49C3">
        <w:rPr>
          <w:lang w:val="ru-RU"/>
        </w:rPr>
        <w:t xml:space="preserve"> и ГИС ЕСГФК.</w:t>
      </w:r>
    </w:p>
    <w:p w:rsidR="000264F2" w:rsidRPr="001C49C3" w:rsidRDefault="000264F2" w:rsidP="00844615">
      <w:pPr>
        <w:pStyle w:val="a4"/>
        <w:spacing w:line="360" w:lineRule="auto"/>
        <w:jc w:val="both"/>
        <w:rPr>
          <w:sz w:val="16"/>
          <w:szCs w:val="16"/>
          <w:lang w:val="ru-RU"/>
        </w:rPr>
      </w:pPr>
    </w:p>
    <w:p w:rsidR="00074C04" w:rsidRPr="001C49C3" w:rsidRDefault="00D75E44" w:rsidP="00844615">
      <w:pPr>
        <w:pStyle w:val="20"/>
        <w:spacing w:line="360" w:lineRule="auto"/>
        <w:ind w:left="0"/>
        <w:rPr>
          <w:lang w:val="ru-RU"/>
        </w:rPr>
      </w:pPr>
      <w:r w:rsidRPr="001C49C3">
        <w:rPr>
          <w:lang w:val="ru-RU"/>
        </w:rPr>
        <w:t>2. </w:t>
      </w:r>
      <w:r w:rsidR="00603B8E" w:rsidRPr="001C49C3">
        <w:rPr>
          <w:lang w:val="ru-RU"/>
        </w:rPr>
        <w:t>Содержание</w:t>
      </w:r>
      <w:r w:rsidR="001B058E" w:rsidRPr="001C49C3">
        <w:rPr>
          <w:lang w:val="ru-RU"/>
        </w:rPr>
        <w:t xml:space="preserve"> экспертно-аналитического </w:t>
      </w:r>
      <w:bookmarkEnd w:id="1"/>
      <w:r w:rsidR="001B058E" w:rsidRPr="001C49C3">
        <w:rPr>
          <w:lang w:val="ru-RU"/>
        </w:rPr>
        <w:t>мероприятия</w:t>
      </w:r>
    </w:p>
    <w:p w:rsidR="00074C04" w:rsidRPr="001C49C3" w:rsidRDefault="00074C04" w:rsidP="00844615">
      <w:pPr>
        <w:pStyle w:val="a4"/>
        <w:spacing w:line="360" w:lineRule="auto"/>
        <w:rPr>
          <w:sz w:val="16"/>
          <w:szCs w:val="16"/>
          <w:lang w:val="ru-RU"/>
        </w:rPr>
      </w:pPr>
    </w:p>
    <w:p w:rsidR="00C022C6" w:rsidRPr="001C49C3" w:rsidRDefault="00B36C77" w:rsidP="00844615">
      <w:pPr>
        <w:tabs>
          <w:tab w:val="left" w:pos="1319"/>
        </w:tabs>
        <w:spacing w:line="360" w:lineRule="auto"/>
        <w:ind w:firstLine="709"/>
        <w:jc w:val="both"/>
        <w:rPr>
          <w:sz w:val="28"/>
          <w:lang w:val="ru-RU"/>
        </w:rPr>
      </w:pPr>
      <w:r w:rsidRPr="001C49C3">
        <w:rPr>
          <w:sz w:val="28"/>
          <w:szCs w:val="28"/>
          <w:lang w:val="ru-RU" w:eastAsia="ru-RU"/>
        </w:rPr>
        <w:t>2.1. </w:t>
      </w:r>
      <w:r w:rsidR="00C022C6" w:rsidRPr="001C49C3">
        <w:rPr>
          <w:sz w:val="28"/>
          <w:lang w:val="ru-RU"/>
        </w:rPr>
        <w:t xml:space="preserve">Экспертно-аналитическое мероприятие представляет собой организационную форму осуществления </w:t>
      </w:r>
      <w:r w:rsidR="0029722D" w:rsidRPr="001C49C3">
        <w:rPr>
          <w:rStyle w:val="12"/>
          <w:lang w:val="ru-RU"/>
        </w:rPr>
        <w:t xml:space="preserve">контрольно-счетным органом </w:t>
      </w:r>
      <w:r w:rsidR="00C022C6" w:rsidRPr="001C49C3">
        <w:rPr>
          <w:sz w:val="28"/>
          <w:lang w:val="ru-RU"/>
        </w:rPr>
        <w:t xml:space="preserve">экспертно-аналитической деятельности, посредством которой обеспечивается реализация задач, функций и полномочий </w:t>
      </w:r>
      <w:r w:rsidR="0029722D" w:rsidRPr="001C49C3">
        <w:rPr>
          <w:rStyle w:val="12"/>
          <w:lang w:val="ru-RU"/>
        </w:rPr>
        <w:t xml:space="preserve">контрольно-счетного органа в сфере </w:t>
      </w:r>
      <w:r w:rsidR="00C022C6" w:rsidRPr="001C49C3">
        <w:rPr>
          <w:sz w:val="28"/>
          <w:lang w:val="ru-RU"/>
        </w:rPr>
        <w:t xml:space="preserve">в сфере внешнего </w:t>
      </w:r>
      <w:r w:rsidR="00624CF9" w:rsidRPr="001C49C3">
        <w:rPr>
          <w:sz w:val="28"/>
          <w:lang w:val="ru-RU"/>
        </w:rPr>
        <w:t>муниципального</w:t>
      </w:r>
      <w:r w:rsidR="00C022C6" w:rsidRPr="001C49C3">
        <w:rPr>
          <w:sz w:val="28"/>
          <w:lang w:val="ru-RU"/>
        </w:rPr>
        <w:t xml:space="preserve"> </w:t>
      </w:r>
      <w:r w:rsidR="001C49C3" w:rsidRPr="001C49C3">
        <w:rPr>
          <w:sz w:val="28"/>
          <w:lang w:val="ru-RU"/>
        </w:rPr>
        <w:t>контроля</w:t>
      </w:r>
      <w:r w:rsidR="00C022C6" w:rsidRPr="001C49C3">
        <w:rPr>
          <w:sz w:val="28"/>
          <w:lang w:val="ru-RU"/>
        </w:rPr>
        <w:t>.</w:t>
      </w:r>
    </w:p>
    <w:p w:rsidR="00AC739E" w:rsidRPr="005332F0" w:rsidRDefault="00AC739E" w:rsidP="00844615">
      <w:pPr>
        <w:spacing w:line="360" w:lineRule="auto"/>
        <w:ind w:firstLine="709"/>
        <w:rPr>
          <w:rFonts w:cstheme="minorBidi"/>
          <w:sz w:val="28"/>
          <w:szCs w:val="28"/>
          <w:lang w:val="ru-RU"/>
        </w:rPr>
      </w:pPr>
      <w:r w:rsidRPr="005332F0">
        <w:rPr>
          <w:rFonts w:cstheme="minorBidi"/>
          <w:sz w:val="28"/>
          <w:szCs w:val="28"/>
          <w:lang w:val="ru-RU"/>
        </w:rPr>
        <w:t>2.</w:t>
      </w:r>
      <w:r w:rsidR="00B36B3A" w:rsidRPr="005332F0">
        <w:rPr>
          <w:rFonts w:cstheme="minorBidi"/>
          <w:sz w:val="28"/>
          <w:szCs w:val="28"/>
          <w:lang w:val="ru-RU"/>
        </w:rPr>
        <w:t>2</w:t>
      </w:r>
      <w:r w:rsidRPr="005332F0">
        <w:rPr>
          <w:rFonts w:cstheme="minorBidi"/>
          <w:sz w:val="28"/>
          <w:szCs w:val="28"/>
          <w:lang w:val="ru-RU"/>
        </w:rPr>
        <w:t>. Экспертно-аналитическое мероприятие должно отвечать следующим требованиям:</w:t>
      </w:r>
    </w:p>
    <w:p w:rsidR="00AC739E" w:rsidRPr="005332F0" w:rsidRDefault="00AC739E" w:rsidP="00844615">
      <w:pPr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332F0">
        <w:rPr>
          <w:rFonts w:cstheme="minorBidi"/>
          <w:sz w:val="28"/>
          <w:szCs w:val="28"/>
          <w:lang w:val="ru-RU"/>
        </w:rPr>
        <w:t xml:space="preserve">экспертно-аналитическое мероприятие проводится в соответствии с </w:t>
      </w:r>
      <w:r w:rsidRPr="005332F0">
        <w:rPr>
          <w:rFonts w:cstheme="minorBidi"/>
          <w:sz w:val="28"/>
          <w:szCs w:val="28"/>
          <w:lang w:val="ru-RU"/>
        </w:rPr>
        <w:lastRenderedPageBreak/>
        <w:t xml:space="preserve">планом работы </w:t>
      </w:r>
      <w:r w:rsidR="00C44E4F" w:rsidRPr="005332F0">
        <w:rPr>
          <w:rStyle w:val="12"/>
          <w:lang w:val="ru-RU"/>
        </w:rPr>
        <w:t>контрольно-счетного органа</w:t>
      </w:r>
      <w:r w:rsidRPr="005332F0">
        <w:rPr>
          <w:rFonts w:cstheme="minorBidi"/>
          <w:sz w:val="28"/>
          <w:szCs w:val="28"/>
          <w:lang w:val="ru-RU"/>
        </w:rPr>
        <w:t>;</w:t>
      </w:r>
    </w:p>
    <w:p w:rsidR="00AC739E" w:rsidRPr="005332F0" w:rsidRDefault="00AC739E" w:rsidP="00844615">
      <w:pPr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332F0">
        <w:rPr>
          <w:rFonts w:cstheme="minorBidi"/>
          <w:sz w:val="28"/>
          <w:szCs w:val="28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AC739E" w:rsidRPr="005332F0" w:rsidRDefault="00AC739E" w:rsidP="00844615">
      <w:pPr>
        <w:tabs>
          <w:tab w:val="left" w:pos="3030"/>
          <w:tab w:val="left" w:pos="6462"/>
          <w:tab w:val="left" w:pos="8233"/>
        </w:tabs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332F0">
        <w:rPr>
          <w:rFonts w:cstheme="minorBidi"/>
          <w:sz w:val="28"/>
          <w:szCs w:val="28"/>
          <w:lang w:val="ru-RU"/>
        </w:rPr>
        <w:t xml:space="preserve">по результатам </w:t>
      </w:r>
      <w:r w:rsidRPr="005332F0">
        <w:rPr>
          <w:rFonts w:cstheme="minorBidi"/>
          <w:w w:val="95"/>
          <w:sz w:val="28"/>
          <w:szCs w:val="28"/>
          <w:lang w:val="ru-RU"/>
        </w:rPr>
        <w:t xml:space="preserve">экспертно-аналитического </w:t>
      </w:r>
      <w:r w:rsidRPr="005332F0">
        <w:rPr>
          <w:rFonts w:cstheme="minorBidi"/>
          <w:sz w:val="28"/>
          <w:szCs w:val="28"/>
          <w:lang w:val="ru-RU"/>
        </w:rPr>
        <w:t>мероприятия оформляется отчет, который в установленном порядке представляется на рассмотрение</w:t>
      </w:r>
      <w:r w:rsidR="00985184" w:rsidRPr="005332F0">
        <w:rPr>
          <w:rFonts w:cstheme="minorBidi"/>
          <w:sz w:val="28"/>
          <w:szCs w:val="28"/>
          <w:lang w:val="ru-RU"/>
        </w:rPr>
        <w:t>.</w:t>
      </w:r>
      <w:r w:rsidRPr="005332F0">
        <w:rPr>
          <w:rFonts w:cstheme="minorBidi"/>
          <w:sz w:val="28"/>
          <w:szCs w:val="28"/>
          <w:lang w:val="ru-RU"/>
        </w:rPr>
        <w:t xml:space="preserve"> </w:t>
      </w:r>
    </w:p>
    <w:p w:rsidR="007C01CE" w:rsidRPr="00985184" w:rsidRDefault="00241631" w:rsidP="00844615">
      <w:pPr>
        <w:spacing w:line="360" w:lineRule="auto"/>
        <w:ind w:firstLine="539"/>
        <w:jc w:val="both"/>
        <w:rPr>
          <w:rFonts w:ascii="Verdana" w:hAnsi="Verdana"/>
          <w:sz w:val="28"/>
          <w:szCs w:val="28"/>
          <w:lang w:val="ru-RU" w:eastAsia="ru-RU"/>
        </w:rPr>
      </w:pPr>
      <w:r w:rsidRPr="00985184">
        <w:rPr>
          <w:rFonts w:cstheme="minorBidi"/>
          <w:sz w:val="28"/>
          <w:szCs w:val="28"/>
          <w:lang w:val="ru-RU"/>
        </w:rPr>
        <w:t>2.</w:t>
      </w:r>
      <w:r w:rsidR="00B36B3A" w:rsidRPr="00985184">
        <w:rPr>
          <w:rFonts w:cstheme="minorBidi"/>
          <w:sz w:val="28"/>
          <w:szCs w:val="28"/>
          <w:lang w:val="ru-RU"/>
        </w:rPr>
        <w:t>3</w:t>
      </w:r>
      <w:r w:rsidRPr="00985184">
        <w:rPr>
          <w:rFonts w:cstheme="minorBidi"/>
          <w:sz w:val="28"/>
          <w:szCs w:val="28"/>
          <w:lang w:val="ru-RU"/>
        </w:rPr>
        <w:t>. </w:t>
      </w:r>
      <w:r w:rsidR="00C05630" w:rsidRPr="00985184">
        <w:rPr>
          <w:rFonts w:cstheme="minorBidi"/>
          <w:sz w:val="28"/>
          <w:szCs w:val="28"/>
          <w:lang w:val="ru-RU"/>
        </w:rPr>
        <w:t xml:space="preserve">Экспертно-аналитические мероприятия могут проводиться на основании поручений </w:t>
      </w:r>
      <w:r w:rsidR="001E1513" w:rsidRPr="00985184">
        <w:rPr>
          <w:rFonts w:cstheme="minorBidi"/>
          <w:sz w:val="28"/>
          <w:szCs w:val="28"/>
          <w:lang w:val="ru-RU"/>
        </w:rPr>
        <w:t>представительного ор</w:t>
      </w:r>
      <w:r w:rsidR="00985184" w:rsidRPr="00985184">
        <w:rPr>
          <w:rFonts w:cstheme="minorBidi"/>
          <w:sz w:val="28"/>
          <w:szCs w:val="28"/>
          <w:lang w:val="ru-RU"/>
        </w:rPr>
        <w:t>гана муниципального образования</w:t>
      </w:r>
      <w:r w:rsidR="00C05630" w:rsidRPr="00985184">
        <w:rPr>
          <w:rFonts w:cstheme="minorBidi"/>
          <w:sz w:val="28"/>
          <w:szCs w:val="28"/>
          <w:lang w:val="ru-RU"/>
        </w:rPr>
        <w:t xml:space="preserve">, предложений и запросов </w:t>
      </w:r>
      <w:r w:rsidR="001E1513" w:rsidRPr="00985184">
        <w:rPr>
          <w:rFonts w:cstheme="minorBidi"/>
          <w:sz w:val="28"/>
          <w:szCs w:val="28"/>
          <w:lang w:val="ru-RU"/>
        </w:rPr>
        <w:t>г</w:t>
      </w:r>
      <w:r w:rsidR="00985184" w:rsidRPr="00985184">
        <w:rPr>
          <w:rFonts w:cstheme="minorBidi"/>
          <w:sz w:val="28"/>
          <w:szCs w:val="28"/>
          <w:lang w:val="ru-RU"/>
        </w:rPr>
        <w:t>лавы муниципального образования</w:t>
      </w:r>
      <w:r w:rsidR="00C05630" w:rsidRPr="00985184">
        <w:rPr>
          <w:rFonts w:cstheme="minorBidi"/>
          <w:sz w:val="28"/>
          <w:szCs w:val="28"/>
          <w:lang w:val="ru-RU"/>
        </w:rPr>
        <w:t xml:space="preserve"> </w:t>
      </w:r>
      <w:r w:rsidR="00985184" w:rsidRPr="00985184">
        <w:rPr>
          <w:rFonts w:cstheme="minorBidi"/>
          <w:sz w:val="28"/>
          <w:szCs w:val="28"/>
          <w:lang w:val="ru-RU"/>
        </w:rPr>
        <w:t>в соответствии с</w:t>
      </w:r>
      <w:r w:rsidR="00C05630" w:rsidRPr="00985184">
        <w:rPr>
          <w:rFonts w:cstheme="minorBidi"/>
          <w:sz w:val="28"/>
          <w:szCs w:val="28"/>
          <w:lang w:val="ru-RU"/>
        </w:rPr>
        <w:t xml:space="preserve"> </w:t>
      </w:r>
      <w:r w:rsidR="001E1513" w:rsidRPr="00985184">
        <w:rPr>
          <w:rFonts w:cstheme="minorBidi"/>
          <w:sz w:val="28"/>
          <w:szCs w:val="28"/>
          <w:lang w:val="ru-RU"/>
        </w:rPr>
        <w:t>нормативными правовыми актами представительного ор</w:t>
      </w:r>
      <w:r w:rsidR="00985184" w:rsidRPr="00985184">
        <w:rPr>
          <w:rFonts w:cstheme="minorBidi"/>
          <w:sz w:val="28"/>
          <w:szCs w:val="28"/>
          <w:lang w:val="ru-RU"/>
        </w:rPr>
        <w:t>гана муниципального образования</w:t>
      </w:r>
      <w:r w:rsidR="00C05630" w:rsidRPr="00985184">
        <w:rPr>
          <w:rFonts w:cstheme="minorBidi"/>
          <w:sz w:val="28"/>
          <w:szCs w:val="28"/>
          <w:lang w:val="ru-RU"/>
        </w:rPr>
        <w:t>.</w:t>
      </w:r>
    </w:p>
    <w:p w:rsidR="00BA13C5" w:rsidRPr="005332F0" w:rsidRDefault="00BA13C5" w:rsidP="00844615">
      <w:pPr>
        <w:tabs>
          <w:tab w:val="left" w:pos="3030"/>
          <w:tab w:val="left" w:pos="6462"/>
          <w:tab w:val="left" w:pos="823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>2.</w:t>
      </w:r>
      <w:r w:rsidR="00B36B3A" w:rsidRPr="005332F0">
        <w:rPr>
          <w:sz w:val="28"/>
          <w:szCs w:val="28"/>
          <w:lang w:val="ru-RU"/>
        </w:rPr>
        <w:t>4</w:t>
      </w:r>
      <w:r w:rsidRPr="005332F0">
        <w:rPr>
          <w:sz w:val="28"/>
          <w:szCs w:val="28"/>
          <w:lang w:val="ru-RU"/>
        </w:rPr>
        <w:t>. Задачами экспертно-аналитического мероприятия являются:</w:t>
      </w:r>
    </w:p>
    <w:p w:rsidR="000264F2" w:rsidRPr="005332F0" w:rsidRDefault="00BA13C5" w:rsidP="00844615">
      <w:pPr>
        <w:tabs>
          <w:tab w:val="left" w:pos="131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</w:t>
      </w:r>
      <w:r w:rsidR="000264F2" w:rsidRPr="005332F0">
        <w:rPr>
          <w:sz w:val="28"/>
          <w:szCs w:val="28"/>
          <w:lang w:val="ru-RU"/>
        </w:rPr>
        <w:t>;</w:t>
      </w:r>
    </w:p>
    <w:p w:rsidR="00BA13C5" w:rsidRPr="005332F0" w:rsidRDefault="000264F2" w:rsidP="00844615">
      <w:pPr>
        <w:tabs>
          <w:tab w:val="left" w:pos="131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 xml:space="preserve">подготовка предложений по повышению эффективности функционирования финансовой системы </w:t>
      </w:r>
      <w:r w:rsidR="00452638">
        <w:rPr>
          <w:rFonts w:cstheme="minorBidi"/>
          <w:sz w:val="28"/>
          <w:szCs w:val="28"/>
          <w:lang w:val="ru-RU"/>
        </w:rPr>
        <w:t>муниципального образования</w:t>
      </w:r>
      <w:r w:rsidR="00452638" w:rsidRPr="005332F0">
        <w:rPr>
          <w:sz w:val="28"/>
          <w:szCs w:val="28"/>
          <w:lang w:val="ru-RU"/>
        </w:rPr>
        <w:t xml:space="preserve"> </w:t>
      </w:r>
      <w:r w:rsidRPr="005332F0">
        <w:rPr>
          <w:sz w:val="28"/>
          <w:szCs w:val="28"/>
          <w:lang w:val="ru-RU"/>
        </w:rPr>
        <w:t xml:space="preserve">Московской области и совершенствованию бюджетного процесса в </w:t>
      </w:r>
      <w:r w:rsidR="00452638">
        <w:rPr>
          <w:rFonts w:cstheme="minorBidi"/>
          <w:sz w:val="28"/>
          <w:szCs w:val="28"/>
          <w:lang w:val="ru-RU"/>
        </w:rPr>
        <w:t>муниципальном образовании</w:t>
      </w:r>
      <w:r w:rsidR="00452638" w:rsidRPr="005332F0">
        <w:rPr>
          <w:sz w:val="28"/>
          <w:szCs w:val="28"/>
          <w:lang w:val="ru-RU"/>
        </w:rPr>
        <w:t xml:space="preserve"> </w:t>
      </w:r>
      <w:r w:rsidRPr="005332F0">
        <w:rPr>
          <w:sz w:val="28"/>
          <w:szCs w:val="28"/>
          <w:lang w:val="ru-RU"/>
        </w:rPr>
        <w:t>Московской области</w:t>
      </w:r>
      <w:r w:rsidR="00BA13C5" w:rsidRPr="005332F0">
        <w:rPr>
          <w:sz w:val="28"/>
          <w:szCs w:val="28"/>
          <w:lang w:val="ru-RU"/>
        </w:rPr>
        <w:t>.</w:t>
      </w:r>
    </w:p>
    <w:p w:rsidR="00BA13C5" w:rsidRPr="005332F0" w:rsidRDefault="00BA13C5" w:rsidP="00844615">
      <w:pPr>
        <w:tabs>
          <w:tab w:val="left" w:pos="133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>2.</w:t>
      </w:r>
      <w:r w:rsidR="00B36B3A" w:rsidRPr="005332F0">
        <w:rPr>
          <w:sz w:val="28"/>
          <w:szCs w:val="28"/>
          <w:lang w:val="ru-RU"/>
        </w:rPr>
        <w:t>5</w:t>
      </w:r>
      <w:r w:rsidR="009A11D1" w:rsidRPr="005332F0">
        <w:rPr>
          <w:lang w:val="ru-RU"/>
        </w:rPr>
        <w:t xml:space="preserve"> </w:t>
      </w:r>
      <w:r w:rsidR="009A11D1" w:rsidRPr="005332F0">
        <w:rPr>
          <w:sz w:val="28"/>
          <w:szCs w:val="28"/>
          <w:lang w:val="ru-RU"/>
        </w:rPr>
        <w:t xml:space="preserve">Предметом экспертно-аналитического мероприятия контрольно-счетного органа являются организация бюджетного процесса в </w:t>
      </w:r>
      <w:r w:rsidR="005332F0" w:rsidRPr="005332F0">
        <w:rPr>
          <w:sz w:val="28"/>
          <w:szCs w:val="28"/>
          <w:lang w:val="ru-RU"/>
        </w:rPr>
        <w:t>муниципальном образовании</w:t>
      </w:r>
      <w:r w:rsidR="009A11D1" w:rsidRPr="005332F0">
        <w:rPr>
          <w:sz w:val="28"/>
          <w:szCs w:val="28"/>
          <w:lang w:val="ru-RU"/>
        </w:rPr>
        <w:t xml:space="preserve">, порядок формирования, управления и распоряжения средствами бюджета </w:t>
      </w:r>
      <w:r w:rsidR="005332F0" w:rsidRPr="005332F0">
        <w:rPr>
          <w:sz w:val="28"/>
          <w:szCs w:val="28"/>
          <w:lang w:val="ru-RU"/>
        </w:rPr>
        <w:t>муниципального образования</w:t>
      </w:r>
      <w:r w:rsidR="009A11D1" w:rsidRPr="005332F0">
        <w:rPr>
          <w:sz w:val="28"/>
          <w:szCs w:val="28"/>
          <w:lang w:val="ru-RU"/>
        </w:rPr>
        <w:t xml:space="preserve">, </w:t>
      </w:r>
      <w:r w:rsidR="005332F0" w:rsidRPr="005332F0">
        <w:rPr>
          <w:sz w:val="28"/>
          <w:szCs w:val="28"/>
          <w:lang w:val="ru-RU"/>
        </w:rPr>
        <w:t>муниципальной</w:t>
      </w:r>
      <w:r w:rsidR="009A11D1" w:rsidRPr="005332F0">
        <w:rPr>
          <w:sz w:val="28"/>
          <w:szCs w:val="28"/>
          <w:lang w:val="ru-RU"/>
        </w:rPr>
        <w:t xml:space="preserve"> собственностью </w:t>
      </w:r>
      <w:r w:rsidR="005332F0" w:rsidRPr="005332F0">
        <w:rPr>
          <w:sz w:val="28"/>
          <w:szCs w:val="28"/>
          <w:lang w:val="ru-RU"/>
        </w:rPr>
        <w:t>муниципального образования</w:t>
      </w:r>
      <w:r w:rsidR="009A11D1" w:rsidRPr="005332F0">
        <w:rPr>
          <w:sz w:val="28"/>
          <w:szCs w:val="28"/>
          <w:lang w:val="ru-RU"/>
        </w:rPr>
        <w:t xml:space="preserve"> и иными ресурсами в пределах компетенции контрольно-счетного органа, а также законодательное регулирование в сфере экономики и финансов, в том числе влияющее на формирование и исполнение бюджета </w:t>
      </w:r>
      <w:r w:rsidR="005332F0" w:rsidRPr="005332F0">
        <w:rPr>
          <w:sz w:val="28"/>
          <w:szCs w:val="28"/>
          <w:lang w:val="ru-RU"/>
        </w:rPr>
        <w:t>муниципального образования</w:t>
      </w:r>
      <w:r w:rsidR="009A11D1" w:rsidRPr="005332F0">
        <w:rPr>
          <w:sz w:val="28"/>
          <w:szCs w:val="28"/>
          <w:lang w:val="ru-RU"/>
        </w:rPr>
        <w:t>.</w:t>
      </w:r>
    </w:p>
    <w:p w:rsidR="00BA13C5" w:rsidRPr="00BE465C" w:rsidRDefault="00BA13C5" w:rsidP="00844615">
      <w:pPr>
        <w:tabs>
          <w:tab w:val="left" w:pos="131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E465C">
        <w:rPr>
          <w:sz w:val="28"/>
          <w:szCs w:val="28"/>
          <w:lang w:val="ru-RU"/>
        </w:rPr>
        <w:t xml:space="preserve">Предмет экспертно-аналитического мероприятия определяется на этапе формирования проекта плана работы </w:t>
      </w:r>
      <w:r w:rsidR="009A11D1" w:rsidRPr="00BE465C">
        <w:rPr>
          <w:rStyle w:val="12"/>
          <w:lang w:val="ru-RU"/>
        </w:rPr>
        <w:t>контрольно-счетного органа</w:t>
      </w:r>
      <w:r w:rsidR="00121A8D" w:rsidRPr="00BE465C">
        <w:rPr>
          <w:sz w:val="28"/>
          <w:szCs w:val="28"/>
          <w:lang w:val="ru-RU"/>
        </w:rPr>
        <w:t xml:space="preserve"> </w:t>
      </w:r>
      <w:r w:rsidRPr="00BE465C">
        <w:rPr>
          <w:sz w:val="28"/>
          <w:szCs w:val="28"/>
          <w:lang w:val="ru-RU"/>
        </w:rPr>
        <w:t>на очередной год (либо при корректировке плана в виде включения в него новых мероприятий) и отражается, как правило, в наименовании экспертно-</w:t>
      </w:r>
      <w:r w:rsidRPr="00BE465C">
        <w:rPr>
          <w:sz w:val="28"/>
          <w:szCs w:val="28"/>
          <w:lang w:val="ru-RU"/>
        </w:rPr>
        <w:lastRenderedPageBreak/>
        <w:t xml:space="preserve">аналитического мероприятия. </w:t>
      </w:r>
    </w:p>
    <w:p w:rsidR="00A53EF9" w:rsidRPr="00DC50CA" w:rsidRDefault="00A53EF9" w:rsidP="00844615">
      <w:pPr>
        <w:pStyle w:val="a4"/>
        <w:tabs>
          <w:tab w:val="left" w:pos="1331"/>
        </w:tabs>
        <w:spacing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>2.</w:t>
      </w:r>
      <w:r w:rsidR="00B36B3A" w:rsidRPr="00DC50CA">
        <w:rPr>
          <w:lang w:val="ru-RU"/>
        </w:rPr>
        <w:t>6</w:t>
      </w:r>
      <w:r w:rsidRPr="00DC50CA">
        <w:rPr>
          <w:lang w:val="ru-RU"/>
        </w:rPr>
        <w:t xml:space="preserve">. В целях </w:t>
      </w:r>
      <w:r w:rsidRPr="00DC50CA">
        <w:rPr>
          <w:rFonts w:cstheme="minorBidi"/>
          <w:lang w:val="ru-RU"/>
        </w:rPr>
        <w:t xml:space="preserve">проведения экспертно-аналитического мероприятия из числа </w:t>
      </w:r>
      <w:r w:rsidR="00241631" w:rsidRPr="00DC50CA">
        <w:rPr>
          <w:rFonts w:cstheme="minorBidi"/>
          <w:lang w:val="ru-RU"/>
        </w:rPr>
        <w:t>объектов</w:t>
      </w:r>
      <w:r w:rsidR="00565E65" w:rsidRPr="00DC50CA">
        <w:rPr>
          <w:rFonts w:cstheme="minorBidi"/>
          <w:lang w:val="ru-RU"/>
        </w:rPr>
        <w:t xml:space="preserve">, определенных </w:t>
      </w:r>
      <w:r w:rsidR="00241631" w:rsidRPr="00DC50CA">
        <w:rPr>
          <w:rFonts w:cstheme="minorBidi"/>
          <w:lang w:val="ru-RU"/>
        </w:rPr>
        <w:t>положениями статьи 266.1 Бюджетного кодекса Российской Федерации</w:t>
      </w:r>
      <w:r w:rsidRPr="00DC50CA">
        <w:rPr>
          <w:rFonts w:cstheme="minorBidi"/>
          <w:lang w:val="ru-RU"/>
        </w:rPr>
        <w:t>,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A53EF9" w:rsidRPr="00DC50CA" w:rsidRDefault="00A53EF9" w:rsidP="00844615">
      <w:pPr>
        <w:spacing w:before="5" w:line="360" w:lineRule="auto"/>
        <w:ind w:firstLine="709"/>
        <w:jc w:val="both"/>
        <w:rPr>
          <w:sz w:val="28"/>
          <w:szCs w:val="28"/>
          <w:lang w:val="ru-RU"/>
        </w:rPr>
      </w:pPr>
      <w:r w:rsidRPr="00DC50CA">
        <w:rPr>
          <w:rFonts w:cstheme="minorBidi"/>
          <w:sz w:val="28"/>
          <w:szCs w:val="28"/>
          <w:lang w:val="ru-RU"/>
        </w:rPr>
        <w:t>Экспертно-аналитическое мероприятие в отношении объект</w:t>
      </w:r>
      <w:r w:rsidR="00E20DC5" w:rsidRPr="00DC50CA">
        <w:rPr>
          <w:rFonts w:cstheme="minorBidi"/>
          <w:sz w:val="28"/>
          <w:szCs w:val="28"/>
          <w:lang w:val="ru-RU"/>
        </w:rPr>
        <w:t>ов</w:t>
      </w:r>
      <w:r w:rsidR="00DC50CA" w:rsidRPr="00DC50CA">
        <w:rPr>
          <w:rFonts w:cstheme="minorBidi"/>
          <w:sz w:val="28"/>
          <w:szCs w:val="28"/>
          <w:lang w:val="ru-RU"/>
        </w:rPr>
        <w:t xml:space="preserve"> экспертно-</w:t>
      </w:r>
      <w:r w:rsidRPr="00DC50CA">
        <w:rPr>
          <w:rFonts w:cstheme="minorBidi"/>
          <w:sz w:val="28"/>
          <w:szCs w:val="28"/>
          <w:lang w:val="ru-RU"/>
        </w:rPr>
        <w:t xml:space="preserve">аналитического мероприятия может быть осуществлено как по месту </w:t>
      </w:r>
      <w:r w:rsidR="00E20DC5" w:rsidRPr="00DC50CA">
        <w:rPr>
          <w:rFonts w:cstheme="minorBidi"/>
          <w:sz w:val="28"/>
          <w:szCs w:val="28"/>
          <w:lang w:val="ru-RU"/>
        </w:rPr>
        <w:t xml:space="preserve">их </w:t>
      </w:r>
      <w:r w:rsidRPr="00DC50CA">
        <w:rPr>
          <w:rFonts w:cstheme="minorBidi"/>
          <w:sz w:val="28"/>
          <w:szCs w:val="28"/>
          <w:lang w:val="ru-RU"/>
        </w:rPr>
        <w:t>нахождения, так и путем направления запроса объект</w:t>
      </w:r>
      <w:r w:rsidR="00E20DC5" w:rsidRPr="00DC50CA">
        <w:rPr>
          <w:rFonts w:cstheme="minorBidi"/>
          <w:sz w:val="28"/>
          <w:szCs w:val="28"/>
          <w:lang w:val="ru-RU"/>
        </w:rPr>
        <w:t>ам</w:t>
      </w:r>
      <w:r w:rsidRPr="00DC50CA">
        <w:rPr>
          <w:rFonts w:cstheme="minorBidi"/>
          <w:sz w:val="28"/>
          <w:szCs w:val="28"/>
          <w:lang w:val="ru-RU"/>
        </w:rPr>
        <w:t xml:space="preserve"> экспертно-аналитического мероприятия.</w:t>
      </w:r>
    </w:p>
    <w:p w:rsidR="00A53EF9" w:rsidRPr="00DC50CA" w:rsidRDefault="00E20DC5" w:rsidP="00844615">
      <w:pPr>
        <w:spacing w:before="5"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DC50CA">
        <w:rPr>
          <w:rFonts w:cstheme="minorBidi"/>
          <w:sz w:val="28"/>
          <w:szCs w:val="28"/>
          <w:lang w:val="ru-RU"/>
        </w:rPr>
        <w:t>В</w:t>
      </w:r>
      <w:r w:rsidR="00A53EF9" w:rsidRPr="00DC50CA">
        <w:rPr>
          <w:rFonts w:cstheme="minorBidi"/>
          <w:sz w:val="28"/>
          <w:szCs w:val="28"/>
          <w:lang w:val="ru-RU"/>
        </w:rPr>
        <w:t xml:space="preserve"> ходе экспертно-аналитического мероприятия в целях получения информации, необходимой для исследования, оценки, анализа и мониторинга </w:t>
      </w:r>
      <w:r w:rsidR="00BF6D16" w:rsidRPr="00DC50CA">
        <w:rPr>
          <w:rFonts w:cstheme="minorBidi"/>
          <w:sz w:val="28"/>
          <w:szCs w:val="28"/>
          <w:lang w:val="ru-RU"/>
        </w:rPr>
        <w:t xml:space="preserve">в органы и организации могут направляться запросы </w:t>
      </w:r>
      <w:r w:rsidR="00C3393A" w:rsidRPr="00DC50CA">
        <w:rPr>
          <w:rStyle w:val="12"/>
          <w:lang w:val="ru-RU"/>
        </w:rPr>
        <w:t>контрольно-счетного органа</w:t>
      </w:r>
    </w:p>
    <w:p w:rsidR="000A5E91" w:rsidRPr="00DC50CA" w:rsidRDefault="00A53EF9" w:rsidP="00844615">
      <w:pPr>
        <w:tabs>
          <w:tab w:val="left" w:pos="1319"/>
        </w:tabs>
        <w:spacing w:before="5"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DC50CA">
        <w:rPr>
          <w:rFonts w:cstheme="minorBidi"/>
          <w:sz w:val="28"/>
          <w:szCs w:val="28"/>
          <w:lang w:val="ru-RU"/>
        </w:rPr>
        <w:t>2.</w:t>
      </w:r>
      <w:r w:rsidR="00B36B3A" w:rsidRPr="00DC50CA">
        <w:rPr>
          <w:rFonts w:cstheme="minorBidi"/>
          <w:sz w:val="28"/>
          <w:szCs w:val="28"/>
          <w:lang w:val="ru-RU"/>
        </w:rPr>
        <w:t>7</w:t>
      </w:r>
      <w:r w:rsidRPr="00DC50CA">
        <w:rPr>
          <w:rFonts w:cstheme="minorBidi"/>
          <w:sz w:val="28"/>
          <w:szCs w:val="28"/>
          <w:lang w:val="ru-RU"/>
        </w:rPr>
        <w:t>. </w:t>
      </w:r>
      <w:r w:rsidR="000A5E91" w:rsidRPr="00DC50CA">
        <w:rPr>
          <w:rFonts w:cstheme="minorBidi"/>
          <w:sz w:val="28"/>
          <w:szCs w:val="28"/>
          <w:lang w:val="ru-RU"/>
        </w:rPr>
        <w:t xml:space="preserve"> Проведение экспертно-аналитического мероприятия осуществляется с применением метода обследование (анализ, оценка).</w:t>
      </w:r>
    </w:p>
    <w:p w:rsidR="00603B8E" w:rsidRPr="00DC50CA" w:rsidRDefault="00603B8E" w:rsidP="00844615">
      <w:pPr>
        <w:tabs>
          <w:tab w:val="left" w:pos="1319"/>
        </w:tabs>
        <w:spacing w:before="5" w:line="360" w:lineRule="auto"/>
        <w:jc w:val="both"/>
        <w:rPr>
          <w:sz w:val="16"/>
          <w:szCs w:val="16"/>
          <w:lang w:val="ru-RU"/>
        </w:rPr>
      </w:pPr>
    </w:p>
    <w:p w:rsidR="00123419" w:rsidRPr="00DC50CA" w:rsidRDefault="00277221" w:rsidP="00844615">
      <w:pPr>
        <w:pStyle w:val="20"/>
        <w:spacing w:line="360" w:lineRule="auto"/>
        <w:ind w:left="0"/>
        <w:rPr>
          <w:lang w:val="ru-RU"/>
        </w:rPr>
      </w:pPr>
      <w:bookmarkStart w:id="2" w:name="_TOC_250002"/>
      <w:r w:rsidRPr="00DC50CA">
        <w:rPr>
          <w:lang w:val="ru-RU"/>
        </w:rPr>
        <w:t>3. </w:t>
      </w:r>
      <w:r w:rsidR="00123419" w:rsidRPr="00DC50CA">
        <w:rPr>
          <w:lang w:val="ru-RU"/>
        </w:rPr>
        <w:t>Организация экспертно-аналитического мероприятия</w:t>
      </w:r>
      <w:bookmarkEnd w:id="2"/>
    </w:p>
    <w:p w:rsidR="00277221" w:rsidRPr="00DC50CA" w:rsidRDefault="00277221" w:rsidP="00844615">
      <w:pPr>
        <w:pStyle w:val="20"/>
        <w:spacing w:line="360" w:lineRule="auto"/>
        <w:ind w:left="0"/>
        <w:jc w:val="left"/>
        <w:rPr>
          <w:b w:val="0"/>
          <w:sz w:val="16"/>
          <w:szCs w:val="16"/>
          <w:lang w:val="ru-RU"/>
        </w:rPr>
      </w:pPr>
    </w:p>
    <w:p w:rsidR="00074C04" w:rsidRPr="00DC50CA" w:rsidRDefault="00B93FEC" w:rsidP="00844615">
      <w:pPr>
        <w:pStyle w:val="20"/>
        <w:tabs>
          <w:tab w:val="left" w:pos="1295"/>
          <w:tab w:val="left" w:pos="1641"/>
        </w:tabs>
        <w:spacing w:line="360" w:lineRule="auto"/>
        <w:ind w:firstLine="709"/>
        <w:jc w:val="both"/>
        <w:rPr>
          <w:b w:val="0"/>
          <w:lang w:val="ru-RU"/>
        </w:rPr>
      </w:pPr>
      <w:r w:rsidRPr="00DC50CA">
        <w:rPr>
          <w:b w:val="0"/>
          <w:lang w:val="ru-RU"/>
        </w:rPr>
        <w:t>3.1. </w:t>
      </w:r>
      <w:r w:rsidR="001B058E" w:rsidRPr="00DC50CA">
        <w:rPr>
          <w:b w:val="0"/>
          <w:lang w:val="ru-RU"/>
        </w:rPr>
        <w:t xml:space="preserve">Экспертно-аналитическое мероприятие проводится на основании плана работы </w:t>
      </w:r>
      <w:r w:rsidR="00C3393A" w:rsidRPr="00DC50CA">
        <w:rPr>
          <w:rStyle w:val="12"/>
          <w:b w:val="0"/>
          <w:lang w:val="ru-RU"/>
        </w:rPr>
        <w:t>контрольно-счетного органа</w:t>
      </w:r>
      <w:r w:rsidR="00345C01" w:rsidRPr="00DC50CA">
        <w:rPr>
          <w:b w:val="0"/>
          <w:lang w:val="ru-RU"/>
        </w:rPr>
        <w:t xml:space="preserve"> </w:t>
      </w:r>
      <w:r w:rsidR="00902375" w:rsidRPr="00DC50CA">
        <w:rPr>
          <w:b w:val="0"/>
          <w:lang w:val="ru-RU"/>
        </w:rPr>
        <w:t xml:space="preserve">на </w:t>
      </w:r>
      <w:r w:rsidR="001B058E" w:rsidRPr="00DC50CA">
        <w:rPr>
          <w:b w:val="0"/>
          <w:lang w:val="ru-RU"/>
        </w:rPr>
        <w:t>текущий год.</w:t>
      </w:r>
    </w:p>
    <w:p w:rsidR="00074C04" w:rsidRPr="00DC50CA" w:rsidRDefault="001B058E" w:rsidP="00844615">
      <w:pPr>
        <w:pStyle w:val="a4"/>
        <w:spacing w:before="5"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 xml:space="preserve">Срок проведения экспертно-аналитического мероприятия в плане работы </w:t>
      </w:r>
      <w:r w:rsidR="00C3393A" w:rsidRPr="00DC50CA">
        <w:rPr>
          <w:rStyle w:val="12"/>
          <w:lang w:val="ru-RU"/>
        </w:rPr>
        <w:t>контрольно-счетного органа</w:t>
      </w:r>
      <w:r w:rsidR="00345C01" w:rsidRPr="00DC50CA">
        <w:rPr>
          <w:lang w:val="ru-RU"/>
        </w:rPr>
        <w:t xml:space="preserve"> </w:t>
      </w:r>
      <w:r w:rsidRPr="00DC50CA">
        <w:rPr>
          <w:lang w:val="ru-RU"/>
        </w:rPr>
        <w:t>устанавливается с учетом всех этапов мероприятия.</w:t>
      </w:r>
    </w:p>
    <w:p w:rsidR="00DB3476" w:rsidRPr="00DC50CA" w:rsidRDefault="004D7D2D" w:rsidP="00844615">
      <w:pPr>
        <w:pStyle w:val="a5"/>
        <w:tabs>
          <w:tab w:val="left" w:pos="1296"/>
        </w:tabs>
        <w:spacing w:line="360" w:lineRule="auto"/>
        <w:ind w:left="0" w:firstLine="709"/>
        <w:rPr>
          <w:sz w:val="28"/>
          <w:lang w:val="ru-RU"/>
        </w:rPr>
      </w:pPr>
      <w:r w:rsidRPr="00DC50CA">
        <w:rPr>
          <w:sz w:val="28"/>
          <w:lang w:val="ru-RU"/>
        </w:rPr>
        <w:t>3.2. </w:t>
      </w:r>
      <w:r w:rsidR="001B058E" w:rsidRPr="00DC50CA">
        <w:rPr>
          <w:sz w:val="28"/>
          <w:lang w:val="ru-RU"/>
        </w:rPr>
        <w:t xml:space="preserve">Экспертно-аналитическое мероприятие </w:t>
      </w:r>
      <w:r w:rsidR="00DB3476" w:rsidRPr="00DC50CA">
        <w:rPr>
          <w:sz w:val="28"/>
          <w:lang w:val="ru-RU"/>
        </w:rPr>
        <w:t>состоит из следующих этапов:</w:t>
      </w:r>
    </w:p>
    <w:p w:rsidR="00DB3476" w:rsidRPr="00DC50CA" w:rsidRDefault="00DB3476" w:rsidP="00844615">
      <w:pPr>
        <w:pStyle w:val="a5"/>
        <w:tabs>
          <w:tab w:val="left" w:pos="1296"/>
        </w:tabs>
        <w:spacing w:line="360" w:lineRule="auto"/>
        <w:ind w:left="0" w:firstLine="709"/>
        <w:rPr>
          <w:sz w:val="28"/>
          <w:lang w:val="ru-RU"/>
        </w:rPr>
      </w:pPr>
      <w:r w:rsidRPr="00DC50CA">
        <w:rPr>
          <w:sz w:val="28"/>
          <w:lang w:val="ru-RU"/>
        </w:rPr>
        <w:t>п</w:t>
      </w:r>
      <w:r w:rsidR="001B058E" w:rsidRPr="00DC50CA">
        <w:rPr>
          <w:sz w:val="28"/>
          <w:lang w:val="ru-RU"/>
        </w:rPr>
        <w:t>одготовительный</w:t>
      </w:r>
      <w:r w:rsidRPr="00DC50CA">
        <w:rPr>
          <w:sz w:val="28"/>
          <w:lang w:val="ru-RU"/>
        </w:rPr>
        <w:t xml:space="preserve"> этап экспертно-аналитического мероприятия;</w:t>
      </w:r>
      <w:r w:rsidR="001B058E" w:rsidRPr="00DC50CA">
        <w:rPr>
          <w:sz w:val="28"/>
          <w:lang w:val="ru-RU"/>
        </w:rPr>
        <w:t xml:space="preserve"> </w:t>
      </w:r>
    </w:p>
    <w:p w:rsidR="00DB3476" w:rsidRPr="00DC50CA" w:rsidRDefault="001B058E" w:rsidP="00844615">
      <w:pPr>
        <w:pStyle w:val="a5"/>
        <w:tabs>
          <w:tab w:val="left" w:pos="1296"/>
        </w:tabs>
        <w:spacing w:line="360" w:lineRule="auto"/>
        <w:ind w:left="0" w:firstLine="709"/>
        <w:rPr>
          <w:sz w:val="28"/>
          <w:lang w:val="ru-RU"/>
        </w:rPr>
      </w:pPr>
      <w:r w:rsidRPr="00DC50CA">
        <w:rPr>
          <w:sz w:val="28"/>
          <w:lang w:val="ru-RU"/>
        </w:rPr>
        <w:t>основной</w:t>
      </w:r>
      <w:r w:rsidR="00DB3476" w:rsidRPr="00DC50CA">
        <w:rPr>
          <w:lang w:val="ru-RU"/>
        </w:rPr>
        <w:t xml:space="preserve"> </w:t>
      </w:r>
      <w:r w:rsidR="00DB3476" w:rsidRPr="00DC50CA">
        <w:rPr>
          <w:sz w:val="28"/>
          <w:lang w:val="ru-RU"/>
        </w:rPr>
        <w:t>этап экспертн</w:t>
      </w:r>
      <w:r w:rsidR="00F74CC2" w:rsidRPr="00DC50CA">
        <w:rPr>
          <w:sz w:val="28"/>
          <w:lang w:val="ru-RU"/>
        </w:rPr>
        <w:t>о-аналитического мероприятия;</w:t>
      </w:r>
    </w:p>
    <w:p w:rsidR="00074C04" w:rsidRPr="00DC50CA" w:rsidRDefault="001B058E" w:rsidP="00844615">
      <w:pPr>
        <w:pStyle w:val="a5"/>
        <w:tabs>
          <w:tab w:val="left" w:pos="1296"/>
        </w:tabs>
        <w:spacing w:line="360" w:lineRule="auto"/>
        <w:ind w:left="0" w:firstLine="709"/>
        <w:rPr>
          <w:sz w:val="28"/>
          <w:lang w:val="ru-RU"/>
        </w:rPr>
      </w:pPr>
      <w:r w:rsidRPr="00DC50CA">
        <w:rPr>
          <w:sz w:val="28"/>
          <w:lang w:val="ru-RU"/>
        </w:rPr>
        <w:t>заключительный</w:t>
      </w:r>
      <w:r w:rsidR="00DB3476" w:rsidRPr="00DC50CA">
        <w:rPr>
          <w:lang w:val="ru-RU"/>
        </w:rPr>
        <w:t xml:space="preserve"> </w:t>
      </w:r>
      <w:r w:rsidR="00DB3476" w:rsidRPr="00DC50CA">
        <w:rPr>
          <w:sz w:val="28"/>
          <w:lang w:val="ru-RU"/>
        </w:rPr>
        <w:t>этап экспертно-аналитического мероприятия</w:t>
      </w:r>
      <w:r w:rsidRPr="00DC50CA">
        <w:rPr>
          <w:sz w:val="28"/>
          <w:lang w:val="ru-RU"/>
        </w:rPr>
        <w:t>.</w:t>
      </w:r>
    </w:p>
    <w:p w:rsidR="003E0367" w:rsidRPr="00DC50CA" w:rsidRDefault="00DB3476" w:rsidP="00844615">
      <w:pPr>
        <w:pStyle w:val="a4"/>
        <w:spacing w:before="5" w:line="360" w:lineRule="auto"/>
        <w:ind w:firstLine="709"/>
        <w:jc w:val="both"/>
        <w:rPr>
          <w:rFonts w:eastAsia="Calibri"/>
          <w:lang w:val="ru-RU"/>
        </w:rPr>
      </w:pPr>
      <w:r w:rsidRPr="00DC50CA">
        <w:rPr>
          <w:rFonts w:eastAsia="Calibri"/>
          <w:lang w:val="ru-RU"/>
        </w:rPr>
        <w:t>3.3.</w:t>
      </w:r>
      <w:r w:rsidR="00BF6D16" w:rsidRPr="00DC50CA">
        <w:rPr>
          <w:rFonts w:eastAsia="Calibri"/>
          <w:lang w:val="ru-RU"/>
        </w:rPr>
        <w:t> </w:t>
      </w:r>
      <w:r w:rsidR="003E0367" w:rsidRPr="00DC50CA">
        <w:rPr>
          <w:rFonts w:eastAsia="Calibri"/>
          <w:lang w:val="ru-RU"/>
        </w:rPr>
        <w:t xml:space="preserve">Подготовительный этап экспертно-аналитического мероприятия осуществляется в целях предварительного изучения предмета и объектов </w:t>
      </w:r>
      <w:r w:rsidR="00193E04" w:rsidRPr="00DC50CA">
        <w:rPr>
          <w:rFonts w:eastAsia="Calibri"/>
          <w:lang w:val="ru-RU"/>
        </w:rPr>
        <w:t xml:space="preserve">экспертно-аналитического </w:t>
      </w:r>
      <w:r w:rsidR="003E0367" w:rsidRPr="00DC50CA">
        <w:rPr>
          <w:rFonts w:eastAsia="Calibri"/>
          <w:lang w:val="ru-RU"/>
        </w:rPr>
        <w:t>мероприятия, подготовки программы и</w:t>
      </w:r>
      <w:r w:rsidR="00F74CC2" w:rsidRPr="00DC50CA">
        <w:rPr>
          <w:rFonts w:eastAsia="Calibri"/>
          <w:lang w:val="ru-RU"/>
        </w:rPr>
        <w:t xml:space="preserve"> рабочего </w:t>
      </w:r>
      <w:r w:rsidR="00F74CC2" w:rsidRPr="00DC50CA">
        <w:rPr>
          <w:rFonts w:eastAsia="Calibri"/>
          <w:lang w:val="ru-RU"/>
        </w:rPr>
        <w:lastRenderedPageBreak/>
        <w:t>плана его проведения.</w:t>
      </w:r>
    </w:p>
    <w:p w:rsidR="005E2E68" w:rsidRPr="00DC50CA" w:rsidRDefault="003E0367" w:rsidP="00844615">
      <w:pPr>
        <w:pStyle w:val="a4"/>
        <w:spacing w:before="5" w:line="360" w:lineRule="auto"/>
        <w:ind w:firstLine="709"/>
        <w:jc w:val="both"/>
        <w:rPr>
          <w:rFonts w:eastAsia="Calibri"/>
          <w:lang w:val="ru-RU"/>
        </w:rPr>
      </w:pPr>
      <w:r w:rsidRPr="00DC50CA">
        <w:rPr>
          <w:rFonts w:eastAsia="Calibri"/>
          <w:lang w:val="ru-RU"/>
        </w:rPr>
        <w:t>Основной этап экспертно-аналитического мероприятия заключается в непосредственном исследовании его предмета</w:t>
      </w:r>
      <w:r w:rsidR="00112D4F" w:rsidRPr="00DC50CA">
        <w:rPr>
          <w:rFonts w:eastAsia="Calibri"/>
          <w:lang w:val="ru-RU"/>
        </w:rPr>
        <w:t>.</w:t>
      </w:r>
      <w:r w:rsidRPr="00DC50CA">
        <w:rPr>
          <w:rFonts w:eastAsia="Calibri"/>
          <w:lang w:val="ru-RU"/>
        </w:rPr>
        <w:t xml:space="preserve"> </w:t>
      </w:r>
    </w:p>
    <w:p w:rsidR="005E2E68" w:rsidRPr="00DC50CA" w:rsidRDefault="00112D4F" w:rsidP="00844615">
      <w:pPr>
        <w:pStyle w:val="a4"/>
        <w:spacing w:before="5" w:line="360" w:lineRule="auto"/>
        <w:ind w:firstLine="709"/>
        <w:jc w:val="both"/>
        <w:rPr>
          <w:rFonts w:eastAsia="Calibri"/>
          <w:lang w:val="ru-RU"/>
        </w:rPr>
      </w:pPr>
      <w:r w:rsidRPr="00DC50CA">
        <w:rPr>
          <w:rFonts w:eastAsia="Calibri"/>
          <w:lang w:val="ru-RU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и представляется на рассмотрение </w:t>
      </w:r>
      <w:r w:rsidR="00C3393A" w:rsidRPr="00DC50CA">
        <w:rPr>
          <w:rFonts w:cstheme="minorBidi"/>
          <w:lang w:val="ru-RU"/>
        </w:rPr>
        <w:t>Коллегии контрольно-счетного органа</w:t>
      </w:r>
      <w:r w:rsidR="00345C01" w:rsidRPr="00DC50CA">
        <w:rPr>
          <w:rFonts w:cstheme="minorBidi"/>
          <w:lang w:val="ru-RU"/>
        </w:rPr>
        <w:t xml:space="preserve"> </w:t>
      </w:r>
      <w:r w:rsidRPr="00DC50CA">
        <w:rPr>
          <w:rFonts w:eastAsia="Calibri"/>
          <w:lang w:val="ru-RU"/>
        </w:rPr>
        <w:t>отчет о результатах экспер</w:t>
      </w:r>
      <w:r w:rsidR="00F74CC2" w:rsidRPr="00DC50CA">
        <w:rPr>
          <w:rFonts w:eastAsia="Calibri"/>
          <w:lang w:val="ru-RU"/>
        </w:rPr>
        <w:t>тно-аналитического мероприятия.</w:t>
      </w:r>
    </w:p>
    <w:p w:rsidR="005E2E68" w:rsidRPr="00DC50CA" w:rsidRDefault="005E2E68" w:rsidP="00844615">
      <w:pPr>
        <w:pStyle w:val="a4"/>
        <w:spacing w:before="5"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D164D2" w:rsidRPr="00DC50CA" w:rsidRDefault="00006DFE" w:rsidP="00844615">
      <w:pPr>
        <w:pStyle w:val="a4"/>
        <w:spacing w:before="5"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 xml:space="preserve">Датой окончания экспертно-аналитического мероприятия является дата принятия </w:t>
      </w:r>
      <w:r w:rsidR="00C3393A" w:rsidRPr="00DC50CA">
        <w:rPr>
          <w:rFonts w:cstheme="minorBidi"/>
          <w:lang w:val="ru-RU"/>
        </w:rPr>
        <w:t>Коллегией контрольно-счетного органа</w:t>
      </w:r>
      <w:r w:rsidR="00345C01" w:rsidRPr="00DC50CA">
        <w:rPr>
          <w:rFonts w:cstheme="minorBidi"/>
          <w:lang w:val="ru-RU"/>
        </w:rPr>
        <w:t xml:space="preserve">  </w:t>
      </w:r>
      <w:r w:rsidRPr="00DC50CA">
        <w:rPr>
          <w:lang w:val="ru-RU"/>
        </w:rPr>
        <w:t>решения об утверждении отчета о результатах экспертно-аналитического мероприятия.</w:t>
      </w:r>
    </w:p>
    <w:p w:rsidR="00D164D2" w:rsidRPr="00DC50CA" w:rsidRDefault="00D164D2" w:rsidP="00844615">
      <w:pPr>
        <w:pStyle w:val="a4"/>
        <w:spacing w:before="5" w:line="360" w:lineRule="auto"/>
        <w:ind w:firstLine="709"/>
        <w:jc w:val="both"/>
        <w:rPr>
          <w:rFonts w:eastAsia="Calibri"/>
          <w:lang w:val="ru-RU"/>
        </w:rPr>
      </w:pPr>
      <w:r w:rsidRPr="00DC50CA">
        <w:rPr>
          <w:lang w:val="ru-RU"/>
        </w:rPr>
        <w:t>3.</w:t>
      </w:r>
      <w:r w:rsidR="005E2E68" w:rsidRPr="00DC50CA">
        <w:rPr>
          <w:lang w:val="ru-RU"/>
        </w:rPr>
        <w:t>5</w:t>
      </w:r>
      <w:r w:rsidRPr="00DC50CA">
        <w:rPr>
          <w:lang w:val="ru-RU"/>
        </w:rPr>
        <w:t>. </w:t>
      </w:r>
      <w:r w:rsidRPr="00DC50CA">
        <w:rPr>
          <w:rFonts w:eastAsia="Calibri"/>
          <w:lang w:val="ru-RU"/>
        </w:rPr>
        <w:t xml:space="preserve">Документы, необходимые для проведения экспертно-аналитического мероприятия, подготавливаются в установленном порядке </w:t>
      </w:r>
      <w:r w:rsidR="005E2E68" w:rsidRPr="00DC50CA">
        <w:rPr>
          <w:rFonts w:eastAsia="Calibri"/>
          <w:lang w:val="ru-RU"/>
        </w:rPr>
        <w:t xml:space="preserve">согласно форм, установленным настоящим стандартом и </w:t>
      </w:r>
      <w:r w:rsidRPr="00DC50CA">
        <w:rPr>
          <w:rFonts w:eastAsia="Calibri"/>
          <w:lang w:val="ru-RU"/>
        </w:rPr>
        <w:t xml:space="preserve">с использованием шаблонов документов </w:t>
      </w:r>
      <w:r w:rsidR="007E583E" w:rsidRPr="00DC50CA">
        <w:rPr>
          <w:rFonts w:eastAsia="Calibri"/>
          <w:lang w:val="ru-RU"/>
        </w:rPr>
        <w:t xml:space="preserve">в </w:t>
      </w:r>
      <w:r w:rsidRPr="00DC50CA">
        <w:rPr>
          <w:rFonts w:eastAsia="Calibri"/>
          <w:lang w:val="ru-RU"/>
        </w:rPr>
        <w:t>ВИС КСП Московской области.</w:t>
      </w:r>
    </w:p>
    <w:p w:rsidR="004E3731" w:rsidRPr="00DC50CA" w:rsidRDefault="005E2E68" w:rsidP="00844615">
      <w:pPr>
        <w:pStyle w:val="a4"/>
        <w:spacing w:line="360" w:lineRule="auto"/>
        <w:ind w:firstLine="709"/>
        <w:jc w:val="both"/>
        <w:rPr>
          <w:rFonts w:eastAsia="Calibri"/>
          <w:lang w:val="ru-RU"/>
        </w:rPr>
      </w:pPr>
      <w:r w:rsidRPr="00DC50CA">
        <w:rPr>
          <w:rFonts w:eastAsia="Calibri"/>
          <w:lang w:val="ru-RU"/>
        </w:rPr>
        <w:t>3.6</w:t>
      </w:r>
      <w:r w:rsidR="00525BAE" w:rsidRPr="00DC50CA">
        <w:rPr>
          <w:rFonts w:eastAsia="Calibri"/>
          <w:lang w:val="ru-RU"/>
        </w:rPr>
        <w:t>. </w:t>
      </w:r>
      <w:r w:rsidR="004E3731" w:rsidRPr="00DC50CA">
        <w:rPr>
          <w:rFonts w:eastAsia="Calibri"/>
          <w:lang w:val="ru-RU"/>
        </w:rPr>
        <w:t>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:rsidR="00E20DC5" w:rsidRPr="00DC50CA" w:rsidRDefault="00E20DC5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 xml:space="preserve">Если в ходе экспертно-аналитического мероприятия планируется работа со сведениями, составляющими государственную тайну, то группа инспекторов должна формироваться из инспекторов и иных сотрудников </w:t>
      </w:r>
      <w:r w:rsidR="00782EB5">
        <w:rPr>
          <w:rFonts w:cstheme="minorBidi"/>
          <w:sz w:val="28"/>
          <w:szCs w:val="28"/>
          <w:lang w:val="ru-RU"/>
        </w:rPr>
        <w:t>контрольно-счетного ор</w:t>
      </w:r>
      <w:r w:rsidR="00C3393A" w:rsidRPr="00DC50CA">
        <w:rPr>
          <w:rFonts w:cstheme="minorBidi"/>
          <w:sz w:val="28"/>
          <w:szCs w:val="28"/>
          <w:lang w:val="ru-RU"/>
        </w:rPr>
        <w:t>гана</w:t>
      </w:r>
      <w:r w:rsidRPr="00DC50CA">
        <w:rPr>
          <w:snapToGrid w:val="0"/>
          <w:sz w:val="28"/>
          <w:szCs w:val="20"/>
          <w:lang w:val="ru-RU" w:eastAsia="ru-RU"/>
        </w:rPr>
        <w:t xml:space="preserve">, имеющих оформленный в установленном порядке допуск к </w:t>
      </w:r>
      <w:r w:rsidRPr="00DC50CA">
        <w:rPr>
          <w:snapToGrid w:val="0"/>
          <w:sz w:val="28"/>
          <w:szCs w:val="20"/>
          <w:lang w:val="ru-RU" w:eastAsia="ru-RU"/>
        </w:rPr>
        <w:lastRenderedPageBreak/>
        <w:t>государственной тайне по соответствующей форме.</w:t>
      </w:r>
    </w:p>
    <w:p w:rsidR="0013037F" w:rsidRPr="00DC50CA" w:rsidRDefault="0013037F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 xml:space="preserve">Инспекторы и иные сотрудники </w:t>
      </w:r>
      <w:r w:rsidR="00C3393A" w:rsidRPr="00DC50CA">
        <w:rPr>
          <w:snapToGrid w:val="0"/>
          <w:sz w:val="28"/>
          <w:szCs w:val="20"/>
          <w:lang w:val="ru-RU" w:eastAsia="ru-RU"/>
        </w:rPr>
        <w:t>контрольно-счетного органа</w:t>
      </w:r>
      <w:r w:rsidR="00F56B0C" w:rsidRPr="00DC50CA">
        <w:rPr>
          <w:snapToGrid w:val="0"/>
          <w:sz w:val="28"/>
          <w:szCs w:val="20"/>
          <w:lang w:val="ru-RU" w:eastAsia="ru-RU"/>
        </w:rPr>
        <w:t xml:space="preserve"> </w:t>
      </w:r>
      <w:r w:rsidRPr="00DC50CA">
        <w:rPr>
          <w:snapToGrid w:val="0"/>
          <w:sz w:val="28"/>
          <w:szCs w:val="20"/>
          <w:lang w:val="ru-RU" w:eastAsia="ru-RU"/>
        </w:rPr>
        <w:t>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:rsidR="004E3731" w:rsidRPr="00DC50CA" w:rsidRDefault="005E2E68" w:rsidP="00844615">
      <w:pPr>
        <w:pStyle w:val="a4"/>
        <w:spacing w:line="360" w:lineRule="auto"/>
        <w:ind w:firstLine="709"/>
        <w:jc w:val="both"/>
        <w:rPr>
          <w:rFonts w:eastAsia="Calibri"/>
          <w:lang w:val="ru-RU"/>
        </w:rPr>
      </w:pPr>
      <w:r w:rsidRPr="00DC50CA">
        <w:rPr>
          <w:rFonts w:eastAsia="Calibri"/>
          <w:lang w:val="ru-RU"/>
        </w:rPr>
        <w:t>3.7</w:t>
      </w:r>
      <w:r w:rsidR="00525BAE" w:rsidRPr="00DC50CA">
        <w:rPr>
          <w:rFonts w:eastAsia="Calibri"/>
          <w:lang w:val="ru-RU"/>
        </w:rPr>
        <w:t>. </w:t>
      </w:r>
      <w:r w:rsidR="004E3731" w:rsidRPr="00DC50CA">
        <w:rPr>
          <w:rFonts w:eastAsia="Calibri"/>
          <w:lang w:val="ru-RU"/>
        </w:rP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</w:t>
      </w:r>
      <w:r w:rsidR="004734CC" w:rsidRPr="00DC50CA">
        <w:rPr>
          <w:rFonts w:eastAsia="Calibri"/>
          <w:lang w:val="ru-RU"/>
        </w:rPr>
        <w:t xml:space="preserve"> </w:t>
      </w:r>
      <w:r w:rsidR="004E3731" w:rsidRPr="00DC50CA">
        <w:rPr>
          <w:rFonts w:eastAsia="Calibri"/>
          <w:lang w:val="ru-RU"/>
        </w:rPr>
        <w:t xml:space="preserve">сотрудники </w:t>
      </w:r>
      <w:r w:rsidR="00C3393A" w:rsidRPr="00DC50CA">
        <w:rPr>
          <w:rFonts w:cstheme="minorBidi"/>
          <w:lang w:val="ru-RU"/>
        </w:rPr>
        <w:t>контрольно-счетного органа</w:t>
      </w:r>
      <w:r w:rsidR="004734CC" w:rsidRPr="00DC50CA">
        <w:rPr>
          <w:rFonts w:eastAsia="Calibri"/>
          <w:lang w:val="ru-RU"/>
        </w:rPr>
        <w:t>,</w:t>
      </w:r>
      <w:r w:rsidR="004E3731" w:rsidRPr="00DC50CA">
        <w:rPr>
          <w:rFonts w:eastAsia="Calibri"/>
          <w:lang w:val="ru-RU"/>
        </w:rPr>
        <w:t xml:space="preserve"> к участию в проведении экспертно-аналитического мероприятия могут привлекаться на договорной основе внешние эксперты.</w:t>
      </w:r>
    </w:p>
    <w:p w:rsidR="00525BAE" w:rsidRPr="00DC50CA" w:rsidRDefault="00525BAE" w:rsidP="00844615">
      <w:pPr>
        <w:pStyle w:val="a4"/>
        <w:spacing w:before="5"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525BAE" w:rsidRPr="00DC50CA" w:rsidRDefault="00525BAE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>Привлечение внешних экспертов к проведению экспертно-аналитического мероприятия осуществляется в порядке, установленном</w:t>
      </w:r>
      <w:r w:rsidR="004B0BBC" w:rsidRPr="00DC50CA">
        <w:rPr>
          <w:lang w:val="ru-RU"/>
        </w:rPr>
        <w:t xml:space="preserve"> Регламентом</w:t>
      </w:r>
      <w:r w:rsidRPr="00DC50CA">
        <w:rPr>
          <w:lang w:val="ru-RU"/>
        </w:rPr>
        <w:t xml:space="preserve"> </w:t>
      </w:r>
      <w:r w:rsidR="004B0BBC" w:rsidRPr="00DC50CA">
        <w:rPr>
          <w:lang w:val="ru-RU"/>
        </w:rPr>
        <w:t>Контрольно-счетной палаты</w:t>
      </w:r>
      <w:r w:rsidR="003D1211">
        <w:rPr>
          <w:lang w:val="ru-RU"/>
        </w:rPr>
        <w:t xml:space="preserve"> Одинцовского городского округа </w:t>
      </w:r>
      <w:r w:rsidR="004B0BBC" w:rsidRPr="00DC50CA">
        <w:rPr>
          <w:lang w:val="ru-RU"/>
        </w:rPr>
        <w:t>Московской области</w:t>
      </w:r>
      <w:r w:rsidR="00F56B0C" w:rsidRPr="00DC50CA">
        <w:rPr>
          <w:rStyle w:val="12"/>
          <w:lang w:val="ru-RU"/>
        </w:rPr>
        <w:t>.</w:t>
      </w:r>
    </w:p>
    <w:p w:rsidR="00074C04" w:rsidRPr="00DC50CA" w:rsidRDefault="004D7D2D" w:rsidP="00844615">
      <w:pPr>
        <w:pStyle w:val="a5"/>
        <w:tabs>
          <w:tab w:val="left" w:pos="1320"/>
        </w:tabs>
        <w:spacing w:before="0" w:line="360" w:lineRule="auto"/>
        <w:ind w:left="0" w:firstLine="709"/>
        <w:rPr>
          <w:sz w:val="28"/>
          <w:lang w:val="ru-RU"/>
        </w:rPr>
      </w:pPr>
      <w:r w:rsidRPr="00DC50CA">
        <w:rPr>
          <w:sz w:val="28"/>
          <w:lang w:val="ru-RU"/>
        </w:rPr>
        <w:t>3.</w:t>
      </w:r>
      <w:r w:rsidR="005E2E68" w:rsidRPr="00DC50CA">
        <w:rPr>
          <w:sz w:val="28"/>
          <w:lang w:val="ru-RU"/>
        </w:rPr>
        <w:t>8</w:t>
      </w:r>
      <w:r w:rsidRPr="00DC50CA">
        <w:rPr>
          <w:sz w:val="28"/>
          <w:lang w:val="ru-RU"/>
        </w:rPr>
        <w:t>. </w:t>
      </w:r>
      <w:r w:rsidR="001B058E" w:rsidRPr="00DC50CA">
        <w:rPr>
          <w:sz w:val="28"/>
          <w:lang w:val="ru-RU"/>
        </w:rPr>
        <w:t xml:space="preserve">Общую организацию экспертно-аналитического мероприятия осуществляет </w:t>
      </w:r>
      <w:r w:rsidR="00F56B0C" w:rsidRPr="00DC50CA">
        <w:rPr>
          <w:sz w:val="28"/>
          <w:lang w:val="ru-RU"/>
        </w:rPr>
        <w:t xml:space="preserve">должностное </w:t>
      </w:r>
      <w:r w:rsidR="00F56B0C" w:rsidRPr="00DC50CA">
        <w:rPr>
          <w:sz w:val="28"/>
          <w:szCs w:val="28"/>
          <w:lang w:val="ru-RU"/>
        </w:rPr>
        <w:t xml:space="preserve">лицо </w:t>
      </w:r>
      <w:r w:rsidR="004B0BBC" w:rsidRPr="00DC50CA">
        <w:rPr>
          <w:sz w:val="28"/>
          <w:szCs w:val="28"/>
          <w:lang w:val="ru-RU"/>
        </w:rPr>
        <w:t>контрольно-счетного органа</w:t>
      </w:r>
      <w:r w:rsidR="001B058E" w:rsidRPr="00DC50CA">
        <w:rPr>
          <w:sz w:val="28"/>
          <w:szCs w:val="28"/>
          <w:lang w:val="ru-RU"/>
        </w:rPr>
        <w:t>,</w:t>
      </w:r>
      <w:r w:rsidR="00F56B0C" w:rsidRPr="00DC50CA">
        <w:rPr>
          <w:rFonts w:eastAsia="Calibri"/>
          <w:sz w:val="28"/>
          <w:szCs w:val="28"/>
          <w:lang w:val="ru-RU"/>
        </w:rPr>
        <w:t xml:space="preserve"> которое</w:t>
      </w:r>
      <w:r w:rsidR="008C384D" w:rsidRPr="00DC50CA">
        <w:rPr>
          <w:rFonts w:eastAsia="Calibri"/>
          <w:sz w:val="28"/>
          <w:szCs w:val="28"/>
          <w:lang w:val="ru-RU"/>
        </w:rPr>
        <w:t xml:space="preserve"> </w:t>
      </w:r>
      <w:r w:rsidR="008C384D" w:rsidRPr="00DC50CA">
        <w:rPr>
          <w:sz w:val="28"/>
          <w:lang w:val="ru-RU"/>
        </w:rPr>
        <w:t xml:space="preserve">в соответствии с планом </w:t>
      </w:r>
      <w:r w:rsidR="008C384D" w:rsidRPr="00DC50CA">
        <w:rPr>
          <w:sz w:val="28"/>
          <w:szCs w:val="28"/>
          <w:lang w:val="ru-RU"/>
        </w:rPr>
        <w:t xml:space="preserve">работы </w:t>
      </w:r>
      <w:r w:rsidR="00992379" w:rsidRPr="00DC50CA">
        <w:rPr>
          <w:sz w:val="28"/>
          <w:szCs w:val="28"/>
          <w:lang w:val="ru-RU"/>
        </w:rPr>
        <w:t xml:space="preserve">контрольно-счетного органа </w:t>
      </w:r>
      <w:r w:rsidR="008C384D" w:rsidRPr="00DC50CA">
        <w:rPr>
          <w:sz w:val="28"/>
          <w:lang w:val="ru-RU"/>
        </w:rPr>
        <w:t xml:space="preserve">определен ответственным за </w:t>
      </w:r>
      <w:r w:rsidR="005E2E68" w:rsidRPr="00DC50CA">
        <w:rPr>
          <w:sz w:val="28"/>
          <w:lang w:val="ru-RU"/>
        </w:rPr>
        <w:t xml:space="preserve">его </w:t>
      </w:r>
      <w:r w:rsidR="008C384D" w:rsidRPr="00DC50CA">
        <w:rPr>
          <w:sz w:val="28"/>
          <w:lang w:val="ru-RU"/>
        </w:rPr>
        <w:t>проведение и</w:t>
      </w:r>
      <w:r w:rsidR="007E457B" w:rsidRPr="00DC50CA">
        <w:rPr>
          <w:sz w:val="28"/>
          <w:lang w:val="ru-RU"/>
        </w:rPr>
        <w:t xml:space="preserve"> </w:t>
      </w:r>
      <w:r w:rsidR="007E457B" w:rsidRPr="00DC50CA">
        <w:rPr>
          <w:rFonts w:eastAsia="Calibri"/>
          <w:sz w:val="28"/>
          <w:szCs w:val="28"/>
          <w:lang w:val="ru-RU"/>
        </w:rPr>
        <w:t>за которым закреплено соответствующ</w:t>
      </w:r>
      <w:r w:rsidR="008C384D" w:rsidRPr="00DC50CA">
        <w:rPr>
          <w:rFonts w:eastAsia="Calibri"/>
          <w:sz w:val="28"/>
          <w:szCs w:val="28"/>
          <w:lang w:val="ru-RU"/>
        </w:rPr>
        <w:t>е</w:t>
      </w:r>
      <w:r w:rsidR="007E457B" w:rsidRPr="00DC50CA">
        <w:rPr>
          <w:rFonts w:eastAsia="Calibri"/>
          <w:sz w:val="28"/>
          <w:szCs w:val="28"/>
          <w:lang w:val="ru-RU"/>
        </w:rPr>
        <w:t xml:space="preserve">е направление деятельности </w:t>
      </w:r>
      <w:r w:rsidR="00992379" w:rsidRPr="00DC50CA">
        <w:rPr>
          <w:sz w:val="28"/>
          <w:szCs w:val="28"/>
          <w:lang w:val="ru-RU"/>
        </w:rPr>
        <w:t>контрольно-счетного органа</w:t>
      </w:r>
      <w:r w:rsidR="007E457B" w:rsidRPr="00DC50CA">
        <w:rPr>
          <w:rFonts w:eastAsia="Calibri"/>
          <w:sz w:val="28"/>
          <w:szCs w:val="28"/>
          <w:lang w:val="ru-RU"/>
        </w:rPr>
        <w:t xml:space="preserve"> и объект экспертно-аналитического мероприятия</w:t>
      </w:r>
      <w:r w:rsidR="001B058E" w:rsidRPr="00DC50CA">
        <w:rPr>
          <w:sz w:val="28"/>
          <w:lang w:val="ru-RU"/>
        </w:rPr>
        <w:t>.</w:t>
      </w:r>
    </w:p>
    <w:p w:rsidR="00826089" w:rsidRPr="00DC50CA" w:rsidRDefault="00156E3B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>3.</w:t>
      </w:r>
      <w:r w:rsidR="00826089" w:rsidRPr="00DC50CA">
        <w:rPr>
          <w:lang w:val="ru-RU"/>
        </w:rPr>
        <w:t>9</w:t>
      </w:r>
      <w:r w:rsidRPr="00DC50CA">
        <w:rPr>
          <w:lang w:val="ru-RU"/>
        </w:rPr>
        <w:t>. </w:t>
      </w:r>
      <w:r w:rsidR="001B058E" w:rsidRPr="00DC50CA">
        <w:rPr>
          <w:lang w:val="ru-RU"/>
        </w:rPr>
        <w:t xml:space="preserve">Непосредственное руководство проведением экспертно-аналитического мероприятия и координацию действий сотрудников </w:t>
      </w:r>
      <w:r w:rsidR="00992379" w:rsidRPr="00DC50CA">
        <w:rPr>
          <w:lang w:val="ru-RU"/>
        </w:rPr>
        <w:t xml:space="preserve">контрольно-счетного органа </w:t>
      </w:r>
      <w:r w:rsidR="001B058E" w:rsidRPr="00DC50CA">
        <w:rPr>
          <w:lang w:val="ru-RU"/>
        </w:rPr>
        <w:t xml:space="preserve">и лиц, привлекаемых к участию в проведении </w:t>
      </w:r>
      <w:r w:rsidR="0009748E" w:rsidRPr="00DC50CA">
        <w:rPr>
          <w:lang w:val="ru-RU"/>
        </w:rPr>
        <w:t>экспертно-аналитического мероприятия</w:t>
      </w:r>
      <w:r w:rsidR="001B058E" w:rsidRPr="00DC50CA">
        <w:rPr>
          <w:lang w:val="ru-RU"/>
        </w:rPr>
        <w:t>, осуществляет руководитель экспертно-аналитического мероприятия</w:t>
      </w:r>
      <w:r w:rsidR="00826089" w:rsidRPr="00DC50CA">
        <w:rPr>
          <w:lang w:val="ru-RU"/>
        </w:rPr>
        <w:t>.</w:t>
      </w:r>
    </w:p>
    <w:p w:rsidR="00A95838" w:rsidRPr="00DC50CA" w:rsidRDefault="00CC55C3" w:rsidP="00844615">
      <w:pPr>
        <w:spacing w:line="360" w:lineRule="auto"/>
        <w:ind w:firstLine="709"/>
        <w:jc w:val="both"/>
        <w:rPr>
          <w:snapToGrid w:val="0"/>
          <w:sz w:val="28"/>
          <w:szCs w:val="28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lastRenderedPageBreak/>
        <w:t>3.</w:t>
      </w:r>
      <w:r w:rsidR="00826089" w:rsidRPr="00DC50CA">
        <w:rPr>
          <w:snapToGrid w:val="0"/>
          <w:sz w:val="28"/>
          <w:szCs w:val="20"/>
          <w:lang w:val="ru-RU" w:eastAsia="ru-RU"/>
        </w:rPr>
        <w:t>10</w:t>
      </w:r>
      <w:r w:rsidRPr="00DC50CA">
        <w:rPr>
          <w:snapToGrid w:val="0"/>
          <w:sz w:val="28"/>
          <w:szCs w:val="20"/>
          <w:lang w:val="ru-RU" w:eastAsia="ru-RU"/>
        </w:rPr>
        <w:t>. </w:t>
      </w:r>
      <w:r w:rsidR="00A95838" w:rsidRPr="00DC50CA">
        <w:rPr>
          <w:snapToGrid w:val="0"/>
          <w:sz w:val="28"/>
          <w:szCs w:val="28"/>
          <w:lang w:val="ru-RU" w:eastAsia="ru-RU"/>
        </w:rPr>
        <w:t>Для проведения экспертно-аналитического меропри</w:t>
      </w:r>
      <w:r w:rsidR="00DC50CA">
        <w:rPr>
          <w:snapToGrid w:val="0"/>
          <w:sz w:val="28"/>
          <w:szCs w:val="28"/>
          <w:lang w:val="ru-RU" w:eastAsia="ru-RU"/>
        </w:rPr>
        <w:t>ятия формируется группа</w:t>
      </w:r>
      <w:r w:rsidR="00A95838" w:rsidRPr="00DC50CA">
        <w:rPr>
          <w:snapToGrid w:val="0"/>
          <w:sz w:val="28"/>
          <w:szCs w:val="28"/>
          <w:lang w:val="ru-RU" w:eastAsia="ru-RU"/>
        </w:rPr>
        <w:t xml:space="preserve"> инспекторов и иных </w:t>
      </w:r>
      <w:r w:rsidR="00A177BB" w:rsidRPr="00DC50CA">
        <w:rPr>
          <w:snapToGrid w:val="0"/>
          <w:sz w:val="28"/>
          <w:szCs w:val="28"/>
          <w:lang w:val="ru-RU" w:eastAsia="ru-RU"/>
        </w:rPr>
        <w:t xml:space="preserve">сотрудников </w:t>
      </w:r>
      <w:r w:rsidR="00992379" w:rsidRPr="00DC50CA">
        <w:rPr>
          <w:sz w:val="28"/>
          <w:szCs w:val="28"/>
          <w:lang w:val="ru-RU"/>
        </w:rPr>
        <w:t>контрольно-счетного органа</w:t>
      </w:r>
      <w:r w:rsidR="00A177BB" w:rsidRPr="00DC50CA">
        <w:rPr>
          <w:rFonts w:eastAsia="Calibri"/>
          <w:sz w:val="28"/>
          <w:szCs w:val="28"/>
          <w:lang w:val="ru-RU"/>
        </w:rPr>
        <w:t xml:space="preserve"> </w:t>
      </w:r>
      <w:r w:rsidR="00A95838" w:rsidRPr="00DC50CA">
        <w:rPr>
          <w:snapToGrid w:val="0"/>
          <w:sz w:val="28"/>
          <w:szCs w:val="28"/>
          <w:lang w:val="ru-RU" w:eastAsia="ru-RU"/>
        </w:rPr>
        <w:t>(далее – группа инспекторов).</w:t>
      </w:r>
    </w:p>
    <w:p w:rsidR="00A95838" w:rsidRPr="00DC50CA" w:rsidRDefault="00DC50CA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 xml:space="preserve">Руководителем </w:t>
      </w:r>
      <w:r w:rsidR="00A95838" w:rsidRPr="00DC50CA">
        <w:rPr>
          <w:snapToGrid w:val="0"/>
          <w:sz w:val="28"/>
          <w:szCs w:val="20"/>
          <w:lang w:val="ru-RU" w:eastAsia="ru-RU"/>
        </w:rPr>
        <w:t>группы инспекторов для проведения экспертно-аналитического</w:t>
      </w:r>
      <w:r w:rsidR="00E106FF" w:rsidRPr="00DC50CA">
        <w:rPr>
          <w:snapToGrid w:val="0"/>
          <w:sz w:val="28"/>
          <w:szCs w:val="20"/>
          <w:lang w:val="ru-RU" w:eastAsia="ru-RU"/>
        </w:rPr>
        <w:t xml:space="preserve"> </w:t>
      </w:r>
      <w:r w:rsidR="00A95838" w:rsidRPr="00DC50CA">
        <w:rPr>
          <w:snapToGrid w:val="0"/>
          <w:sz w:val="28"/>
          <w:szCs w:val="20"/>
          <w:lang w:val="ru-RU" w:eastAsia="ru-RU"/>
        </w:rPr>
        <w:t>мероприятия</w:t>
      </w:r>
      <w:r w:rsidR="00E106FF" w:rsidRPr="00DC50CA">
        <w:rPr>
          <w:snapToGrid w:val="0"/>
          <w:sz w:val="28"/>
          <w:szCs w:val="20"/>
          <w:lang w:val="ru-RU" w:eastAsia="ru-RU"/>
        </w:rPr>
        <w:t xml:space="preserve"> назначается </w:t>
      </w:r>
      <w:r w:rsidR="00A95838" w:rsidRPr="00DC50CA">
        <w:rPr>
          <w:snapToGrid w:val="0"/>
          <w:sz w:val="28"/>
          <w:szCs w:val="20"/>
          <w:lang w:val="ru-RU" w:eastAsia="ru-RU"/>
        </w:rPr>
        <w:t>руководитель</w:t>
      </w:r>
      <w:r w:rsidR="00E106FF" w:rsidRPr="00DC50CA">
        <w:rPr>
          <w:snapToGrid w:val="0"/>
          <w:sz w:val="28"/>
          <w:szCs w:val="20"/>
          <w:lang w:val="ru-RU" w:eastAsia="ru-RU"/>
        </w:rPr>
        <w:t xml:space="preserve"> соответствующего экспертно-аналитического </w:t>
      </w:r>
      <w:r w:rsidR="00A95838" w:rsidRPr="00DC50CA">
        <w:rPr>
          <w:snapToGrid w:val="0"/>
          <w:sz w:val="28"/>
          <w:szCs w:val="20"/>
          <w:lang w:val="ru-RU" w:eastAsia="ru-RU"/>
        </w:rPr>
        <w:t>мероприятия.</w:t>
      </w:r>
    </w:p>
    <w:p w:rsidR="00A95838" w:rsidRPr="00DC50CA" w:rsidRDefault="00A95838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>Группа инспекторов 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:rsidR="00A95838" w:rsidRPr="00DC50CA" w:rsidRDefault="00A95838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>Формирование группы инспекторов для проведения экспертно-аналитического мероприятия должно осуществляться таким образом, чтобы не допускалось возникновение конфликта интересов.</w:t>
      </w:r>
    </w:p>
    <w:p w:rsidR="00A95838" w:rsidRPr="00DC50CA" w:rsidRDefault="00A95838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 xml:space="preserve">Допускается одновременное участие одного и того же инспектора или иного сотрудника </w:t>
      </w:r>
      <w:r w:rsidR="00992379" w:rsidRPr="00DC50CA">
        <w:rPr>
          <w:sz w:val="28"/>
          <w:szCs w:val="28"/>
          <w:lang w:val="ru-RU"/>
        </w:rPr>
        <w:t>контрольно-счетного органа</w:t>
      </w:r>
      <w:r w:rsidR="00A177BB" w:rsidRPr="00DC50CA">
        <w:rPr>
          <w:rFonts w:eastAsia="Calibri"/>
          <w:sz w:val="28"/>
          <w:szCs w:val="28"/>
          <w:lang w:val="ru-RU"/>
        </w:rPr>
        <w:t xml:space="preserve"> </w:t>
      </w:r>
      <w:r w:rsidRPr="00DC50CA">
        <w:rPr>
          <w:snapToGrid w:val="0"/>
          <w:sz w:val="28"/>
          <w:szCs w:val="20"/>
          <w:lang w:val="ru-RU" w:eastAsia="ru-RU"/>
        </w:rPr>
        <w:t>в проведении нескольких экспертно-аналитических мероприятий.</w:t>
      </w:r>
    </w:p>
    <w:p w:rsidR="001029BA" w:rsidRPr="00DC50CA" w:rsidRDefault="001029BA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>3.1</w:t>
      </w:r>
      <w:r w:rsidR="00826089" w:rsidRPr="00DC50CA">
        <w:rPr>
          <w:snapToGrid w:val="0"/>
          <w:sz w:val="28"/>
          <w:szCs w:val="20"/>
          <w:lang w:val="ru-RU" w:eastAsia="ru-RU"/>
        </w:rPr>
        <w:t>1</w:t>
      </w:r>
      <w:r w:rsidRPr="00DC50CA">
        <w:rPr>
          <w:snapToGrid w:val="0"/>
          <w:sz w:val="28"/>
          <w:szCs w:val="20"/>
          <w:lang w:val="ru-RU" w:eastAsia="ru-RU"/>
        </w:rPr>
        <w:t xml:space="preserve">. В экспертно-аналитическом мероприятии не имеют права принимать участие должностные лица </w:t>
      </w:r>
      <w:r w:rsidR="00992379" w:rsidRPr="00DC50CA">
        <w:rPr>
          <w:sz w:val="28"/>
          <w:szCs w:val="28"/>
          <w:lang w:val="ru-RU"/>
        </w:rPr>
        <w:t>контрольно-счетного органа</w:t>
      </w:r>
      <w:r w:rsidRPr="00DC50CA">
        <w:rPr>
          <w:snapToGrid w:val="0"/>
          <w:sz w:val="28"/>
          <w:szCs w:val="20"/>
          <w:lang w:val="ru-RU" w:eastAsia="ru-RU"/>
        </w:rPr>
        <w:t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экспертно-аналитического мероприятия (они обязаны заявить о наличии таких связей).</w:t>
      </w:r>
    </w:p>
    <w:p w:rsidR="001029BA" w:rsidRPr="00DC50CA" w:rsidRDefault="001029BA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 xml:space="preserve">Запрещается привлекать к участию в экспертно-аналитическом мероприятии </w:t>
      </w:r>
      <w:r w:rsidR="00A177BB" w:rsidRPr="00DC50CA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1E1513" w:rsidRPr="00DC50CA">
        <w:rPr>
          <w:sz w:val="28"/>
          <w:szCs w:val="28"/>
          <w:lang w:val="ru-RU"/>
        </w:rPr>
        <w:t>контрольно-счетного органа</w:t>
      </w:r>
      <w:r w:rsidRPr="00DC50CA">
        <w:rPr>
          <w:snapToGrid w:val="0"/>
          <w:sz w:val="28"/>
          <w:szCs w:val="20"/>
          <w:lang w:val="ru-RU" w:eastAsia="ru-RU"/>
        </w:rPr>
        <w:t>, которые в исследуемом периоде были штатными сотрудниками одного из объектов экспертно-аналитического мероприятия</w:t>
      </w:r>
      <w:r w:rsidR="00C13D24" w:rsidRPr="00DC50CA">
        <w:rPr>
          <w:snapToGrid w:val="0"/>
          <w:sz w:val="28"/>
          <w:szCs w:val="20"/>
          <w:lang w:val="ru-RU" w:eastAsia="ru-RU"/>
        </w:rPr>
        <w:t>.</w:t>
      </w:r>
    </w:p>
    <w:p w:rsidR="00A95838" w:rsidRPr="00DC50CA" w:rsidRDefault="00E106FF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>3.1</w:t>
      </w:r>
      <w:r w:rsidR="00BF6D16" w:rsidRPr="00DC50CA">
        <w:rPr>
          <w:snapToGrid w:val="0"/>
          <w:sz w:val="28"/>
          <w:szCs w:val="20"/>
          <w:lang w:val="ru-RU" w:eastAsia="ru-RU"/>
        </w:rPr>
        <w:t>2</w:t>
      </w:r>
      <w:r w:rsidRPr="00DC50CA">
        <w:rPr>
          <w:snapToGrid w:val="0"/>
          <w:sz w:val="28"/>
          <w:szCs w:val="20"/>
          <w:lang w:val="ru-RU" w:eastAsia="ru-RU"/>
        </w:rPr>
        <w:t>. </w:t>
      </w:r>
      <w:r w:rsidR="00A177BB" w:rsidRPr="00DC50CA">
        <w:rPr>
          <w:snapToGrid w:val="0"/>
          <w:sz w:val="28"/>
          <w:szCs w:val="20"/>
          <w:lang w:val="ru-RU" w:eastAsia="ru-RU"/>
        </w:rPr>
        <w:t>Должностные лица</w:t>
      </w:r>
      <w:r w:rsidR="00A177BB" w:rsidRPr="00DC50CA">
        <w:rPr>
          <w:sz w:val="28"/>
          <w:szCs w:val="28"/>
          <w:lang w:val="ru-RU"/>
        </w:rPr>
        <w:t xml:space="preserve"> </w:t>
      </w:r>
      <w:r w:rsidR="001E1513" w:rsidRPr="00DC50CA">
        <w:rPr>
          <w:sz w:val="28"/>
          <w:szCs w:val="28"/>
          <w:lang w:val="ru-RU"/>
        </w:rPr>
        <w:t>контрольно-счетного органа</w:t>
      </w:r>
      <w:r w:rsidR="00A95838" w:rsidRPr="00DC50CA">
        <w:rPr>
          <w:snapToGrid w:val="0"/>
          <w:sz w:val="28"/>
          <w:szCs w:val="20"/>
          <w:lang w:val="ru-RU" w:eastAsia="ru-RU"/>
        </w:rPr>
        <w:t xml:space="preserve"> не вправе вмешиваться в оперативно-хозяйственную деятельность объектов экспертно-аналитического мероприятия.</w:t>
      </w:r>
    </w:p>
    <w:p w:rsidR="00A95838" w:rsidRPr="007336BE" w:rsidRDefault="00E106FF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>3.1</w:t>
      </w:r>
      <w:r w:rsidR="00BF6D16" w:rsidRPr="00DC50CA">
        <w:rPr>
          <w:snapToGrid w:val="0"/>
          <w:sz w:val="28"/>
          <w:szCs w:val="20"/>
          <w:lang w:val="ru-RU" w:eastAsia="ru-RU"/>
        </w:rPr>
        <w:t>3</w:t>
      </w:r>
      <w:r w:rsidRPr="00DC50CA">
        <w:rPr>
          <w:snapToGrid w:val="0"/>
          <w:sz w:val="28"/>
          <w:szCs w:val="20"/>
          <w:lang w:val="ru-RU" w:eastAsia="ru-RU"/>
        </w:rPr>
        <w:t>. </w:t>
      </w:r>
      <w:r w:rsidR="00A95838" w:rsidRPr="00DC50CA">
        <w:rPr>
          <w:snapToGrid w:val="0"/>
          <w:sz w:val="28"/>
          <w:szCs w:val="20"/>
          <w:lang w:val="ru-RU" w:eastAsia="ru-RU"/>
        </w:rPr>
        <w:t xml:space="preserve">Служебные взаимоотношения </w:t>
      </w:r>
      <w:r w:rsidR="00A177BB" w:rsidRPr="00DC50CA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1E1513" w:rsidRPr="00DC50CA">
        <w:rPr>
          <w:sz w:val="28"/>
          <w:szCs w:val="28"/>
          <w:lang w:val="ru-RU"/>
        </w:rPr>
        <w:t xml:space="preserve">контрольно-счетного органа </w:t>
      </w:r>
      <w:r w:rsidR="00A95838" w:rsidRPr="00DC50CA">
        <w:rPr>
          <w:snapToGrid w:val="0"/>
          <w:sz w:val="28"/>
          <w:szCs w:val="20"/>
          <w:lang w:val="ru-RU" w:eastAsia="ru-RU"/>
        </w:rPr>
        <w:t>с должнос</w:t>
      </w:r>
      <w:r w:rsidR="003B740D" w:rsidRPr="00DC50CA">
        <w:rPr>
          <w:snapToGrid w:val="0"/>
          <w:sz w:val="28"/>
          <w:szCs w:val="20"/>
          <w:lang w:val="ru-RU" w:eastAsia="ru-RU"/>
        </w:rPr>
        <w:t>тными лицами объекта экспертно-а</w:t>
      </w:r>
      <w:r w:rsidR="00A95838" w:rsidRPr="00DC50CA">
        <w:rPr>
          <w:snapToGrid w:val="0"/>
          <w:sz w:val="28"/>
          <w:szCs w:val="20"/>
          <w:lang w:val="ru-RU" w:eastAsia="ru-RU"/>
        </w:rPr>
        <w:t xml:space="preserve">налитического мероприятия </w:t>
      </w:r>
      <w:r w:rsidR="00A95838" w:rsidRPr="00DC50CA">
        <w:rPr>
          <w:snapToGrid w:val="0"/>
          <w:sz w:val="28"/>
          <w:szCs w:val="20"/>
          <w:lang w:val="ru-RU" w:eastAsia="ru-RU"/>
        </w:rPr>
        <w:lastRenderedPageBreak/>
        <w:t>осуществляются</w:t>
      </w:r>
      <w:r w:rsidR="00DA4EB9" w:rsidRPr="00DC50CA">
        <w:rPr>
          <w:snapToGrid w:val="0"/>
          <w:sz w:val="28"/>
          <w:szCs w:val="20"/>
          <w:lang w:val="ru-RU" w:eastAsia="ru-RU"/>
        </w:rPr>
        <w:t xml:space="preserve"> с учетом </w:t>
      </w:r>
      <w:r w:rsidR="00A95838" w:rsidRPr="00DC50CA">
        <w:rPr>
          <w:snapToGrid w:val="0"/>
          <w:sz w:val="28"/>
          <w:szCs w:val="20"/>
          <w:lang w:val="ru-RU" w:eastAsia="ru-RU"/>
        </w:rPr>
        <w:t xml:space="preserve">прав и обязанностей </w:t>
      </w:r>
      <w:r w:rsidR="00A177BB" w:rsidRPr="00DC50CA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1E1513" w:rsidRPr="00DC50CA">
        <w:rPr>
          <w:sz w:val="28"/>
          <w:szCs w:val="28"/>
          <w:lang w:val="ru-RU"/>
        </w:rPr>
        <w:t>контрольно-счетного</w:t>
      </w:r>
      <w:r w:rsidR="00A95838" w:rsidRPr="00DC50CA">
        <w:rPr>
          <w:snapToGrid w:val="0"/>
          <w:sz w:val="28"/>
          <w:szCs w:val="20"/>
          <w:lang w:val="ru-RU" w:eastAsia="ru-RU"/>
        </w:rPr>
        <w:t xml:space="preserve">, установленных </w:t>
      </w:r>
      <w:r w:rsidRPr="00DC50CA">
        <w:rPr>
          <w:snapToGrid w:val="0"/>
          <w:sz w:val="28"/>
          <w:szCs w:val="20"/>
          <w:lang w:val="ru-RU" w:eastAsia="ru-RU"/>
        </w:rPr>
        <w:t>ф</w:t>
      </w:r>
      <w:r w:rsidR="00A95838" w:rsidRPr="00DC50CA">
        <w:rPr>
          <w:snapToGrid w:val="0"/>
          <w:sz w:val="28"/>
          <w:szCs w:val="20"/>
          <w:lang w:val="ru-RU" w:eastAsia="ru-RU"/>
        </w:rPr>
        <w:t>едеральным</w:t>
      </w:r>
      <w:r w:rsidRPr="00DC50CA">
        <w:rPr>
          <w:snapToGrid w:val="0"/>
          <w:sz w:val="28"/>
          <w:szCs w:val="20"/>
          <w:lang w:val="ru-RU" w:eastAsia="ru-RU"/>
        </w:rPr>
        <w:t>и</w:t>
      </w:r>
      <w:r w:rsidR="00A95838" w:rsidRPr="00DC50CA">
        <w:rPr>
          <w:snapToGrid w:val="0"/>
          <w:sz w:val="28"/>
          <w:szCs w:val="20"/>
          <w:lang w:val="ru-RU" w:eastAsia="ru-RU"/>
        </w:rPr>
        <w:t xml:space="preserve"> закон</w:t>
      </w:r>
      <w:r w:rsidRPr="00DC50CA">
        <w:rPr>
          <w:snapToGrid w:val="0"/>
          <w:sz w:val="28"/>
          <w:szCs w:val="20"/>
          <w:lang w:val="ru-RU" w:eastAsia="ru-RU"/>
        </w:rPr>
        <w:t>ами,</w:t>
      </w:r>
      <w:r w:rsidR="001029BA" w:rsidRPr="00DC50CA">
        <w:rPr>
          <w:snapToGrid w:val="0"/>
          <w:sz w:val="28"/>
          <w:szCs w:val="20"/>
          <w:lang w:val="ru-RU" w:eastAsia="ru-RU"/>
        </w:rPr>
        <w:t xml:space="preserve"> нормативными документами </w:t>
      </w:r>
      <w:r w:rsidR="001E1513" w:rsidRPr="00DC50CA">
        <w:rPr>
          <w:sz w:val="28"/>
          <w:szCs w:val="28"/>
          <w:lang w:val="ru-RU"/>
        </w:rPr>
        <w:t>контрольно-счетного органа</w:t>
      </w:r>
      <w:r w:rsidR="001029BA" w:rsidRPr="00DC50CA">
        <w:rPr>
          <w:snapToGrid w:val="0"/>
          <w:sz w:val="28"/>
          <w:szCs w:val="20"/>
          <w:lang w:val="ru-RU" w:eastAsia="ru-RU"/>
        </w:rPr>
        <w:t xml:space="preserve">, </w:t>
      </w:r>
      <w:r w:rsidR="00A177BB" w:rsidRPr="00DC50CA">
        <w:rPr>
          <w:sz w:val="28"/>
          <w:szCs w:val="28"/>
          <w:lang w:val="ru-RU"/>
        </w:rPr>
        <w:t>Регламент</w:t>
      </w:r>
      <w:r w:rsidR="001E1513" w:rsidRPr="00DC50CA">
        <w:rPr>
          <w:sz w:val="28"/>
          <w:szCs w:val="28"/>
          <w:lang w:val="ru-RU"/>
        </w:rPr>
        <w:t>ом</w:t>
      </w:r>
      <w:r w:rsidR="00A177BB" w:rsidRPr="00DC50CA">
        <w:rPr>
          <w:sz w:val="28"/>
          <w:szCs w:val="28"/>
          <w:lang w:val="ru-RU"/>
        </w:rPr>
        <w:t xml:space="preserve"> </w:t>
      </w:r>
      <w:r w:rsidR="001E1513" w:rsidRPr="00DC50CA">
        <w:rPr>
          <w:sz w:val="28"/>
          <w:szCs w:val="28"/>
          <w:lang w:val="ru-RU"/>
        </w:rPr>
        <w:t>контрольно-счетного органа</w:t>
      </w:r>
      <w:r w:rsidR="001029BA" w:rsidRPr="00DC50CA">
        <w:rPr>
          <w:snapToGrid w:val="0"/>
          <w:sz w:val="28"/>
          <w:szCs w:val="28"/>
          <w:lang w:val="ru-RU" w:eastAsia="ru-RU"/>
        </w:rPr>
        <w:t>,</w:t>
      </w:r>
      <w:r w:rsidR="001029BA" w:rsidRPr="00DC50CA">
        <w:rPr>
          <w:snapToGrid w:val="0"/>
          <w:sz w:val="28"/>
          <w:szCs w:val="20"/>
          <w:lang w:val="ru-RU" w:eastAsia="ru-RU"/>
        </w:rPr>
        <w:t xml:space="preserve"> стандартами </w:t>
      </w:r>
      <w:r w:rsidR="0093673D" w:rsidRPr="00DC50CA">
        <w:rPr>
          <w:sz w:val="28"/>
          <w:szCs w:val="28"/>
          <w:lang w:val="ru-RU"/>
        </w:rPr>
        <w:t>контрольно-счетного органа</w:t>
      </w:r>
      <w:r w:rsidR="001029BA" w:rsidRPr="00DC50CA">
        <w:rPr>
          <w:snapToGrid w:val="0"/>
          <w:sz w:val="28"/>
          <w:szCs w:val="20"/>
          <w:lang w:val="ru-RU" w:eastAsia="ru-RU"/>
        </w:rPr>
        <w:t xml:space="preserve"> и</w:t>
      </w:r>
      <w:r w:rsidR="00A95838" w:rsidRPr="00DC50CA">
        <w:rPr>
          <w:snapToGrid w:val="0"/>
          <w:sz w:val="28"/>
          <w:szCs w:val="20"/>
          <w:lang w:val="ru-RU" w:eastAsia="ru-RU"/>
        </w:rPr>
        <w:t xml:space="preserve"> должностными регламент</w:t>
      </w:r>
      <w:r w:rsidRPr="00DC50CA">
        <w:rPr>
          <w:snapToGrid w:val="0"/>
          <w:sz w:val="28"/>
          <w:szCs w:val="20"/>
          <w:lang w:val="ru-RU" w:eastAsia="ru-RU"/>
        </w:rPr>
        <w:t>ами</w:t>
      </w:r>
      <w:r w:rsidR="00DA4EB9" w:rsidRPr="00DC50CA">
        <w:rPr>
          <w:snapToGrid w:val="0"/>
          <w:sz w:val="28"/>
          <w:szCs w:val="20"/>
          <w:lang w:val="ru-RU" w:eastAsia="ru-RU"/>
        </w:rPr>
        <w:t>,</w:t>
      </w:r>
      <w:r w:rsidR="001029BA" w:rsidRPr="00DC50CA">
        <w:rPr>
          <w:snapToGrid w:val="0"/>
          <w:sz w:val="28"/>
          <w:szCs w:val="20"/>
          <w:lang w:val="ru-RU" w:eastAsia="ru-RU"/>
        </w:rPr>
        <w:t xml:space="preserve"> </w:t>
      </w:r>
      <w:r w:rsidR="00A95838" w:rsidRPr="00DC50CA">
        <w:rPr>
          <w:snapToGrid w:val="0"/>
          <w:sz w:val="28"/>
          <w:szCs w:val="20"/>
          <w:lang w:val="ru-RU" w:eastAsia="ru-RU"/>
        </w:rPr>
        <w:t xml:space="preserve">в пределах </w:t>
      </w:r>
      <w:r w:rsidR="001029BA" w:rsidRPr="00DC50CA">
        <w:rPr>
          <w:snapToGrid w:val="0"/>
          <w:sz w:val="28"/>
          <w:szCs w:val="20"/>
          <w:lang w:val="ru-RU" w:eastAsia="ru-RU"/>
        </w:rPr>
        <w:t xml:space="preserve">своих </w:t>
      </w:r>
      <w:r w:rsidR="00A95838" w:rsidRPr="00DC50CA">
        <w:rPr>
          <w:snapToGrid w:val="0"/>
          <w:sz w:val="28"/>
          <w:szCs w:val="20"/>
          <w:lang w:val="ru-RU" w:eastAsia="ru-RU"/>
        </w:rPr>
        <w:t>полномочий</w:t>
      </w:r>
      <w:r w:rsidR="00DA4EB9" w:rsidRPr="00DC50CA">
        <w:rPr>
          <w:snapToGrid w:val="0"/>
          <w:sz w:val="28"/>
          <w:szCs w:val="20"/>
          <w:lang w:val="ru-RU" w:eastAsia="ru-RU"/>
        </w:rPr>
        <w:t xml:space="preserve">, а также с учетом положений </w:t>
      </w:r>
      <w:r w:rsidR="00DA4EB9" w:rsidRPr="003D1211">
        <w:rPr>
          <w:snapToGrid w:val="0"/>
          <w:sz w:val="28"/>
          <w:szCs w:val="20"/>
          <w:highlight w:val="yellow"/>
          <w:lang w:val="ru-RU" w:eastAsia="ru-RU"/>
        </w:rPr>
        <w:t>Кодекса этики и служебного поведения сотрудников контрольно-счетных органов Московской области</w:t>
      </w:r>
      <w:r w:rsidR="001029BA" w:rsidRPr="003D1211">
        <w:rPr>
          <w:snapToGrid w:val="0"/>
          <w:sz w:val="28"/>
          <w:szCs w:val="20"/>
          <w:highlight w:val="yellow"/>
          <w:lang w:val="ru-RU" w:eastAsia="ru-RU"/>
        </w:rPr>
        <w:t>.</w:t>
      </w:r>
    </w:p>
    <w:p w:rsidR="00A95838" w:rsidRPr="00DC50CA" w:rsidRDefault="00A95838" w:rsidP="00844615">
      <w:pPr>
        <w:spacing w:line="360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DC50CA">
        <w:rPr>
          <w:snapToGrid w:val="0"/>
          <w:sz w:val="28"/>
          <w:szCs w:val="20"/>
          <w:lang w:val="ru-RU" w:eastAsia="ru-RU"/>
        </w:rPr>
        <w:t xml:space="preserve">В случае возникновения в ходе экспертно-аналитического мероприятия конфликтных ситуаций </w:t>
      </w:r>
      <w:r w:rsidR="00AD7D1E" w:rsidRPr="00DC50CA">
        <w:rPr>
          <w:snapToGrid w:val="0"/>
          <w:sz w:val="28"/>
          <w:szCs w:val="20"/>
          <w:lang w:val="ru-RU" w:eastAsia="ru-RU"/>
        </w:rPr>
        <w:t>должностные лица</w:t>
      </w:r>
      <w:r w:rsidR="00FE009E" w:rsidRPr="00DC50CA">
        <w:rPr>
          <w:snapToGrid w:val="0"/>
          <w:sz w:val="28"/>
          <w:szCs w:val="20"/>
          <w:lang w:val="ru-RU" w:eastAsia="ru-RU"/>
        </w:rPr>
        <w:t xml:space="preserve"> </w:t>
      </w:r>
      <w:r w:rsidR="0093673D" w:rsidRPr="00DC50CA">
        <w:rPr>
          <w:sz w:val="28"/>
          <w:szCs w:val="28"/>
          <w:lang w:val="ru-RU"/>
        </w:rPr>
        <w:t xml:space="preserve">контрольно-счетного органа </w:t>
      </w:r>
      <w:r w:rsidRPr="00DC50CA">
        <w:rPr>
          <w:snapToGrid w:val="0"/>
          <w:sz w:val="28"/>
          <w:szCs w:val="20"/>
          <w:lang w:val="ru-RU" w:eastAsia="ru-RU"/>
        </w:rPr>
        <w:t>должны в устной или письменной форме изложить руководителю экспертно-аналитического мероприятия суть данной ситуации, а в случае конфликта с руководителем экспертно-аналитического мероприятия – непосредственному начальнику для принятия решения.</w:t>
      </w:r>
    </w:p>
    <w:p w:rsidR="00074C04" w:rsidRPr="00DC50CA" w:rsidRDefault="00D75E44" w:rsidP="00844615">
      <w:pPr>
        <w:pStyle w:val="a5"/>
        <w:tabs>
          <w:tab w:val="left" w:pos="1319"/>
        </w:tabs>
        <w:spacing w:before="0" w:line="360" w:lineRule="auto"/>
        <w:ind w:left="0" w:firstLine="709"/>
        <w:rPr>
          <w:sz w:val="28"/>
          <w:lang w:val="ru-RU"/>
        </w:rPr>
      </w:pPr>
      <w:r w:rsidRPr="00DC50CA">
        <w:rPr>
          <w:sz w:val="28"/>
          <w:lang w:val="ru-RU"/>
        </w:rPr>
        <w:t>3.</w:t>
      </w:r>
      <w:r w:rsidR="008B0953" w:rsidRPr="00DC50CA">
        <w:rPr>
          <w:sz w:val="28"/>
          <w:lang w:val="ru-RU"/>
        </w:rPr>
        <w:t>1</w:t>
      </w:r>
      <w:r w:rsidR="00BF6D16" w:rsidRPr="00DC50CA">
        <w:rPr>
          <w:sz w:val="28"/>
          <w:lang w:val="ru-RU"/>
        </w:rPr>
        <w:t>4</w:t>
      </w:r>
      <w:r w:rsidRPr="00DC50CA">
        <w:rPr>
          <w:sz w:val="28"/>
          <w:lang w:val="ru-RU"/>
        </w:rPr>
        <w:t>. </w:t>
      </w:r>
      <w:r w:rsidR="001B058E" w:rsidRPr="00DC50CA">
        <w:rPr>
          <w:sz w:val="28"/>
          <w:lang w:val="ru-RU"/>
        </w:rPr>
        <w:t>В ходе проведения экспертно-аналитического мероприятия формируется рабочая документация в целях:</w:t>
      </w:r>
    </w:p>
    <w:p w:rsidR="00074C04" w:rsidRPr="00DC50CA" w:rsidRDefault="001B058E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>изучения предмета и деятельности объектов экспертно-аналитического мероприятия;</w:t>
      </w:r>
    </w:p>
    <w:p w:rsidR="00BE35BE" w:rsidRPr="00DC50CA" w:rsidRDefault="001B058E" w:rsidP="00844615">
      <w:pPr>
        <w:pStyle w:val="a4"/>
        <w:tabs>
          <w:tab w:val="left" w:pos="3755"/>
          <w:tab w:val="left" w:pos="6634"/>
          <w:tab w:val="left" w:pos="9356"/>
        </w:tabs>
        <w:spacing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>подтверждения результатов экспертно-аналитического мероприятия;</w:t>
      </w:r>
    </w:p>
    <w:p w:rsidR="00074C04" w:rsidRPr="00DC50CA" w:rsidRDefault="001B058E" w:rsidP="00844615">
      <w:pPr>
        <w:pStyle w:val="a4"/>
        <w:tabs>
          <w:tab w:val="left" w:pos="3755"/>
          <w:tab w:val="left" w:pos="6634"/>
        </w:tabs>
        <w:spacing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>обеспечения качества</w:t>
      </w:r>
      <w:r w:rsidR="00D75E44" w:rsidRPr="00DC50CA">
        <w:rPr>
          <w:lang w:val="ru-RU"/>
        </w:rPr>
        <w:t xml:space="preserve"> </w:t>
      </w:r>
      <w:r w:rsidR="00B41FBA" w:rsidRPr="00DC50CA">
        <w:rPr>
          <w:lang w:val="ru-RU"/>
        </w:rPr>
        <w:t xml:space="preserve">и контроля качества </w:t>
      </w:r>
      <w:r w:rsidRPr="00DC50CA">
        <w:rPr>
          <w:lang w:val="ru-RU"/>
        </w:rPr>
        <w:t>экспертно-аналитического</w:t>
      </w:r>
      <w:r w:rsidR="00D75E44" w:rsidRPr="00DC50CA">
        <w:rPr>
          <w:lang w:val="ru-RU"/>
        </w:rPr>
        <w:t xml:space="preserve"> </w:t>
      </w:r>
      <w:r w:rsidRPr="00DC50CA">
        <w:rPr>
          <w:lang w:val="ru-RU"/>
        </w:rPr>
        <w:t>мероприятия;</w:t>
      </w:r>
    </w:p>
    <w:p w:rsidR="00074C04" w:rsidRPr="00DC50CA" w:rsidRDefault="001B058E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DC50CA">
        <w:rPr>
          <w:lang w:val="ru-RU"/>
        </w:rPr>
        <w:t xml:space="preserve">подтверждения выполнения </w:t>
      </w:r>
      <w:r w:rsidR="00AD7D1E" w:rsidRPr="00DC50CA">
        <w:rPr>
          <w:lang w:val="ru-RU"/>
        </w:rPr>
        <w:t xml:space="preserve">должностными лицами </w:t>
      </w:r>
      <w:r w:rsidR="0093673D" w:rsidRPr="00DC50CA">
        <w:rPr>
          <w:lang w:val="ru-RU"/>
        </w:rPr>
        <w:t xml:space="preserve">контрольно-счетного органа </w:t>
      </w:r>
      <w:r w:rsidR="00AD7D1E" w:rsidRPr="00DC50CA">
        <w:rPr>
          <w:lang w:val="ru-RU"/>
        </w:rPr>
        <w:t xml:space="preserve"> </w:t>
      </w:r>
      <w:r w:rsidRPr="00DC50CA">
        <w:rPr>
          <w:lang w:val="ru-RU"/>
        </w:rPr>
        <w:t xml:space="preserve">программы (единой программы) и рабочего плана проведения </w:t>
      </w:r>
      <w:r w:rsidR="000C562B" w:rsidRPr="00DC50CA">
        <w:rPr>
          <w:lang w:val="ru-RU"/>
        </w:rPr>
        <w:t xml:space="preserve">экспертно-аналитического </w:t>
      </w:r>
      <w:r w:rsidRPr="00DC50CA">
        <w:rPr>
          <w:lang w:val="ru-RU"/>
        </w:rPr>
        <w:t>мероприятия.</w:t>
      </w:r>
    </w:p>
    <w:p w:rsidR="001D792C" w:rsidRPr="00782EB5" w:rsidRDefault="00B41FBA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К</w:t>
      </w:r>
      <w:r w:rsidR="001B058E" w:rsidRPr="00782EB5">
        <w:rPr>
          <w:lang w:val="ru-RU"/>
        </w:rPr>
        <w:t xml:space="preserve"> рабочей документации </w:t>
      </w:r>
      <w:r w:rsidRPr="00782EB5">
        <w:rPr>
          <w:lang w:val="ru-RU"/>
        </w:rPr>
        <w:t>относятся документы (их копии) и иные материалы</w:t>
      </w:r>
      <w:r w:rsidR="001B058E" w:rsidRPr="00782EB5">
        <w:rPr>
          <w:lang w:val="ru-RU"/>
        </w:rPr>
        <w:t>, по</w:t>
      </w:r>
      <w:r w:rsidRPr="00782EB5">
        <w:rPr>
          <w:lang w:val="ru-RU"/>
        </w:rPr>
        <w:t>лучаемые от должностных лиц объекта экспертно-аналитического мероприятия</w:t>
      </w:r>
      <w:r w:rsidR="001D792C" w:rsidRPr="00782EB5">
        <w:rPr>
          <w:lang w:val="ru-RU"/>
        </w:rPr>
        <w:t xml:space="preserve">, других органов и организаций по запросам </w:t>
      </w:r>
      <w:r w:rsidR="0093673D" w:rsidRPr="00782EB5">
        <w:rPr>
          <w:lang w:val="ru-RU"/>
        </w:rPr>
        <w:t>контрольно-счетного органа</w:t>
      </w:r>
      <w:r w:rsidR="003640B4" w:rsidRPr="00782EB5">
        <w:rPr>
          <w:lang w:val="ru-RU"/>
        </w:rPr>
        <w:t>, документы</w:t>
      </w:r>
      <w:r w:rsidR="001D792C" w:rsidRPr="00782EB5">
        <w:rPr>
          <w:lang w:val="ru-RU"/>
        </w:rPr>
        <w:t xml:space="preserve">, расчеты и </w:t>
      </w:r>
      <w:r w:rsidR="0078692B" w:rsidRPr="00782EB5">
        <w:rPr>
          <w:lang w:val="ru-RU"/>
        </w:rPr>
        <w:t>справки</w:t>
      </w:r>
      <w:r w:rsidR="001D792C" w:rsidRPr="00782EB5">
        <w:rPr>
          <w:lang w:val="ru-RU"/>
        </w:rPr>
        <w:t xml:space="preserve">, подготовленные и подписанные </w:t>
      </w:r>
      <w:r w:rsidR="00AD7D1E" w:rsidRPr="00782EB5">
        <w:rPr>
          <w:lang w:val="ru-RU"/>
        </w:rPr>
        <w:t xml:space="preserve">должностными лицами </w:t>
      </w:r>
      <w:r w:rsidR="0093673D" w:rsidRPr="00782EB5">
        <w:rPr>
          <w:lang w:val="ru-RU"/>
        </w:rPr>
        <w:t xml:space="preserve">контрольно-счетного органа </w:t>
      </w:r>
      <w:r w:rsidR="001D792C" w:rsidRPr="00782EB5">
        <w:rPr>
          <w:lang w:val="ru-RU"/>
        </w:rPr>
        <w:t xml:space="preserve">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</w:t>
      </w:r>
      <w:r w:rsidR="001D792C" w:rsidRPr="00782EB5">
        <w:rPr>
          <w:lang w:val="ru-RU"/>
        </w:rPr>
        <w:lastRenderedPageBreak/>
        <w:t xml:space="preserve">виде, полученная </w:t>
      </w:r>
      <w:r w:rsidR="000829FC" w:rsidRPr="00782EB5">
        <w:rPr>
          <w:lang w:val="ru-RU"/>
        </w:rPr>
        <w:t xml:space="preserve">из </w:t>
      </w:r>
      <w:r w:rsidR="008D27D5" w:rsidRPr="00782EB5">
        <w:rPr>
          <w:lang w:val="ru-RU"/>
        </w:rPr>
        <w:t xml:space="preserve">государственных </w:t>
      </w:r>
      <w:r w:rsidR="00453813" w:rsidRPr="00782EB5">
        <w:rPr>
          <w:lang w:val="ru-RU"/>
        </w:rPr>
        <w:t>информационных систем Московской области</w:t>
      </w:r>
      <w:r w:rsidR="000829FC" w:rsidRPr="00782EB5">
        <w:rPr>
          <w:lang w:val="ru-RU"/>
        </w:rPr>
        <w:t>, ведомственных информационных систем</w:t>
      </w:r>
      <w:r w:rsidR="008D27D5" w:rsidRPr="00782EB5">
        <w:rPr>
          <w:lang w:val="ru-RU"/>
        </w:rPr>
        <w:t xml:space="preserve"> Московской области</w:t>
      </w:r>
      <w:r w:rsidR="000829FC" w:rsidRPr="00782EB5">
        <w:rPr>
          <w:lang w:val="ru-RU"/>
        </w:rPr>
        <w:t xml:space="preserve">, доступ к которым </w:t>
      </w:r>
      <w:r w:rsidR="0093673D" w:rsidRPr="00782EB5">
        <w:rPr>
          <w:lang w:val="ru-RU"/>
        </w:rPr>
        <w:t xml:space="preserve">имеет контрольно-счетный орган </w:t>
      </w:r>
      <w:r w:rsidR="00A76D50" w:rsidRPr="00782EB5">
        <w:rPr>
          <w:lang w:val="ru-RU"/>
        </w:rPr>
        <w:t>на основании соответствующих с</w:t>
      </w:r>
      <w:r w:rsidR="000829FC" w:rsidRPr="00782EB5">
        <w:rPr>
          <w:lang w:val="ru-RU"/>
        </w:rPr>
        <w:t>оглашений об информационном взаимодействии</w:t>
      </w:r>
      <w:r w:rsidR="00453813" w:rsidRPr="00782EB5">
        <w:rPr>
          <w:lang w:val="ru-RU"/>
        </w:rPr>
        <w:t>, а также из ВИС КСП Московской области</w:t>
      </w:r>
      <w:r w:rsidR="001D792C" w:rsidRPr="00782EB5">
        <w:rPr>
          <w:lang w:val="ru-RU"/>
        </w:rPr>
        <w:t>.</w:t>
      </w:r>
    </w:p>
    <w:p w:rsidR="001D792C" w:rsidRPr="00782EB5" w:rsidRDefault="001D792C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1D792C" w:rsidRPr="00782EB5" w:rsidRDefault="001D792C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 xml:space="preserve">Документы экспертно-аналитического мероприятия формируются в самостоятельное дело в порядке, установленном </w:t>
      </w:r>
      <w:r w:rsidR="0093673D" w:rsidRPr="00782EB5">
        <w:rPr>
          <w:lang w:val="ru-RU"/>
        </w:rPr>
        <w:t xml:space="preserve">инструкцией </w:t>
      </w:r>
      <w:r w:rsidRPr="00782EB5">
        <w:rPr>
          <w:lang w:val="ru-RU"/>
        </w:rPr>
        <w:t xml:space="preserve">по делопроизводству в </w:t>
      </w:r>
      <w:r w:rsidR="0093673D" w:rsidRPr="00782EB5">
        <w:rPr>
          <w:lang w:val="ru-RU"/>
        </w:rPr>
        <w:t>контрольно-счетном органе</w:t>
      </w:r>
      <w:r w:rsidRPr="00782EB5">
        <w:rPr>
          <w:lang w:val="ru-RU"/>
        </w:rPr>
        <w:t>.</w:t>
      </w:r>
    </w:p>
    <w:p w:rsidR="00073485" w:rsidRDefault="00073485" w:rsidP="00844615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sz w:val="16"/>
          <w:szCs w:val="16"/>
          <w:lang w:val="ru-RU"/>
        </w:rPr>
      </w:pPr>
    </w:p>
    <w:p w:rsidR="00FF5D99" w:rsidRPr="00782EB5" w:rsidRDefault="00FF5D99" w:rsidP="00844615">
      <w:pPr>
        <w:widowControl/>
        <w:autoSpaceDE w:val="0"/>
        <w:autoSpaceDN w:val="0"/>
        <w:adjustRightInd w:val="0"/>
        <w:spacing w:line="360" w:lineRule="auto"/>
        <w:contextualSpacing/>
        <w:jc w:val="both"/>
        <w:rPr>
          <w:sz w:val="16"/>
          <w:szCs w:val="16"/>
          <w:lang w:val="ru-RU"/>
        </w:rPr>
      </w:pPr>
    </w:p>
    <w:p w:rsidR="00074C04" w:rsidRPr="00782EB5" w:rsidRDefault="001D2750" w:rsidP="00844615">
      <w:pPr>
        <w:pStyle w:val="20"/>
        <w:spacing w:line="360" w:lineRule="auto"/>
        <w:ind w:left="0"/>
        <w:rPr>
          <w:lang w:val="ru-RU"/>
        </w:rPr>
      </w:pPr>
      <w:bookmarkStart w:id="3" w:name="_TOC_250001"/>
      <w:r w:rsidRPr="00782EB5">
        <w:rPr>
          <w:lang w:val="ru-RU"/>
        </w:rPr>
        <w:t>4. </w:t>
      </w:r>
      <w:r w:rsidR="001B058E" w:rsidRPr="00782EB5">
        <w:rPr>
          <w:lang w:val="ru-RU"/>
        </w:rPr>
        <w:t xml:space="preserve">Подготовительный этап экспертно-аналитического </w:t>
      </w:r>
      <w:bookmarkEnd w:id="3"/>
      <w:r w:rsidR="001B058E" w:rsidRPr="00782EB5">
        <w:rPr>
          <w:lang w:val="ru-RU"/>
        </w:rPr>
        <w:t>мероприятия</w:t>
      </w:r>
    </w:p>
    <w:p w:rsidR="00A76F79" w:rsidRPr="00782EB5" w:rsidRDefault="00A76F79" w:rsidP="00844615">
      <w:pPr>
        <w:pStyle w:val="20"/>
        <w:spacing w:line="360" w:lineRule="auto"/>
        <w:ind w:left="0"/>
        <w:jc w:val="both"/>
        <w:rPr>
          <w:b w:val="0"/>
          <w:sz w:val="16"/>
          <w:szCs w:val="16"/>
          <w:lang w:val="ru-RU"/>
        </w:rPr>
      </w:pPr>
    </w:p>
    <w:p w:rsidR="0041780D" w:rsidRPr="00782EB5" w:rsidRDefault="001D2750" w:rsidP="00844615">
      <w:pPr>
        <w:widowControl/>
        <w:spacing w:line="360" w:lineRule="auto"/>
        <w:ind w:firstLine="709"/>
        <w:contextualSpacing/>
        <w:jc w:val="both"/>
        <w:rPr>
          <w:lang w:val="ru-RU"/>
        </w:rPr>
      </w:pPr>
      <w:r w:rsidRPr="00782EB5">
        <w:rPr>
          <w:sz w:val="28"/>
          <w:lang w:val="ru-RU"/>
        </w:rPr>
        <w:t>4.1. </w:t>
      </w:r>
      <w:r w:rsidR="00D364C9" w:rsidRPr="00782EB5">
        <w:rPr>
          <w:rFonts w:eastAsia="Calibri"/>
          <w:sz w:val="28"/>
          <w:szCs w:val="28"/>
          <w:lang w:val="ru-RU"/>
        </w:rPr>
        <w:t>Подготовительный этап экспертно-аналитического мероприятия состоит в предварительном изучении предмета экспертно-аналитического мероприятия</w:t>
      </w:r>
      <w:r w:rsidR="0041780D" w:rsidRPr="00782EB5">
        <w:rPr>
          <w:rFonts w:eastAsia="Calibri"/>
          <w:sz w:val="28"/>
          <w:szCs w:val="28"/>
          <w:lang w:val="ru-RU"/>
        </w:rPr>
        <w:t>.</w:t>
      </w:r>
    </w:p>
    <w:p w:rsidR="00BF6D16" w:rsidRPr="005332F0" w:rsidRDefault="00453813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5332F0">
        <w:rPr>
          <w:lang w:val="ru-RU"/>
        </w:rPr>
        <w:t>На данном</w:t>
      </w:r>
      <w:r w:rsidR="0041780D" w:rsidRPr="005332F0">
        <w:rPr>
          <w:lang w:val="ru-RU"/>
        </w:rPr>
        <w:t xml:space="preserve"> этапе </w:t>
      </w:r>
      <w:r w:rsidRPr="005332F0">
        <w:rPr>
          <w:lang w:val="ru-RU"/>
        </w:rPr>
        <w:t xml:space="preserve">формируется </w:t>
      </w:r>
      <w:r w:rsidR="0041780D" w:rsidRPr="005332F0">
        <w:rPr>
          <w:lang w:val="ru-RU"/>
        </w:rPr>
        <w:t>программ</w:t>
      </w:r>
      <w:r w:rsidRPr="005332F0">
        <w:rPr>
          <w:lang w:val="ru-RU"/>
        </w:rPr>
        <w:t>а</w:t>
      </w:r>
      <w:r w:rsidR="0041780D" w:rsidRPr="005332F0">
        <w:rPr>
          <w:lang w:val="ru-RU"/>
        </w:rPr>
        <w:t xml:space="preserve"> проведения экспертно-аналитического мероприятия</w:t>
      </w:r>
      <w:r w:rsidR="004D5041" w:rsidRPr="005332F0">
        <w:rPr>
          <w:lang w:val="ru-RU"/>
        </w:rPr>
        <w:t>, рабоч</w:t>
      </w:r>
      <w:r w:rsidRPr="005332F0">
        <w:rPr>
          <w:lang w:val="ru-RU"/>
        </w:rPr>
        <w:t>ий</w:t>
      </w:r>
      <w:r w:rsidR="004D5041" w:rsidRPr="005332F0">
        <w:rPr>
          <w:lang w:val="ru-RU"/>
        </w:rPr>
        <w:t xml:space="preserve"> план проведения мероприятия, подгот</w:t>
      </w:r>
      <w:r w:rsidRPr="005332F0">
        <w:rPr>
          <w:lang w:val="ru-RU"/>
        </w:rPr>
        <w:t>авлива</w:t>
      </w:r>
      <w:r w:rsidR="00BF6D16" w:rsidRPr="005332F0">
        <w:rPr>
          <w:lang w:val="ru-RU"/>
        </w:rPr>
        <w:t>ю</w:t>
      </w:r>
      <w:r w:rsidRPr="005332F0">
        <w:rPr>
          <w:lang w:val="ru-RU"/>
        </w:rPr>
        <w:t>тся</w:t>
      </w:r>
      <w:r w:rsidR="00BF6D16" w:rsidRPr="005332F0">
        <w:rPr>
          <w:lang w:val="ru-RU"/>
        </w:rPr>
        <w:t>:</w:t>
      </w:r>
    </w:p>
    <w:p w:rsidR="00B03FEF" w:rsidRPr="00782EB5" w:rsidRDefault="00B03FEF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5332F0">
        <w:rPr>
          <w:lang w:val="ru-RU"/>
        </w:rPr>
        <w:t>проект распоряжения о проведении экспертно-аналитического мероприятия;</w:t>
      </w:r>
      <w:r>
        <w:rPr>
          <w:lang w:val="ru-RU"/>
        </w:rPr>
        <w:t xml:space="preserve"> </w:t>
      </w:r>
    </w:p>
    <w:p w:rsidR="004D5041" w:rsidRPr="00782EB5" w:rsidRDefault="00D11F0C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предложени</w:t>
      </w:r>
      <w:r w:rsidR="00453813" w:rsidRPr="00782EB5">
        <w:rPr>
          <w:lang w:val="ru-RU"/>
        </w:rPr>
        <w:t>я</w:t>
      </w:r>
      <w:r w:rsidRPr="00782EB5">
        <w:rPr>
          <w:lang w:val="ru-RU"/>
        </w:rPr>
        <w:t xml:space="preserve"> (при необходимости) по участию в проведении экспертно-аналитического мероприятия специалистов иных организаций и независимых экспертов</w:t>
      </w:r>
      <w:r w:rsidR="004D5041" w:rsidRPr="00782EB5">
        <w:rPr>
          <w:lang w:val="ru-RU"/>
        </w:rPr>
        <w:t>.</w:t>
      </w:r>
    </w:p>
    <w:p w:rsidR="0041780D" w:rsidRPr="00782EB5" w:rsidRDefault="0085115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4.2. </w:t>
      </w:r>
      <w:r w:rsidR="0041780D" w:rsidRPr="00782EB5">
        <w:rPr>
          <w:lang w:val="ru-RU"/>
        </w:rPr>
        <w:t xml:space="preserve">Результатом подготовительного этапа экспертно-аналитического мероприятия являются утверждение программы (единой программы) проведения экспертно-аналитического мероприятия, подготовка рабочего плана проведения экспертно-аналитического мероприятия, оформление </w:t>
      </w:r>
      <w:r w:rsidR="00782EB5" w:rsidRPr="00782EB5">
        <w:rPr>
          <w:lang w:val="ru-RU"/>
        </w:rPr>
        <w:t>распоряжения</w:t>
      </w:r>
      <w:r w:rsidR="0041780D" w:rsidRPr="00782EB5">
        <w:rPr>
          <w:lang w:val="ru-RU"/>
        </w:rPr>
        <w:t xml:space="preserve"> о проведении экспертно-аналитического мероприятия, направление уведом</w:t>
      </w:r>
      <w:r w:rsidR="00045CD7" w:rsidRPr="00782EB5">
        <w:rPr>
          <w:lang w:val="ru-RU"/>
        </w:rPr>
        <w:t>лений</w:t>
      </w:r>
      <w:r w:rsidR="0041780D" w:rsidRPr="00782EB5">
        <w:rPr>
          <w:lang w:val="ru-RU"/>
        </w:rPr>
        <w:t xml:space="preserve"> </w:t>
      </w:r>
      <w:r w:rsidR="0041780D" w:rsidRPr="00782EB5">
        <w:rPr>
          <w:lang w:val="ru-RU"/>
        </w:rPr>
        <w:lastRenderedPageBreak/>
        <w:t>руководителям объектов экспертно-аналитического мероприятия о проведении экспертно-аналитического мероприятия.</w:t>
      </w:r>
    </w:p>
    <w:p w:rsidR="0041780D" w:rsidRPr="005332F0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5332F0">
        <w:rPr>
          <w:lang w:val="ru-RU"/>
        </w:rPr>
        <w:t xml:space="preserve">Продолжительность подготовительного этапа экспертно-аналитического мероприятия не может составлять менее </w:t>
      </w:r>
      <w:r w:rsidR="005332F0" w:rsidRPr="005332F0">
        <w:rPr>
          <w:lang w:val="ru-RU"/>
        </w:rPr>
        <w:t>одного рабочего дня</w:t>
      </w:r>
      <w:r w:rsidRPr="005332F0">
        <w:rPr>
          <w:lang w:val="ru-RU"/>
        </w:rPr>
        <w:t>.</w:t>
      </w:r>
    </w:p>
    <w:p w:rsidR="00453813" w:rsidRPr="00782EB5" w:rsidRDefault="009A477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4.</w:t>
      </w:r>
      <w:r w:rsidR="00E20208" w:rsidRPr="00782EB5">
        <w:rPr>
          <w:lang w:val="ru-RU"/>
        </w:rPr>
        <w:t>3</w:t>
      </w:r>
      <w:r w:rsidRPr="00782EB5">
        <w:rPr>
          <w:lang w:val="ru-RU"/>
        </w:rPr>
        <w:t>. </w:t>
      </w:r>
      <w:r w:rsidR="00453813" w:rsidRPr="00782EB5">
        <w:rPr>
          <w:lang w:val="ru-RU"/>
        </w:rPr>
        <w:t>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</w:t>
      </w:r>
      <w:r w:rsidR="00FA5EC5" w:rsidRPr="00782EB5">
        <w:rPr>
          <w:lang w:val="ru-RU"/>
        </w:rPr>
        <w:t xml:space="preserve">, а также результатов анализа нарушений и недостатков, выявленных </w:t>
      </w:r>
      <w:r w:rsidR="0093673D" w:rsidRPr="00782EB5">
        <w:rPr>
          <w:lang w:val="ru-RU"/>
        </w:rPr>
        <w:t>контрольно-счетным органом</w:t>
      </w:r>
      <w:r w:rsidR="008A5B82" w:rsidRPr="00782EB5">
        <w:rPr>
          <w:lang w:val="ru-RU"/>
        </w:rPr>
        <w:t xml:space="preserve"> </w:t>
      </w:r>
      <w:r w:rsidR="00FA5EC5" w:rsidRPr="00782EB5">
        <w:rPr>
          <w:lang w:val="ru-RU"/>
        </w:rPr>
        <w:t>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A76D50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</w:t>
      </w:r>
      <w:r w:rsidR="00A76D50" w:rsidRPr="00782EB5">
        <w:rPr>
          <w:lang w:val="ru-RU"/>
        </w:rPr>
        <w:t xml:space="preserve">енных органов, иных организаций, контрольно-счетных органов муниципальных образований Московской области </w:t>
      </w:r>
      <w:r w:rsidRPr="00782EB5">
        <w:rPr>
          <w:lang w:val="ru-RU"/>
        </w:rPr>
        <w:t>запросов</w:t>
      </w:r>
      <w:r w:rsidR="00B03946" w:rsidRPr="00782EB5">
        <w:rPr>
          <w:lang w:val="ru-RU"/>
        </w:rPr>
        <w:t xml:space="preserve"> </w:t>
      </w:r>
      <w:r w:rsidR="0093673D" w:rsidRPr="00782EB5">
        <w:rPr>
          <w:lang w:val="ru-RU"/>
        </w:rPr>
        <w:t>контрольно-счетного органа</w:t>
      </w:r>
      <w:r w:rsidR="0011364C" w:rsidRPr="00782EB5">
        <w:rPr>
          <w:lang w:val="ru-RU"/>
        </w:rPr>
        <w:t xml:space="preserve"> </w:t>
      </w:r>
      <w:r w:rsidRPr="00782EB5">
        <w:rPr>
          <w:lang w:val="ru-RU"/>
        </w:rPr>
        <w:t>о предоставлении информации</w:t>
      </w:r>
      <w:r w:rsidR="00A76D50" w:rsidRPr="00782EB5">
        <w:rPr>
          <w:lang w:val="ru-RU"/>
        </w:rPr>
        <w:t>.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 xml:space="preserve">Форма запроса </w:t>
      </w:r>
      <w:r w:rsidR="0093673D" w:rsidRPr="00782EB5">
        <w:rPr>
          <w:lang w:val="ru-RU"/>
        </w:rPr>
        <w:t>контрольно-счетного органа</w:t>
      </w:r>
      <w:r w:rsidR="00136B4E" w:rsidRPr="00782EB5">
        <w:rPr>
          <w:lang w:val="ru-RU"/>
        </w:rPr>
        <w:t xml:space="preserve"> </w:t>
      </w:r>
      <w:r w:rsidRPr="00782EB5">
        <w:rPr>
          <w:lang w:val="ru-RU"/>
        </w:rPr>
        <w:t xml:space="preserve">о предоставлении информации приведена в приложении </w:t>
      </w:r>
      <w:r w:rsidR="00FA5EC5" w:rsidRPr="00782EB5">
        <w:rPr>
          <w:lang w:val="ru-RU"/>
        </w:rPr>
        <w:t>1</w:t>
      </w:r>
      <w:r w:rsidRPr="00782EB5">
        <w:rPr>
          <w:lang w:val="ru-RU"/>
        </w:rPr>
        <w:t xml:space="preserve"> к </w:t>
      </w:r>
      <w:r w:rsidR="004B407F" w:rsidRPr="00782EB5">
        <w:rPr>
          <w:lang w:val="ru-RU"/>
        </w:rPr>
        <w:t xml:space="preserve">настоящему </w:t>
      </w:r>
      <w:r w:rsidRPr="00782EB5">
        <w:rPr>
          <w:lang w:val="ru-RU"/>
        </w:rPr>
        <w:t>Стандарту.</w:t>
      </w:r>
    </w:p>
    <w:p w:rsidR="00FE6024" w:rsidRPr="00782EB5" w:rsidRDefault="00FE6024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Запросы контрольно-счетного органа готовятся должностными лицами контрольно-счетного органа с указанием срока представления запрашиваемых материалов и документов и направляются руководителям объектов экспертно-аналитического мероприятия за подписью Председателя, заместителя Председателя или аудитора контрольно-счетного органа.</w:t>
      </w:r>
    </w:p>
    <w:p w:rsidR="006D0088" w:rsidRPr="00782EB5" w:rsidRDefault="006D0088" w:rsidP="00844615">
      <w:pPr>
        <w:widowControl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782EB5">
        <w:rPr>
          <w:rFonts w:eastAsia="Calibri"/>
          <w:sz w:val="28"/>
          <w:szCs w:val="28"/>
          <w:lang w:val="ru-RU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FE6024" w:rsidRPr="00782EB5">
        <w:rPr>
          <w:rFonts w:eastAsia="Calibri"/>
          <w:sz w:val="28"/>
          <w:szCs w:val="28"/>
          <w:lang w:val="ru-RU"/>
        </w:rPr>
        <w:t>контрольно-счетный орган</w:t>
      </w:r>
      <w:r w:rsidRPr="00782EB5">
        <w:rPr>
          <w:rFonts w:eastAsia="Calibri"/>
          <w:sz w:val="28"/>
          <w:szCs w:val="28"/>
          <w:lang w:val="ru-RU"/>
        </w:rPr>
        <w:t xml:space="preserve"> данных.</w:t>
      </w:r>
    </w:p>
    <w:p w:rsidR="006D0088" w:rsidRPr="00782EB5" w:rsidRDefault="006D0088" w:rsidP="00844615">
      <w:pPr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782EB5">
        <w:rPr>
          <w:sz w:val="28"/>
          <w:szCs w:val="28"/>
          <w:lang w:val="ru-RU" w:eastAsia="ru-RU"/>
        </w:rPr>
        <w:t>4.</w:t>
      </w:r>
      <w:r w:rsidR="00E20208" w:rsidRPr="00782EB5">
        <w:rPr>
          <w:sz w:val="28"/>
          <w:szCs w:val="28"/>
          <w:lang w:val="ru-RU" w:eastAsia="ru-RU"/>
        </w:rPr>
        <w:t>4</w:t>
      </w:r>
      <w:r w:rsidRPr="00782EB5">
        <w:rPr>
          <w:sz w:val="28"/>
          <w:szCs w:val="28"/>
          <w:lang w:val="ru-RU" w:eastAsia="ru-RU"/>
        </w:rPr>
        <w:t xml:space="preserve">. Непредставление или несвоевременное представление необходимых сведений (информации), либо представление в </w:t>
      </w:r>
      <w:r w:rsidR="00FE6024" w:rsidRPr="00782EB5">
        <w:rPr>
          <w:sz w:val="28"/>
          <w:szCs w:val="28"/>
          <w:lang w:val="ru-RU" w:eastAsia="ru-RU"/>
        </w:rPr>
        <w:t>контрольно-счетный орган</w:t>
      </w:r>
      <w:r w:rsidRPr="00782EB5">
        <w:rPr>
          <w:sz w:val="28"/>
          <w:szCs w:val="28"/>
          <w:lang w:val="ru-RU" w:eastAsia="ru-RU"/>
        </w:rPr>
        <w:t xml:space="preserve"> таких сведений (информации) в неполном объеме или в искаженном виде, является основанием для возбуждения должностными лицами </w:t>
      </w:r>
      <w:r w:rsidR="00FE6024" w:rsidRPr="00782EB5">
        <w:rPr>
          <w:sz w:val="28"/>
          <w:szCs w:val="28"/>
          <w:lang w:val="ru-RU" w:eastAsia="ru-RU"/>
        </w:rPr>
        <w:t xml:space="preserve">контрольно-счетного  </w:t>
      </w:r>
      <w:r w:rsidR="00FE6024" w:rsidRPr="00782EB5">
        <w:rPr>
          <w:sz w:val="28"/>
          <w:szCs w:val="28"/>
          <w:lang w:val="ru-RU" w:eastAsia="ru-RU"/>
        </w:rPr>
        <w:lastRenderedPageBreak/>
        <w:t xml:space="preserve">органа </w:t>
      </w:r>
      <w:r w:rsidRPr="00782EB5">
        <w:rPr>
          <w:sz w:val="28"/>
          <w:szCs w:val="28"/>
          <w:lang w:val="ru-RU" w:eastAsia="ru-RU"/>
        </w:rPr>
        <w:t>дела об административном правонарушении, предусмотренном статьей 19.7 Кодекса Российской Федерации об административных правонарушениях.</w:t>
      </w:r>
    </w:p>
    <w:p w:rsidR="008A5B82" w:rsidRPr="00782EB5" w:rsidRDefault="009A477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4.</w:t>
      </w:r>
      <w:r w:rsidR="0007529A" w:rsidRPr="00782EB5">
        <w:rPr>
          <w:lang w:val="ru-RU"/>
        </w:rPr>
        <w:t>5</w:t>
      </w:r>
      <w:r w:rsidRPr="00782EB5">
        <w:rPr>
          <w:lang w:val="ru-RU"/>
        </w:rPr>
        <w:t>. </w:t>
      </w:r>
      <w:r w:rsidR="003B16EA" w:rsidRPr="00782EB5">
        <w:rPr>
          <w:lang w:val="ru-RU"/>
        </w:rPr>
        <w:t xml:space="preserve">По результатам </w:t>
      </w:r>
      <w:r w:rsidR="008A5B82" w:rsidRPr="00782EB5">
        <w:rPr>
          <w:lang w:val="ru-RU"/>
        </w:rPr>
        <w:t xml:space="preserve">предварительного изучения предмета </w:t>
      </w:r>
      <w:r w:rsidR="003B16EA" w:rsidRPr="00782EB5">
        <w:rPr>
          <w:lang w:val="ru-RU"/>
        </w:rPr>
        <w:t>экспертно-аналитического мероприятия</w:t>
      </w:r>
      <w:r w:rsidR="008A5B82" w:rsidRPr="00782EB5">
        <w:rPr>
          <w:lang w:val="ru-RU"/>
        </w:rPr>
        <w:t xml:space="preserve"> </w:t>
      </w:r>
      <w:r w:rsidR="003B16EA" w:rsidRPr="00782EB5">
        <w:rPr>
          <w:lang w:val="ru-RU"/>
        </w:rPr>
        <w:t xml:space="preserve">формулируются цели и вопросы </w:t>
      </w:r>
      <w:r w:rsidR="008A5B82" w:rsidRPr="00782EB5">
        <w:rPr>
          <w:lang w:val="ru-RU"/>
        </w:rPr>
        <w:t xml:space="preserve">программы его </w:t>
      </w:r>
      <w:r w:rsidR="003B16EA" w:rsidRPr="00782EB5">
        <w:rPr>
          <w:lang w:val="ru-RU"/>
        </w:rPr>
        <w:t>проведения, а также определя</w:t>
      </w:r>
      <w:r w:rsidR="00FC6255" w:rsidRPr="00782EB5">
        <w:rPr>
          <w:lang w:val="ru-RU"/>
        </w:rPr>
        <w:t>ю</w:t>
      </w:r>
      <w:r w:rsidR="003B16EA" w:rsidRPr="00782EB5">
        <w:rPr>
          <w:lang w:val="ru-RU"/>
        </w:rPr>
        <w:t>тся объекты экспертно-аналитического мероприятия, на которые следует предусмотреть выезд</w:t>
      </w:r>
      <w:r w:rsidR="008A5B82" w:rsidRPr="00782EB5">
        <w:rPr>
          <w:lang w:val="ru-RU"/>
        </w:rPr>
        <w:t>.</w:t>
      </w:r>
    </w:p>
    <w:p w:rsidR="003B16EA" w:rsidRPr="00782EB5" w:rsidRDefault="003B16EA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3B16EA" w:rsidRPr="00782EB5" w:rsidRDefault="003B16EA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5332F0">
        <w:rPr>
          <w:lang w:val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(«проанализировать…», «оценить…», «исследовать…» и т. 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41780D" w:rsidRPr="00782EB5" w:rsidRDefault="006D0088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4.</w:t>
      </w:r>
      <w:r w:rsidR="0007529A" w:rsidRPr="00782EB5">
        <w:rPr>
          <w:lang w:val="ru-RU"/>
        </w:rPr>
        <w:t>6</w:t>
      </w:r>
      <w:r w:rsidRPr="00782EB5">
        <w:rPr>
          <w:lang w:val="ru-RU"/>
        </w:rPr>
        <w:t>. </w:t>
      </w:r>
      <w:r w:rsidR="0041780D" w:rsidRPr="00782EB5">
        <w:rPr>
          <w:lang w:val="ru-RU"/>
        </w:rPr>
        <w:t>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 xml:space="preserve">основание для проведения экспертно-аналитического мероприятия (пункт плана работы </w:t>
      </w:r>
      <w:r w:rsidR="00FE6024" w:rsidRPr="00782EB5">
        <w:rPr>
          <w:lang w:val="ru-RU"/>
        </w:rPr>
        <w:t>контрольно-счетного органа</w:t>
      </w:r>
      <w:r w:rsidRPr="00782EB5">
        <w:rPr>
          <w:lang w:val="ru-RU"/>
        </w:rPr>
        <w:t>);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предмет экспертно-аналитического мероприятия;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перечень объектов экспертно-аналитического мероприятия;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 xml:space="preserve">перечень иных органов и организаций, которым планируется направление запросов </w:t>
      </w:r>
      <w:r w:rsidR="00FE6024" w:rsidRPr="00782EB5">
        <w:rPr>
          <w:lang w:val="ru-RU"/>
        </w:rPr>
        <w:t>контрольно-счетного органа</w:t>
      </w:r>
      <w:r w:rsidR="001615A7" w:rsidRPr="00782EB5">
        <w:rPr>
          <w:lang w:val="ru-RU"/>
        </w:rPr>
        <w:t xml:space="preserve"> </w:t>
      </w:r>
      <w:r w:rsidRPr="00782EB5">
        <w:rPr>
          <w:lang w:val="ru-RU"/>
        </w:rPr>
        <w:t>о предоставлении информации, необходимой для проведения экспертно-аналитического мероприятия;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:rsidR="001615A7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цель (цели) и вопросы экспер</w:t>
      </w:r>
      <w:r w:rsidR="001615A7" w:rsidRPr="00782EB5">
        <w:rPr>
          <w:lang w:val="ru-RU"/>
        </w:rPr>
        <w:t>тно-аналитического мероприятия;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lastRenderedPageBreak/>
        <w:t>период, исследуемый в ходе экспертно-аналитического мероприятия;</w:t>
      </w:r>
    </w:p>
    <w:p w:rsidR="001615A7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сроки проведения мероприятия (в том числе сроки выезда на объекты</w:t>
      </w:r>
      <w:r w:rsidR="001615A7" w:rsidRPr="00782EB5">
        <w:rPr>
          <w:lang w:val="ru-RU"/>
        </w:rPr>
        <w:t xml:space="preserve"> экспертно-аналитического мероприятия);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состав</w:t>
      </w:r>
      <w:r w:rsidR="00B03946" w:rsidRPr="00782EB5">
        <w:rPr>
          <w:lang w:val="ru-RU"/>
        </w:rPr>
        <w:t xml:space="preserve"> </w:t>
      </w:r>
      <w:r w:rsidRPr="00782EB5">
        <w:rPr>
          <w:lang w:val="ru-RU"/>
        </w:rPr>
        <w:t>ответственных</w:t>
      </w:r>
      <w:r w:rsidR="00B03946" w:rsidRPr="00782EB5">
        <w:rPr>
          <w:lang w:val="ru-RU"/>
        </w:rPr>
        <w:t xml:space="preserve"> </w:t>
      </w:r>
      <w:r w:rsidRPr="00782EB5">
        <w:rPr>
          <w:lang w:val="ru-RU"/>
        </w:rPr>
        <w:t>исполнителей</w:t>
      </w:r>
      <w:r w:rsidR="00B03946" w:rsidRPr="00782EB5">
        <w:rPr>
          <w:lang w:val="ru-RU"/>
        </w:rPr>
        <w:t xml:space="preserve"> </w:t>
      </w:r>
      <w:r w:rsidRPr="00782EB5">
        <w:rPr>
          <w:lang w:val="ru-RU"/>
        </w:rPr>
        <w:t>экспертно-аналитического</w:t>
      </w:r>
      <w:r w:rsidR="001615A7" w:rsidRPr="00782EB5">
        <w:rPr>
          <w:lang w:val="ru-RU"/>
        </w:rPr>
        <w:t xml:space="preserve"> </w:t>
      </w:r>
      <w:r w:rsidRPr="00782EB5">
        <w:rPr>
          <w:lang w:val="ru-RU"/>
        </w:rPr>
        <w:t>мероприятия (руководитель экспертно-аналитического мероприятия, руководители групп инспекторов, члены групп инспекторов);</w:t>
      </w:r>
    </w:p>
    <w:p w:rsidR="0041780D" w:rsidRPr="005332F0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5332F0">
        <w:rPr>
          <w:lang w:val="ru-RU"/>
        </w:rPr>
        <w:t xml:space="preserve">срок представления отчета о результатах экспертно-аналитического мероприятия на рассмотрение Коллегии </w:t>
      </w:r>
      <w:r w:rsidR="00FE6024" w:rsidRPr="005332F0">
        <w:rPr>
          <w:lang w:val="ru-RU"/>
        </w:rPr>
        <w:t>контрольно-счетного органа</w:t>
      </w:r>
      <w:r w:rsidRPr="005332F0">
        <w:rPr>
          <w:lang w:val="ru-RU"/>
        </w:rPr>
        <w:t>.</w:t>
      </w:r>
    </w:p>
    <w:p w:rsidR="0085115D" w:rsidRPr="005332F0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5332F0">
        <w:rPr>
          <w:lang w:val="ru-RU"/>
        </w:rPr>
        <w:t xml:space="preserve">Проект программы проведения экспертно-аналитического мероприятия </w:t>
      </w:r>
      <w:r w:rsidR="005332F0" w:rsidRPr="005332F0">
        <w:rPr>
          <w:lang w:val="ru-RU"/>
        </w:rPr>
        <w:t>формируется и вносится в информационную систему</w:t>
      </w:r>
      <w:r w:rsidRPr="005332F0">
        <w:rPr>
          <w:lang w:val="ru-RU"/>
        </w:rPr>
        <w:t xml:space="preserve"> </w:t>
      </w:r>
      <w:r w:rsidR="001615A7" w:rsidRPr="005332F0">
        <w:rPr>
          <w:lang w:val="ru-RU"/>
        </w:rPr>
        <w:t xml:space="preserve">ВИС КСП Московской области </w:t>
      </w:r>
      <w:r w:rsidR="0085115D" w:rsidRPr="005332F0">
        <w:rPr>
          <w:lang w:val="ru-RU"/>
        </w:rPr>
        <w:t xml:space="preserve">путем </w:t>
      </w:r>
      <w:r w:rsidRPr="005332F0">
        <w:rPr>
          <w:lang w:val="ru-RU"/>
        </w:rPr>
        <w:t>введен</w:t>
      </w:r>
      <w:r w:rsidR="0085115D" w:rsidRPr="005332F0">
        <w:rPr>
          <w:lang w:val="ru-RU"/>
        </w:rPr>
        <w:t>ия</w:t>
      </w:r>
      <w:r w:rsidRPr="005332F0">
        <w:rPr>
          <w:lang w:val="ru-RU"/>
        </w:rPr>
        <w:t xml:space="preserve"> в указанную систему информации, необходимой для организации проведения экспертно-аналитического мероприятия.</w:t>
      </w:r>
    </w:p>
    <w:p w:rsidR="001615A7" w:rsidRPr="00782EB5" w:rsidRDefault="001615A7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 xml:space="preserve">Форма программы проведения экспертно-аналитического мероприятия приведена в приложении </w:t>
      </w:r>
      <w:r w:rsidR="00E20208" w:rsidRPr="00782EB5">
        <w:rPr>
          <w:lang w:val="ru-RU"/>
        </w:rPr>
        <w:t>2</w:t>
      </w:r>
      <w:r w:rsidRPr="00782EB5">
        <w:rPr>
          <w:lang w:val="ru-RU"/>
        </w:rPr>
        <w:t xml:space="preserve"> к Стандарту.</w:t>
      </w:r>
    </w:p>
    <w:p w:rsidR="0041780D" w:rsidRPr="00782EB5" w:rsidRDefault="0078122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4.</w:t>
      </w:r>
      <w:r w:rsidR="00782EB5">
        <w:rPr>
          <w:lang w:val="ru-RU"/>
        </w:rPr>
        <w:t>7</w:t>
      </w:r>
      <w:r w:rsidRPr="00782EB5">
        <w:rPr>
          <w:lang w:val="ru-RU"/>
        </w:rPr>
        <w:t>. </w:t>
      </w:r>
      <w:r w:rsidR="0041780D" w:rsidRPr="00782EB5">
        <w:rPr>
          <w:lang w:val="ru-RU"/>
        </w:rPr>
        <w:t>После утверждения программы  проведения экспертно-аналитического мероприятия 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:rsidR="00744F3D" w:rsidRPr="00782EB5" w:rsidRDefault="00744F3D" w:rsidP="00844615">
      <w:pPr>
        <w:pStyle w:val="a4"/>
        <w:spacing w:before="5"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>Рабочий план проведения экспертно-аналитического мероприятия утверждается аудитором, ответственным за проведение экспертно-аналитического мероприятия, и доводится им под расписку до сведения всех должностных лиц, участвующих в проведении экспертно-аналитического мероприятия.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 xml:space="preserve">В ходе экспертно-аналитического мероприятия </w:t>
      </w:r>
      <w:r w:rsidR="00D25118" w:rsidRPr="00782EB5">
        <w:rPr>
          <w:lang w:val="ru-RU"/>
        </w:rPr>
        <w:t xml:space="preserve">аудитор, ответственный за </w:t>
      </w:r>
      <w:r w:rsidR="00D25118" w:rsidRPr="00782EB5">
        <w:rPr>
          <w:lang w:val="ru-RU"/>
        </w:rPr>
        <w:lastRenderedPageBreak/>
        <w:t>проведение</w:t>
      </w:r>
      <w:r w:rsidRPr="00782EB5">
        <w:rPr>
          <w:lang w:val="ru-RU"/>
        </w:rPr>
        <w:t xml:space="preserve"> экспертно-аналитического мероприятия</w:t>
      </w:r>
      <w:r w:rsidR="00D25118" w:rsidRPr="00782EB5">
        <w:rPr>
          <w:lang w:val="ru-RU"/>
        </w:rPr>
        <w:t>,</w:t>
      </w:r>
      <w:r w:rsidRPr="00782EB5">
        <w:rPr>
          <w:lang w:val="ru-RU"/>
        </w:rPr>
        <w:t xml:space="preserve"> определяет соответствие работы, выполняемой участниками экспертно-аналитического мероприятия, рабочему плану и программе проведения экспертно-аналитического мероприятия.</w:t>
      </w:r>
    </w:p>
    <w:p w:rsidR="0041780D" w:rsidRPr="00782EB5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782EB5">
        <w:rPr>
          <w:lang w:val="ru-RU"/>
        </w:rPr>
        <w:t xml:space="preserve">Форма рабочего плана проведения экспертно-аналитического мероприятия приведена в приложении </w:t>
      </w:r>
      <w:r w:rsidR="00782EB5">
        <w:rPr>
          <w:lang w:val="ru-RU"/>
        </w:rPr>
        <w:t>3</w:t>
      </w:r>
      <w:r w:rsidRPr="00782EB5">
        <w:rPr>
          <w:lang w:val="ru-RU"/>
        </w:rPr>
        <w:t xml:space="preserve"> </w:t>
      </w:r>
      <w:r w:rsidR="003D632D" w:rsidRPr="00782EB5">
        <w:rPr>
          <w:lang w:val="ru-RU"/>
        </w:rPr>
        <w:t>к</w:t>
      </w:r>
      <w:r w:rsidRPr="00782EB5">
        <w:rPr>
          <w:lang w:val="ru-RU"/>
        </w:rPr>
        <w:t xml:space="preserve"> Стандарту.</w:t>
      </w:r>
    </w:p>
    <w:p w:rsidR="004B407F" w:rsidRPr="00B03FEF" w:rsidRDefault="0078122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B03FEF">
        <w:rPr>
          <w:lang w:val="ru-RU"/>
        </w:rPr>
        <w:t>4.</w:t>
      </w:r>
      <w:r w:rsidR="00782EB5" w:rsidRPr="00B03FEF">
        <w:rPr>
          <w:lang w:val="ru-RU"/>
        </w:rPr>
        <w:t>8</w:t>
      </w:r>
      <w:r w:rsidRPr="00B03FEF">
        <w:rPr>
          <w:lang w:val="ru-RU"/>
        </w:rPr>
        <w:t>. </w:t>
      </w:r>
      <w:r w:rsidR="007A0405" w:rsidRPr="00B03FEF">
        <w:rPr>
          <w:lang w:val="ru-RU"/>
        </w:rPr>
        <w:t xml:space="preserve">Одновременно осуществляется подготовка </w:t>
      </w:r>
      <w:r w:rsidR="004B407F" w:rsidRPr="00B03FEF">
        <w:rPr>
          <w:lang w:val="ru-RU"/>
        </w:rPr>
        <w:t>проект</w:t>
      </w:r>
      <w:r w:rsidR="007A0405" w:rsidRPr="00B03FEF">
        <w:rPr>
          <w:lang w:val="ru-RU"/>
        </w:rPr>
        <w:t>а</w:t>
      </w:r>
      <w:r w:rsidR="004B407F" w:rsidRPr="00B03FEF">
        <w:rPr>
          <w:lang w:val="ru-RU"/>
        </w:rPr>
        <w:t xml:space="preserve"> </w:t>
      </w:r>
      <w:r w:rsidR="00B03FEF" w:rsidRPr="00B03FEF">
        <w:rPr>
          <w:lang w:val="ru-RU"/>
        </w:rPr>
        <w:t>распоряжения</w:t>
      </w:r>
      <w:r w:rsidR="0041780D" w:rsidRPr="00B03FEF">
        <w:rPr>
          <w:lang w:val="ru-RU"/>
        </w:rPr>
        <w:t xml:space="preserve"> о проведении экспертно-аналитического мероприятия</w:t>
      </w:r>
      <w:r w:rsidR="004B407F" w:rsidRPr="00B03FEF">
        <w:rPr>
          <w:lang w:val="ru-RU"/>
        </w:rPr>
        <w:t>.</w:t>
      </w:r>
    </w:p>
    <w:p w:rsidR="0041780D" w:rsidRPr="00B03FEF" w:rsidRDefault="00B03FEF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B03FEF">
        <w:rPr>
          <w:lang w:val="ru-RU"/>
        </w:rPr>
        <w:t>Распоряжение</w:t>
      </w:r>
      <w:r w:rsidR="003D632D" w:rsidRPr="00B03FEF">
        <w:rPr>
          <w:lang w:val="ru-RU"/>
        </w:rPr>
        <w:t xml:space="preserve"> о проведении экспертно-а</w:t>
      </w:r>
      <w:r w:rsidRPr="00B03FEF">
        <w:rPr>
          <w:lang w:val="ru-RU"/>
        </w:rPr>
        <w:t>налитического мероприятия должно</w:t>
      </w:r>
      <w:r w:rsidR="003D632D" w:rsidRPr="00B03FEF">
        <w:rPr>
          <w:lang w:val="ru-RU"/>
        </w:rPr>
        <w:t xml:space="preserve"> </w:t>
      </w:r>
      <w:r w:rsidR="0041780D" w:rsidRPr="00B03FEF">
        <w:rPr>
          <w:lang w:val="ru-RU"/>
        </w:rPr>
        <w:t xml:space="preserve">содержать основание проведения экспертно-аналитического мероприятия (пункт плана работы </w:t>
      </w:r>
      <w:r w:rsidR="000B0C05" w:rsidRPr="00B03FEF">
        <w:rPr>
          <w:lang w:val="ru-RU"/>
        </w:rPr>
        <w:t>контрольно-счетного органа</w:t>
      </w:r>
      <w:r w:rsidR="0041780D" w:rsidRPr="00B03FEF">
        <w:rPr>
          <w:lang w:val="ru-RU"/>
        </w:rPr>
        <w:t>, состав ответственных исполнителей (</w:t>
      </w:r>
      <w:r w:rsidR="00F74CC2" w:rsidRPr="00B03FEF">
        <w:rPr>
          <w:lang w:val="ru-RU"/>
        </w:rPr>
        <w:t xml:space="preserve">аудитор, ответственный за проведение экспертно-аналитического мероприятия, </w:t>
      </w:r>
      <w:r w:rsidR="0041780D" w:rsidRPr="00B03FEF">
        <w:rPr>
          <w:lang w:val="ru-RU"/>
        </w:rPr>
        <w:t>руководитель экспертно-аналитического мероприятия, руководители групп инспекторов, члены групп инспекторов, внешние эксперты и иные привлекаемые к участию в проведении экспертно-аналитического мероприятия лица), а также в случае, если планируется выезд (выход) на объекты, – их перечень и сроки проведения экспертно-аналитического мероприятия на этих объектах.</w:t>
      </w:r>
    </w:p>
    <w:p w:rsidR="003D632D" w:rsidRPr="00B03FEF" w:rsidRDefault="003D632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B03FEF">
        <w:rPr>
          <w:lang w:val="ru-RU"/>
        </w:rPr>
        <w:t xml:space="preserve">Форма проекта </w:t>
      </w:r>
      <w:r w:rsidR="00B03FEF" w:rsidRPr="00B03FEF">
        <w:rPr>
          <w:lang w:val="ru-RU"/>
        </w:rPr>
        <w:t>распоряжения</w:t>
      </w:r>
      <w:r w:rsidRPr="00B03FEF">
        <w:rPr>
          <w:lang w:val="ru-RU"/>
        </w:rPr>
        <w:t xml:space="preserve"> Председателя</w:t>
      </w:r>
      <w:r w:rsidR="00DD2B66" w:rsidRPr="00B03FEF">
        <w:rPr>
          <w:lang w:val="ru-RU"/>
        </w:rPr>
        <w:t xml:space="preserve"> </w:t>
      </w:r>
      <w:r w:rsidR="000B0C05" w:rsidRPr="00B03FEF">
        <w:rPr>
          <w:lang w:val="ru-RU"/>
        </w:rPr>
        <w:t>контрольно-счетного органа</w:t>
      </w:r>
      <w:r w:rsidRPr="00B03FEF">
        <w:rPr>
          <w:lang w:val="ru-RU"/>
        </w:rPr>
        <w:t xml:space="preserve"> </w:t>
      </w:r>
      <w:r w:rsidR="000C3FFE" w:rsidRPr="00B03FEF">
        <w:rPr>
          <w:lang w:val="ru-RU"/>
        </w:rPr>
        <w:t xml:space="preserve">о проведении экспертно-аналитического мероприятия </w:t>
      </w:r>
      <w:r w:rsidRPr="00B03FEF">
        <w:rPr>
          <w:lang w:val="ru-RU"/>
        </w:rPr>
        <w:t xml:space="preserve">приведена в приложении </w:t>
      </w:r>
      <w:r w:rsidR="00B03FEF" w:rsidRPr="00B03FEF">
        <w:rPr>
          <w:lang w:val="ru-RU"/>
        </w:rPr>
        <w:t>4</w:t>
      </w:r>
      <w:r w:rsidRPr="00B03FEF">
        <w:rPr>
          <w:lang w:val="ru-RU"/>
        </w:rPr>
        <w:t xml:space="preserve"> к</w:t>
      </w:r>
      <w:r w:rsidR="00DD2B66" w:rsidRPr="00B03FEF">
        <w:rPr>
          <w:lang w:val="ru-RU"/>
        </w:rPr>
        <w:t xml:space="preserve"> </w:t>
      </w:r>
      <w:r w:rsidRPr="00B03FEF">
        <w:rPr>
          <w:lang w:val="ru-RU"/>
        </w:rPr>
        <w:t>Стандарту.</w:t>
      </w:r>
    </w:p>
    <w:p w:rsidR="0041780D" w:rsidRPr="005332F0" w:rsidRDefault="00CF0207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5332F0">
        <w:rPr>
          <w:lang w:val="ru-RU"/>
        </w:rPr>
        <w:t>4.9</w:t>
      </w:r>
      <w:r w:rsidR="007A0405" w:rsidRPr="005332F0">
        <w:rPr>
          <w:lang w:val="ru-RU"/>
        </w:rPr>
        <w:t>. </w:t>
      </w:r>
      <w:r w:rsidR="0041780D" w:rsidRPr="005332F0">
        <w:rPr>
          <w:lang w:val="ru-RU"/>
        </w:rPr>
        <w:t xml:space="preserve">Подготовку проекта </w:t>
      </w:r>
      <w:r w:rsidR="003D632D" w:rsidRPr="005332F0">
        <w:rPr>
          <w:lang w:val="ru-RU"/>
        </w:rPr>
        <w:t xml:space="preserve">приказа </w:t>
      </w:r>
      <w:r w:rsidR="0041780D" w:rsidRPr="005332F0">
        <w:rPr>
          <w:lang w:val="ru-RU"/>
        </w:rPr>
        <w:t xml:space="preserve">о проведении экспертно-аналитического мероприятия </w:t>
      </w:r>
      <w:r w:rsidR="007373A6" w:rsidRPr="005332F0">
        <w:rPr>
          <w:lang w:val="ru-RU"/>
        </w:rPr>
        <w:t>обеспечивает</w:t>
      </w:r>
      <w:r w:rsidR="0041780D" w:rsidRPr="005332F0">
        <w:rPr>
          <w:lang w:val="ru-RU"/>
        </w:rPr>
        <w:t xml:space="preserve"> </w:t>
      </w:r>
      <w:r w:rsidR="005332F0" w:rsidRPr="005332F0">
        <w:rPr>
          <w:lang w:val="ru-RU"/>
        </w:rPr>
        <w:t>руководитель экспертно-аналитического мероприятия</w:t>
      </w:r>
      <w:r w:rsidR="0041780D" w:rsidRPr="005332F0">
        <w:rPr>
          <w:lang w:val="ru-RU"/>
        </w:rPr>
        <w:t>.</w:t>
      </w:r>
    </w:p>
    <w:p w:rsidR="0041780D" w:rsidRPr="00CF0207" w:rsidRDefault="0041780D" w:rsidP="00844615">
      <w:pPr>
        <w:pStyle w:val="a4"/>
        <w:spacing w:line="360" w:lineRule="auto"/>
        <w:ind w:firstLine="709"/>
        <w:jc w:val="both"/>
        <w:rPr>
          <w:lang w:val="ru-RU"/>
        </w:rPr>
      </w:pPr>
      <w:r w:rsidRPr="00CF0207">
        <w:rPr>
          <w:lang w:val="ru-RU"/>
        </w:rPr>
        <w:t xml:space="preserve">В случае внесения изменений в план работы </w:t>
      </w:r>
      <w:r w:rsidR="000B0C05" w:rsidRPr="00CF0207">
        <w:rPr>
          <w:lang w:val="ru-RU"/>
        </w:rPr>
        <w:t>контрольно-счетного органа</w:t>
      </w:r>
      <w:r w:rsidRPr="00CF0207">
        <w:rPr>
          <w:lang w:val="ru-RU"/>
        </w:rPr>
        <w:t xml:space="preserve"> или программу проведения экспертно-аналитического мероприятия при необходимости соответствующие изменения вносятся в </w:t>
      </w:r>
      <w:r w:rsidR="00CF0207" w:rsidRPr="00CF0207">
        <w:rPr>
          <w:lang w:val="ru-RU"/>
        </w:rPr>
        <w:t>распоряжение</w:t>
      </w:r>
      <w:r w:rsidRPr="00CF0207">
        <w:rPr>
          <w:lang w:val="ru-RU"/>
        </w:rPr>
        <w:t xml:space="preserve"> о проведении экспертно-аналитического мероприятия путем издания </w:t>
      </w:r>
      <w:r w:rsidR="00CF0207" w:rsidRPr="00CF0207">
        <w:rPr>
          <w:lang w:val="ru-RU"/>
        </w:rPr>
        <w:t>распоряжения</w:t>
      </w:r>
      <w:r w:rsidR="003D632D" w:rsidRPr="00CF0207">
        <w:rPr>
          <w:lang w:val="ru-RU"/>
        </w:rPr>
        <w:t xml:space="preserve"> </w:t>
      </w:r>
      <w:r w:rsidRPr="00CF0207">
        <w:rPr>
          <w:lang w:val="ru-RU"/>
        </w:rPr>
        <w:t>Председателя</w:t>
      </w:r>
      <w:r w:rsidR="000C3FFE" w:rsidRPr="00CF0207">
        <w:rPr>
          <w:lang w:val="ru-RU"/>
        </w:rPr>
        <w:t xml:space="preserve"> </w:t>
      </w:r>
      <w:r w:rsidR="000B0C05" w:rsidRPr="00CF0207">
        <w:rPr>
          <w:lang w:val="ru-RU"/>
        </w:rPr>
        <w:t>контрольно-счетного органа</w:t>
      </w:r>
      <w:r w:rsidR="000C3FFE" w:rsidRPr="00CF0207">
        <w:rPr>
          <w:lang w:val="ru-RU"/>
        </w:rPr>
        <w:t xml:space="preserve"> о </w:t>
      </w:r>
      <w:r w:rsidRPr="00CF0207">
        <w:rPr>
          <w:lang w:val="ru-RU"/>
        </w:rPr>
        <w:t xml:space="preserve">внесении изменений в </w:t>
      </w:r>
      <w:r w:rsidR="003D632D" w:rsidRPr="00CF0207">
        <w:rPr>
          <w:lang w:val="ru-RU"/>
        </w:rPr>
        <w:t>приказ</w:t>
      </w:r>
      <w:r w:rsidRPr="00CF0207">
        <w:rPr>
          <w:lang w:val="ru-RU"/>
        </w:rPr>
        <w:t xml:space="preserve"> о проведении экспертно-аналитического мероприятия.</w:t>
      </w:r>
    </w:p>
    <w:p w:rsidR="00B642C1" w:rsidRPr="00CF0207" w:rsidRDefault="00B642C1" w:rsidP="00844615">
      <w:pPr>
        <w:pStyle w:val="a4"/>
        <w:spacing w:line="360" w:lineRule="auto"/>
        <w:jc w:val="center"/>
        <w:rPr>
          <w:b/>
          <w:lang w:val="ru-RU"/>
        </w:rPr>
      </w:pPr>
      <w:r w:rsidRPr="00CF0207">
        <w:rPr>
          <w:b/>
          <w:lang w:val="ru-RU"/>
        </w:rPr>
        <w:lastRenderedPageBreak/>
        <w:t>5. </w:t>
      </w:r>
      <w:r w:rsidR="006903C9" w:rsidRPr="00CF0207">
        <w:rPr>
          <w:b/>
          <w:lang w:val="ru-RU"/>
        </w:rPr>
        <w:t>Основной</w:t>
      </w:r>
      <w:r w:rsidRPr="00CF0207">
        <w:rPr>
          <w:b/>
          <w:lang w:val="ru-RU"/>
        </w:rPr>
        <w:t xml:space="preserve"> этап экспертно-аналитического мероприятия</w:t>
      </w:r>
    </w:p>
    <w:p w:rsidR="00B642C1" w:rsidRPr="00CF0207" w:rsidRDefault="00B642C1" w:rsidP="00844615">
      <w:pPr>
        <w:pStyle w:val="a4"/>
        <w:spacing w:line="360" w:lineRule="auto"/>
        <w:jc w:val="both"/>
        <w:rPr>
          <w:sz w:val="16"/>
          <w:szCs w:val="16"/>
          <w:lang w:val="ru-RU"/>
        </w:rPr>
      </w:pPr>
    </w:p>
    <w:p w:rsidR="00935501" w:rsidRPr="00CF0207" w:rsidRDefault="00403607" w:rsidP="00844615">
      <w:pPr>
        <w:tabs>
          <w:tab w:val="left" w:pos="1319"/>
        </w:tabs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CF0207">
        <w:rPr>
          <w:rFonts w:cstheme="minorBidi"/>
          <w:sz w:val="28"/>
          <w:szCs w:val="28"/>
          <w:lang w:val="ru-RU"/>
        </w:rPr>
        <w:t xml:space="preserve">5.1. Основной этап экспертно-аналитического мероприятия заключается в сборе (по месту нахождения </w:t>
      </w:r>
      <w:r w:rsidR="00FF456B" w:rsidRPr="00CF0207">
        <w:rPr>
          <w:rFonts w:cstheme="minorBidi"/>
          <w:sz w:val="28"/>
          <w:szCs w:val="28"/>
          <w:lang w:val="ru-RU"/>
        </w:rPr>
        <w:t>контрольно-счетного органа</w:t>
      </w:r>
      <w:r w:rsidRPr="00CF0207">
        <w:rPr>
          <w:rFonts w:cstheme="minorBidi"/>
          <w:sz w:val="28"/>
          <w:szCs w:val="28"/>
          <w:lang w:val="ru-RU"/>
        </w:rPr>
        <w:t xml:space="preserve">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 </w:t>
      </w:r>
    </w:p>
    <w:p w:rsidR="00591ADD" w:rsidRPr="00FF5D99" w:rsidRDefault="00591ADD" w:rsidP="00844615">
      <w:pPr>
        <w:tabs>
          <w:tab w:val="left" w:pos="1319"/>
        </w:tabs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FF5D99">
        <w:rPr>
          <w:rFonts w:cstheme="minorBidi"/>
          <w:sz w:val="28"/>
          <w:szCs w:val="28"/>
          <w:lang w:val="ru-RU"/>
        </w:rPr>
        <w:t xml:space="preserve">При проведении экспертно-аналитического мероприятия по итогам основного </w:t>
      </w:r>
      <w:r w:rsidR="00640D62" w:rsidRPr="00FF5D99">
        <w:rPr>
          <w:rFonts w:cstheme="minorBidi"/>
          <w:sz w:val="28"/>
          <w:szCs w:val="28"/>
          <w:lang w:val="ru-RU"/>
        </w:rPr>
        <w:t xml:space="preserve">этапа </w:t>
      </w:r>
      <w:r w:rsidRPr="00FF5D99">
        <w:rPr>
          <w:rFonts w:cstheme="minorBidi"/>
          <w:sz w:val="28"/>
          <w:szCs w:val="28"/>
          <w:lang w:val="ru-RU"/>
        </w:rPr>
        <w:t>инспекторским составом осуществляется подготовка рабочей документации, расчетов и справок, которые подписываются инспектором и передаются руководителю экспертно-аналитического мероприятия.</w:t>
      </w:r>
    </w:p>
    <w:p w:rsidR="003D442B" w:rsidRPr="00FF5D99" w:rsidRDefault="003D442B" w:rsidP="00844615">
      <w:pPr>
        <w:spacing w:before="7"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FF5D99">
        <w:rPr>
          <w:rFonts w:cstheme="minorBidi"/>
          <w:sz w:val="28"/>
          <w:szCs w:val="28"/>
          <w:lang w:val="ru-RU"/>
        </w:rPr>
        <w:t>При этом</w:t>
      </w:r>
      <w:r w:rsidR="00AA030B" w:rsidRPr="00FF5D99">
        <w:rPr>
          <w:rFonts w:cstheme="minorBidi"/>
          <w:sz w:val="28"/>
          <w:szCs w:val="28"/>
          <w:lang w:val="ru-RU"/>
        </w:rPr>
        <w:t>,</w:t>
      </w:r>
      <w:r w:rsidRPr="00FF5D99">
        <w:rPr>
          <w:rFonts w:cstheme="minorBidi"/>
          <w:sz w:val="28"/>
          <w:szCs w:val="28"/>
          <w:lang w:val="ru-RU"/>
        </w:rPr>
        <w:t xml:space="preserve"> по решению руководителя экспертно-аналитического мероприятия</w:t>
      </w:r>
      <w:r w:rsidR="00AA030B" w:rsidRPr="00FF5D99">
        <w:rPr>
          <w:rFonts w:cstheme="minorBidi"/>
          <w:sz w:val="28"/>
          <w:szCs w:val="28"/>
          <w:lang w:val="ru-RU"/>
        </w:rPr>
        <w:t>,</w:t>
      </w:r>
      <w:r w:rsidRPr="00FF5D99">
        <w:rPr>
          <w:rFonts w:cstheme="minorBidi"/>
          <w:sz w:val="28"/>
          <w:szCs w:val="28"/>
          <w:lang w:val="ru-RU"/>
        </w:rPr>
        <w:t xml:space="preserve"> в целях подтверждения полученной с использованием </w:t>
      </w:r>
      <w:r w:rsidR="00EF0419" w:rsidRPr="00FF5D99">
        <w:rPr>
          <w:rFonts w:cstheme="minorBidi"/>
          <w:sz w:val="28"/>
          <w:szCs w:val="28"/>
          <w:lang w:val="ru-RU"/>
        </w:rPr>
        <w:t xml:space="preserve">ВИС КСП Московской области, </w:t>
      </w:r>
      <w:r w:rsidR="00EF0419" w:rsidRPr="00FF5D99">
        <w:rPr>
          <w:sz w:val="28"/>
          <w:szCs w:val="28"/>
          <w:lang w:val="ru-RU"/>
        </w:rPr>
        <w:t xml:space="preserve">государственных и ведомственных информационных систем, доступ к которым имеет </w:t>
      </w:r>
      <w:r w:rsidR="00FF456B" w:rsidRPr="00FF5D99">
        <w:rPr>
          <w:sz w:val="28"/>
          <w:szCs w:val="28"/>
          <w:lang w:val="ru-RU"/>
        </w:rPr>
        <w:t>контрольно-счетный орган</w:t>
      </w:r>
      <w:r w:rsidR="00EF0419" w:rsidRPr="00FF5D99">
        <w:rPr>
          <w:sz w:val="28"/>
          <w:szCs w:val="28"/>
          <w:lang w:val="ru-RU"/>
        </w:rPr>
        <w:t xml:space="preserve"> на основании соответствующих соглашений об информационном взаимодействии, </w:t>
      </w:r>
      <w:r w:rsidRPr="00FF5D99">
        <w:rPr>
          <w:rFonts w:cstheme="minorBidi"/>
          <w:sz w:val="28"/>
          <w:szCs w:val="28"/>
          <w:lang w:val="ru-RU"/>
        </w:rPr>
        <w:t>информации (документов, материалов) в виде подписанных усиленной квалифицированной электронной подписью электронных документов, сформированных на основе документов на бумажных носителях, у объектов экспертно-аналитического мероприятия, а также иных органов и организаций</w:t>
      </w:r>
      <w:r w:rsidR="00AA030B" w:rsidRPr="00FF5D99">
        <w:rPr>
          <w:rFonts w:cstheme="minorBidi"/>
          <w:sz w:val="28"/>
          <w:szCs w:val="28"/>
          <w:lang w:val="ru-RU"/>
        </w:rPr>
        <w:t>,</w:t>
      </w:r>
      <w:r w:rsidRPr="00FF5D99">
        <w:rPr>
          <w:rFonts w:cstheme="minorBidi"/>
          <w:sz w:val="28"/>
          <w:szCs w:val="28"/>
          <w:lang w:val="ru-RU"/>
        </w:rPr>
        <w:t xml:space="preserve"> может запрашиваться соответствующая информация (документы, материалы) на бумажных носителях.</w:t>
      </w:r>
    </w:p>
    <w:p w:rsidR="003D442B" w:rsidRPr="00FF5D99" w:rsidRDefault="003D442B" w:rsidP="00844615">
      <w:pPr>
        <w:spacing w:before="5"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FF5D99">
        <w:rPr>
          <w:rFonts w:cstheme="minorBidi"/>
          <w:sz w:val="28"/>
          <w:szCs w:val="28"/>
          <w:lang w:val="ru-RU"/>
        </w:rPr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</w:t>
      </w:r>
      <w:r w:rsidR="00236C7F" w:rsidRPr="00FF5D99">
        <w:rPr>
          <w:rFonts w:cstheme="minorBidi"/>
          <w:sz w:val="28"/>
          <w:szCs w:val="28"/>
          <w:lang w:val="ru-RU"/>
        </w:rPr>
        <w:t xml:space="preserve"> по запросам </w:t>
      </w:r>
      <w:r w:rsidR="00FF456B" w:rsidRPr="00FF5D99">
        <w:rPr>
          <w:rFonts w:cstheme="minorBidi"/>
          <w:sz w:val="28"/>
          <w:szCs w:val="28"/>
          <w:lang w:val="ru-RU"/>
        </w:rPr>
        <w:t>контрольно-счетного органа</w:t>
      </w:r>
      <w:r w:rsidR="00236C7F" w:rsidRPr="00FF5D99">
        <w:rPr>
          <w:rFonts w:cstheme="minorBidi"/>
          <w:sz w:val="28"/>
          <w:szCs w:val="28"/>
          <w:lang w:val="ru-RU"/>
        </w:rPr>
        <w:t xml:space="preserve"> и </w:t>
      </w:r>
      <w:r w:rsidR="00523129" w:rsidRPr="00FF5D99">
        <w:rPr>
          <w:rFonts w:cstheme="minorBidi"/>
          <w:sz w:val="28"/>
          <w:szCs w:val="28"/>
          <w:lang w:val="ru-RU"/>
        </w:rPr>
        <w:t xml:space="preserve">(или) </w:t>
      </w:r>
      <w:r w:rsidRPr="00FF5D99">
        <w:rPr>
          <w:rFonts w:cstheme="minorBidi"/>
          <w:sz w:val="28"/>
          <w:szCs w:val="28"/>
          <w:lang w:val="ru-RU"/>
        </w:rPr>
        <w:t>непосредственно по месту расположения объектов экспертно-аналитического мероприятия.</w:t>
      </w:r>
    </w:p>
    <w:p w:rsidR="007605CA" w:rsidRPr="005332F0" w:rsidRDefault="00142AF7" w:rsidP="00844615">
      <w:pPr>
        <w:widowControl/>
        <w:spacing w:line="360" w:lineRule="auto"/>
        <w:ind w:firstLine="709"/>
        <w:contextualSpacing/>
        <w:jc w:val="both"/>
        <w:rPr>
          <w:sz w:val="28"/>
          <w:lang w:val="ru-RU"/>
        </w:rPr>
      </w:pPr>
      <w:r w:rsidRPr="005332F0">
        <w:rPr>
          <w:spacing w:val="-1"/>
          <w:sz w:val="28"/>
          <w:szCs w:val="28"/>
          <w:lang w:val="ru-RU"/>
        </w:rPr>
        <w:lastRenderedPageBreak/>
        <w:t>5.2</w:t>
      </w:r>
      <w:r w:rsidR="00055C65" w:rsidRPr="005332F0">
        <w:rPr>
          <w:spacing w:val="-1"/>
          <w:sz w:val="28"/>
          <w:szCs w:val="28"/>
          <w:lang w:val="ru-RU"/>
        </w:rPr>
        <w:t>. </w:t>
      </w:r>
      <w:r w:rsidR="00515391" w:rsidRPr="005332F0">
        <w:rPr>
          <w:sz w:val="28"/>
          <w:szCs w:val="28"/>
          <w:lang w:val="ru-RU"/>
        </w:rPr>
        <w:t>О факт</w:t>
      </w:r>
      <w:r w:rsidR="00C47B4C" w:rsidRPr="005332F0">
        <w:rPr>
          <w:sz w:val="28"/>
          <w:szCs w:val="28"/>
          <w:lang w:val="ru-RU"/>
        </w:rPr>
        <w:t>ах</w:t>
      </w:r>
      <w:r w:rsidR="00515391" w:rsidRPr="005332F0">
        <w:rPr>
          <w:sz w:val="28"/>
          <w:szCs w:val="28"/>
          <w:lang w:val="ru-RU"/>
        </w:rPr>
        <w:t xml:space="preserve"> </w:t>
      </w:r>
      <w:r w:rsidR="00C47B4C" w:rsidRPr="005332F0">
        <w:rPr>
          <w:sz w:val="28"/>
          <w:szCs w:val="28"/>
          <w:lang w:val="ru-RU"/>
        </w:rPr>
        <w:t xml:space="preserve">непредоставления или несвоевременного предоставления документов и материалов, запрошенных при проведении экспертно-аналитического или их представление не в полном объеме или представление недостоверных информации, документов и материалов, отказа должностных лиц объекта экспертно-аналитического мероприятия </w:t>
      </w:r>
      <w:r w:rsidR="00C47B4C" w:rsidRPr="005332F0">
        <w:rPr>
          <w:rFonts w:cstheme="minorBidi"/>
          <w:sz w:val="28"/>
          <w:szCs w:val="28"/>
          <w:lang w:val="ru-RU"/>
        </w:rPr>
        <w:t xml:space="preserve">в допуске инспекторов и иных сотрудников </w:t>
      </w:r>
      <w:r w:rsidR="00FF456B" w:rsidRPr="005332F0">
        <w:rPr>
          <w:rFonts w:cstheme="minorBidi"/>
          <w:sz w:val="28"/>
          <w:szCs w:val="28"/>
          <w:lang w:val="ru-RU"/>
        </w:rPr>
        <w:t>контрольно-счетного органа</w:t>
      </w:r>
      <w:r w:rsidR="00C47B4C" w:rsidRPr="005332F0">
        <w:rPr>
          <w:rFonts w:cstheme="minorBidi"/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</w:t>
      </w:r>
      <w:r w:rsidR="00C47B4C" w:rsidRPr="005332F0">
        <w:rPr>
          <w:rFonts w:eastAsia="Calibri"/>
          <w:sz w:val="28"/>
          <w:szCs w:val="28"/>
          <w:lang w:val="ru-RU"/>
        </w:rPr>
        <w:t xml:space="preserve"> создания условий для работы инспекторов и иных участников экспертно-аналитического мероприятия </w:t>
      </w:r>
      <w:r w:rsidR="00515391" w:rsidRPr="005332F0">
        <w:rPr>
          <w:sz w:val="28"/>
          <w:szCs w:val="28"/>
          <w:lang w:val="ru-RU"/>
        </w:rPr>
        <w:t xml:space="preserve">инспектор информирует руководителя экспертно-аналитического мероприятия, либо аудитора, ответственного за общую организацию </w:t>
      </w:r>
      <w:r w:rsidR="00515391" w:rsidRPr="005332F0">
        <w:rPr>
          <w:sz w:val="28"/>
          <w:lang w:val="ru-RU"/>
        </w:rPr>
        <w:t>экспертно-аналитического мероприятия.</w:t>
      </w:r>
    </w:p>
    <w:p w:rsidR="007605CA" w:rsidRPr="005332F0" w:rsidRDefault="007605CA" w:rsidP="00844615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5332F0">
        <w:rPr>
          <w:rFonts w:eastAsia="Calibri"/>
          <w:sz w:val="28"/>
          <w:szCs w:val="28"/>
          <w:lang w:val="ru-RU"/>
        </w:rPr>
        <w:t xml:space="preserve">Аудитор, ответственный </w:t>
      </w:r>
      <w:r w:rsidR="00BC1750" w:rsidRPr="005332F0">
        <w:rPr>
          <w:rFonts w:eastAsia="Calibri"/>
          <w:sz w:val="28"/>
          <w:szCs w:val="28"/>
          <w:lang w:val="ru-RU"/>
        </w:rPr>
        <w:t xml:space="preserve">за </w:t>
      </w:r>
      <w:r w:rsidR="00C1323A" w:rsidRPr="005332F0">
        <w:rPr>
          <w:sz w:val="28"/>
          <w:szCs w:val="28"/>
          <w:lang w:val="ru-RU"/>
        </w:rPr>
        <w:t xml:space="preserve">общую организацию </w:t>
      </w:r>
      <w:r w:rsidR="00C1323A" w:rsidRPr="005332F0">
        <w:rPr>
          <w:sz w:val="28"/>
          <w:lang w:val="ru-RU"/>
        </w:rPr>
        <w:t>экспертно-аналитического мероприятия</w:t>
      </w:r>
      <w:r w:rsidRPr="005332F0">
        <w:rPr>
          <w:rFonts w:eastAsia="Calibri"/>
          <w:sz w:val="28"/>
          <w:szCs w:val="28"/>
          <w:lang w:val="ru-RU"/>
        </w:rPr>
        <w:t xml:space="preserve">,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</w:t>
      </w:r>
    </w:p>
    <w:p w:rsidR="009E6C70" w:rsidRPr="005332F0" w:rsidRDefault="00911C79" w:rsidP="00844615">
      <w:pPr>
        <w:spacing w:line="360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332F0">
        <w:rPr>
          <w:rFonts w:cstheme="minorBidi"/>
          <w:sz w:val="28"/>
          <w:szCs w:val="28"/>
          <w:lang w:val="ru-RU"/>
        </w:rPr>
        <w:t xml:space="preserve">Если в течение двух рабочих дней после направления (передачи) акта </w:t>
      </w:r>
      <w:r w:rsidR="009A1AE7" w:rsidRPr="005332F0">
        <w:rPr>
          <w:spacing w:val="-2"/>
          <w:sz w:val="28"/>
          <w:szCs w:val="28"/>
          <w:lang w:val="x-none"/>
        </w:rPr>
        <w:t xml:space="preserve">по фактам </w:t>
      </w:r>
      <w:r w:rsidR="009A1AE7" w:rsidRPr="005332F0">
        <w:rPr>
          <w:spacing w:val="-2"/>
          <w:sz w:val="28"/>
          <w:szCs w:val="28"/>
          <w:lang w:val="ru-RU"/>
        </w:rPr>
        <w:t>непредставления или несвоевременного представления информации</w:t>
      </w:r>
      <w:r w:rsidR="009A1AE7" w:rsidRPr="005332F0">
        <w:rPr>
          <w:rFonts w:cstheme="minorBidi"/>
          <w:sz w:val="28"/>
          <w:szCs w:val="28"/>
          <w:lang w:val="ru-RU"/>
        </w:rPr>
        <w:t xml:space="preserve"> или по фактам </w:t>
      </w:r>
      <w:r w:rsidR="009A1AE7" w:rsidRPr="005332F0">
        <w:rPr>
          <w:rFonts w:eastAsiaTheme="minorHAnsi" w:cstheme="minorBidi"/>
          <w:sz w:val="28"/>
          <w:lang w:val="ru-RU"/>
        </w:rPr>
        <w:t xml:space="preserve">создания препятствий инспекторам и иным </w:t>
      </w:r>
      <w:r w:rsidR="00346BCF" w:rsidRPr="005332F0">
        <w:rPr>
          <w:rFonts w:eastAsiaTheme="minorHAnsi" w:cstheme="minorBidi"/>
          <w:sz w:val="28"/>
          <w:lang w:val="ru-RU"/>
        </w:rPr>
        <w:t xml:space="preserve">сотрудникам </w:t>
      </w:r>
      <w:r w:rsidR="00FF456B" w:rsidRPr="005332F0">
        <w:rPr>
          <w:rFonts w:eastAsiaTheme="minorHAnsi" w:cstheme="minorBidi"/>
          <w:sz w:val="28"/>
          <w:lang w:val="ru-RU"/>
        </w:rPr>
        <w:t xml:space="preserve">контрольно-счетного органа </w:t>
      </w:r>
      <w:r w:rsidR="009A1AE7" w:rsidRPr="005332F0">
        <w:rPr>
          <w:rFonts w:eastAsiaTheme="minorHAnsi" w:cstheme="minorBidi"/>
          <w:sz w:val="28"/>
          <w:lang w:val="ru-RU"/>
        </w:rPr>
        <w:t>для проведения экспертно-</w:t>
      </w:r>
      <w:r w:rsidR="009A1AE7" w:rsidRPr="005332F0">
        <w:rPr>
          <w:bCs/>
          <w:sz w:val="28"/>
          <w:szCs w:val="28"/>
          <w:lang w:val="ru-RU"/>
        </w:rPr>
        <w:t>аналитического мероприятия</w:t>
      </w:r>
      <w:r w:rsidRPr="005332F0">
        <w:rPr>
          <w:rFonts w:cstheme="minorBidi"/>
          <w:sz w:val="28"/>
          <w:szCs w:val="28"/>
          <w:lang w:val="ru-RU"/>
        </w:rPr>
        <w:t xml:space="preserve">, </w:t>
      </w:r>
      <w:r w:rsidR="009A1AE7" w:rsidRPr="005332F0">
        <w:rPr>
          <w:rFonts w:eastAsia="Calibri"/>
          <w:sz w:val="28"/>
          <w:szCs w:val="28"/>
          <w:lang w:val="ru-RU"/>
        </w:rPr>
        <w:t>противоправные действия</w:t>
      </w:r>
      <w:r w:rsidR="00FA4515" w:rsidRPr="005332F0">
        <w:rPr>
          <w:rFonts w:eastAsia="Calibri"/>
          <w:sz w:val="28"/>
          <w:szCs w:val="28"/>
          <w:lang w:val="ru-RU"/>
        </w:rPr>
        <w:t>,</w:t>
      </w:r>
      <w:r w:rsidR="009A1AE7" w:rsidRPr="005332F0">
        <w:rPr>
          <w:rFonts w:cstheme="minorBidi"/>
          <w:sz w:val="28"/>
          <w:szCs w:val="28"/>
          <w:lang w:val="ru-RU"/>
        </w:rPr>
        <w:t xml:space="preserve"> </w:t>
      </w:r>
      <w:r w:rsidRPr="005332F0">
        <w:rPr>
          <w:rFonts w:cstheme="minorBidi"/>
          <w:sz w:val="28"/>
          <w:szCs w:val="28"/>
          <w:lang w:val="ru-RU"/>
        </w:rPr>
        <w:t xml:space="preserve">не устранены, аудитор, ответственный за </w:t>
      </w:r>
      <w:r w:rsidR="00C1323A" w:rsidRPr="005332F0">
        <w:rPr>
          <w:sz w:val="28"/>
          <w:szCs w:val="28"/>
          <w:lang w:val="ru-RU"/>
        </w:rPr>
        <w:t>общую организацию</w:t>
      </w:r>
      <w:r w:rsidRPr="005332F0">
        <w:rPr>
          <w:rFonts w:cstheme="minorBidi"/>
          <w:sz w:val="28"/>
          <w:szCs w:val="28"/>
          <w:lang w:val="ru-RU"/>
        </w:rPr>
        <w:t xml:space="preserve"> данного мероприятия, информирует об этом Председателя</w:t>
      </w:r>
      <w:r w:rsidR="009E6C70" w:rsidRPr="005332F0">
        <w:rPr>
          <w:lang w:val="ru-RU"/>
        </w:rPr>
        <w:t xml:space="preserve"> </w:t>
      </w:r>
      <w:r w:rsidR="00346BCF" w:rsidRPr="005332F0">
        <w:rPr>
          <w:rFonts w:cstheme="minorBidi"/>
          <w:sz w:val="28"/>
          <w:szCs w:val="28"/>
          <w:lang w:val="ru-RU"/>
        </w:rPr>
        <w:t>контрольно-счетного органа</w:t>
      </w:r>
      <w:r w:rsidRPr="005332F0">
        <w:rPr>
          <w:rFonts w:cstheme="minorBidi"/>
          <w:sz w:val="28"/>
          <w:szCs w:val="28"/>
          <w:lang w:val="ru-RU"/>
        </w:rPr>
        <w:t>, а в его отсутствие заместителя Председателя</w:t>
      </w:r>
      <w:r w:rsidR="009E6C70" w:rsidRPr="005332F0">
        <w:rPr>
          <w:lang w:val="ru-RU"/>
        </w:rPr>
        <w:t xml:space="preserve"> </w:t>
      </w:r>
      <w:r w:rsidR="00346BCF" w:rsidRPr="005332F0">
        <w:rPr>
          <w:rFonts w:cstheme="minorBidi"/>
          <w:sz w:val="28"/>
          <w:szCs w:val="28"/>
          <w:lang w:val="ru-RU"/>
        </w:rPr>
        <w:t>контрольно-счетного органа</w:t>
      </w:r>
      <w:r w:rsidR="009E6C70" w:rsidRPr="005332F0">
        <w:rPr>
          <w:rFonts w:cstheme="minorBidi"/>
          <w:sz w:val="28"/>
          <w:szCs w:val="28"/>
          <w:lang w:val="ru-RU"/>
        </w:rPr>
        <w:t>.</w:t>
      </w:r>
    </w:p>
    <w:p w:rsidR="005E6C10" w:rsidRPr="00DB5699" w:rsidRDefault="005E6C10" w:rsidP="00844615">
      <w:pPr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DB5699">
        <w:rPr>
          <w:sz w:val="28"/>
          <w:szCs w:val="28"/>
          <w:lang w:val="ru-RU" w:eastAsia="ru-RU"/>
        </w:rPr>
        <w:t>5.</w:t>
      </w:r>
      <w:r w:rsidR="00142AF7">
        <w:rPr>
          <w:sz w:val="28"/>
          <w:szCs w:val="28"/>
          <w:lang w:val="ru-RU" w:eastAsia="ru-RU"/>
        </w:rPr>
        <w:t>3</w:t>
      </w:r>
      <w:r w:rsidRPr="00DB5699">
        <w:rPr>
          <w:sz w:val="28"/>
          <w:szCs w:val="28"/>
          <w:lang w:val="ru-RU" w:eastAsia="ru-RU"/>
        </w:rPr>
        <w:t xml:space="preserve">. Должностное лицо </w:t>
      </w:r>
      <w:r w:rsidR="00346BCF" w:rsidRPr="00DB5699">
        <w:rPr>
          <w:sz w:val="28"/>
          <w:szCs w:val="28"/>
          <w:lang w:val="ru-RU" w:eastAsia="ru-RU"/>
        </w:rPr>
        <w:t xml:space="preserve">контрольно-счетного органа </w:t>
      </w:r>
      <w:r w:rsidRPr="00DB5699">
        <w:rPr>
          <w:sz w:val="28"/>
          <w:szCs w:val="28"/>
          <w:lang w:val="ru-RU" w:eastAsia="ru-RU"/>
        </w:rPr>
        <w:t>в соответствии с</w:t>
      </w:r>
      <w:r w:rsidR="00055C65" w:rsidRPr="00DB5699">
        <w:rPr>
          <w:sz w:val="28"/>
          <w:szCs w:val="28"/>
          <w:lang w:val="ru-RU" w:eastAsia="ru-RU"/>
        </w:rPr>
        <w:t> </w:t>
      </w:r>
      <w:r w:rsidR="00DB5699" w:rsidRPr="00DB5699">
        <w:rPr>
          <w:sz w:val="28"/>
          <w:szCs w:val="28"/>
          <w:lang w:val="ru-RU" w:eastAsia="ru-RU"/>
        </w:rPr>
        <w:t>частью 7</w:t>
      </w:r>
      <w:r w:rsidR="00346BCF" w:rsidRPr="00DB5699">
        <w:rPr>
          <w:sz w:val="28"/>
          <w:szCs w:val="28"/>
          <w:lang w:val="ru-RU" w:eastAsia="ru-RU"/>
        </w:rPr>
        <w:t xml:space="preserve"> </w:t>
      </w:r>
      <w:r w:rsidRPr="00DB5699">
        <w:rPr>
          <w:sz w:val="28"/>
          <w:szCs w:val="28"/>
          <w:lang w:val="ru-RU" w:eastAsia="ru-RU"/>
        </w:rPr>
        <w:t>статьи 28.3</w:t>
      </w:r>
      <w:r w:rsidR="00346BCF" w:rsidRPr="00DB5699">
        <w:rPr>
          <w:sz w:val="28"/>
          <w:szCs w:val="28"/>
          <w:lang w:val="ru-RU" w:eastAsia="ru-RU"/>
        </w:rPr>
        <w:t xml:space="preserve"> </w:t>
      </w:r>
      <w:r w:rsidRPr="00DB5699">
        <w:rPr>
          <w:sz w:val="28"/>
          <w:szCs w:val="28"/>
          <w:lang w:val="ru-RU" w:eastAsia="ru-RU"/>
        </w:rPr>
        <w:t xml:space="preserve">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</w:t>
      </w:r>
      <w:r w:rsidRPr="00DB5699">
        <w:rPr>
          <w:rFonts w:eastAsia="Calibri"/>
          <w:sz w:val="28"/>
          <w:szCs w:val="28"/>
          <w:lang w:val="ru-RU"/>
        </w:rPr>
        <w:t>экспертно-аналитического</w:t>
      </w:r>
      <w:r w:rsidRPr="00DB5699">
        <w:rPr>
          <w:sz w:val="28"/>
          <w:szCs w:val="28"/>
          <w:lang w:val="ru-RU" w:eastAsia="ru-RU"/>
        </w:rPr>
        <w:t xml:space="preserve"> мероприятия, выражающихся в:</w:t>
      </w:r>
    </w:p>
    <w:p w:rsidR="00F643BA" w:rsidRPr="00DB5699" w:rsidRDefault="00F643BA" w:rsidP="00844615">
      <w:pPr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DB5699">
        <w:rPr>
          <w:sz w:val="28"/>
          <w:szCs w:val="28"/>
          <w:lang w:val="ru-RU" w:eastAsia="ru-RU"/>
        </w:rPr>
        <w:t xml:space="preserve">непредставлении или несвоевременном представлении сведений (информации), необходимых для проведения экспертно-аналитического </w:t>
      </w:r>
      <w:r w:rsidRPr="00DB5699">
        <w:rPr>
          <w:sz w:val="28"/>
          <w:szCs w:val="28"/>
          <w:lang w:val="ru-RU" w:eastAsia="ru-RU"/>
        </w:rPr>
        <w:lastRenderedPageBreak/>
        <w:t xml:space="preserve">мероприятия, объектом экспертно-аналитического мероприятия (иным органом или организацией, обязанным предоставлять такую информацию) в </w:t>
      </w:r>
      <w:r w:rsidR="00346BCF" w:rsidRPr="00DB5699">
        <w:rPr>
          <w:sz w:val="28"/>
          <w:szCs w:val="28"/>
          <w:lang w:val="ru-RU" w:eastAsia="ru-RU"/>
        </w:rPr>
        <w:t>контрольно-счетный орган</w:t>
      </w:r>
      <w:r w:rsidRPr="00DB5699">
        <w:rPr>
          <w:sz w:val="28"/>
          <w:szCs w:val="28"/>
          <w:lang w:val="ru-RU" w:eastAsia="ru-RU"/>
        </w:rPr>
        <w:t xml:space="preserve">, инспектору или иному сотруднику </w:t>
      </w:r>
      <w:r w:rsidR="00346BCF" w:rsidRPr="00DB5699">
        <w:rPr>
          <w:sz w:val="28"/>
          <w:szCs w:val="28"/>
          <w:lang w:val="ru-RU" w:eastAsia="ru-RU"/>
        </w:rPr>
        <w:t>контрольно-счетного органа</w:t>
      </w:r>
      <w:r w:rsidRPr="00DB5699">
        <w:rPr>
          <w:sz w:val="28"/>
          <w:szCs w:val="28"/>
          <w:lang w:val="ru-RU" w:eastAsia="ru-RU"/>
        </w:rPr>
        <w:t xml:space="preserve">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</w:t>
      </w:r>
      <w:r w:rsidR="00117FBE" w:rsidRPr="00DB5699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</w:t>
      </w:r>
      <w:r w:rsidRPr="00DB5699">
        <w:rPr>
          <w:sz w:val="28"/>
          <w:szCs w:val="28"/>
          <w:lang w:val="ru-RU" w:eastAsia="ru-RU"/>
        </w:rPr>
        <w:t>).</w:t>
      </w:r>
    </w:p>
    <w:p w:rsidR="00D76C9F" w:rsidRPr="00DB5699" w:rsidRDefault="001374CF" w:rsidP="00844615">
      <w:pPr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DB5699">
        <w:rPr>
          <w:sz w:val="28"/>
          <w:szCs w:val="28"/>
          <w:lang w:val="ru-RU" w:eastAsia="ru-RU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</w:t>
      </w:r>
      <w:r w:rsidR="00346BCF" w:rsidRPr="00DB5699">
        <w:rPr>
          <w:sz w:val="28"/>
          <w:szCs w:val="28"/>
          <w:lang w:val="ru-RU" w:eastAsia="ru-RU"/>
        </w:rPr>
        <w:t>Методическими рекомендациями, разработанными в контрольно-счетном органе.</w:t>
      </w:r>
    </w:p>
    <w:p w:rsidR="00FC08ED" w:rsidRPr="00DB5699" w:rsidRDefault="00E626A9" w:rsidP="00844615">
      <w:pPr>
        <w:spacing w:before="5" w:line="360" w:lineRule="auto"/>
        <w:ind w:firstLine="709"/>
        <w:jc w:val="both"/>
        <w:rPr>
          <w:sz w:val="28"/>
          <w:szCs w:val="28"/>
          <w:lang w:val="ru-RU"/>
        </w:rPr>
      </w:pPr>
      <w:r w:rsidRPr="00DB5699">
        <w:rPr>
          <w:rFonts w:cstheme="minorBidi"/>
          <w:sz w:val="28"/>
          <w:szCs w:val="28"/>
          <w:lang w:val="ru-RU"/>
        </w:rPr>
        <w:t>5.</w:t>
      </w:r>
      <w:r w:rsidR="00142AF7">
        <w:rPr>
          <w:rFonts w:cstheme="minorBidi"/>
          <w:sz w:val="28"/>
          <w:szCs w:val="28"/>
          <w:lang w:val="ru-RU"/>
        </w:rPr>
        <w:t>4</w:t>
      </w:r>
      <w:r w:rsidRPr="00DB5699">
        <w:rPr>
          <w:rFonts w:cstheme="minorBidi"/>
          <w:sz w:val="28"/>
          <w:szCs w:val="28"/>
          <w:lang w:val="ru-RU"/>
        </w:rPr>
        <w:t>. </w:t>
      </w:r>
      <w:r w:rsidR="00FC08ED" w:rsidRPr="00DB5699">
        <w:rPr>
          <w:sz w:val="28"/>
          <w:szCs w:val="28"/>
          <w:lang w:val="ru-RU"/>
        </w:rPr>
        <w:t xml:space="preserve">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</w:t>
      </w:r>
      <w:r w:rsidR="00236C7F" w:rsidRPr="00DB5699">
        <w:rPr>
          <w:sz w:val="28"/>
          <w:szCs w:val="28"/>
          <w:lang w:val="ru-RU"/>
        </w:rPr>
        <w:t>отчете</w:t>
      </w:r>
      <w:r w:rsidR="003640B4" w:rsidRPr="00DB5699">
        <w:rPr>
          <w:sz w:val="28"/>
          <w:szCs w:val="28"/>
          <w:lang w:val="ru-RU"/>
        </w:rPr>
        <w:t xml:space="preserve"> (рабочей документации)</w:t>
      </w:r>
      <w:r w:rsidR="00FC08ED" w:rsidRPr="00DB5699">
        <w:rPr>
          <w:sz w:val="28"/>
          <w:szCs w:val="28"/>
          <w:lang w:val="ru-RU"/>
        </w:rPr>
        <w:t xml:space="preserve"> непосредственно после изложения материала по вопросам мероприятия.</w:t>
      </w:r>
    </w:p>
    <w:p w:rsidR="00DB5699" w:rsidRPr="00DB5699" w:rsidRDefault="00DB5699" w:rsidP="00844615">
      <w:pPr>
        <w:pStyle w:val="20"/>
        <w:spacing w:line="360" w:lineRule="auto"/>
        <w:ind w:left="0"/>
        <w:jc w:val="both"/>
        <w:rPr>
          <w:b w:val="0"/>
          <w:sz w:val="16"/>
          <w:szCs w:val="16"/>
          <w:lang w:val="ru-RU"/>
        </w:rPr>
      </w:pPr>
    </w:p>
    <w:p w:rsidR="00E56027" w:rsidRPr="00DB5699" w:rsidRDefault="001012AE" w:rsidP="00844615">
      <w:pPr>
        <w:spacing w:line="360" w:lineRule="auto"/>
        <w:jc w:val="center"/>
        <w:outlineLvl w:val="1"/>
        <w:rPr>
          <w:sz w:val="28"/>
          <w:szCs w:val="28"/>
          <w:lang w:val="ru-RU"/>
        </w:rPr>
      </w:pPr>
      <w:r w:rsidRPr="00DB5699">
        <w:rPr>
          <w:b/>
          <w:bCs/>
          <w:sz w:val="28"/>
          <w:szCs w:val="28"/>
          <w:lang w:val="ru-RU"/>
        </w:rPr>
        <w:t>6.</w:t>
      </w:r>
      <w:r w:rsidRPr="00DB5699">
        <w:rPr>
          <w:b/>
          <w:bCs/>
          <w:sz w:val="28"/>
          <w:szCs w:val="28"/>
        </w:rPr>
        <w:t> </w:t>
      </w:r>
      <w:r w:rsidR="00E56027" w:rsidRPr="00DB5699">
        <w:rPr>
          <w:b/>
          <w:bCs/>
          <w:sz w:val="28"/>
          <w:szCs w:val="28"/>
          <w:lang w:val="ru-RU"/>
        </w:rPr>
        <w:t>Заключительный этап экспертно-аналитического мероприятия</w:t>
      </w:r>
    </w:p>
    <w:p w:rsidR="00DB5699" w:rsidRPr="00782EB5" w:rsidRDefault="00DB5699" w:rsidP="00844615">
      <w:pPr>
        <w:pStyle w:val="20"/>
        <w:spacing w:line="360" w:lineRule="auto"/>
        <w:ind w:left="0"/>
        <w:jc w:val="both"/>
        <w:rPr>
          <w:b w:val="0"/>
          <w:sz w:val="16"/>
          <w:szCs w:val="16"/>
          <w:lang w:val="ru-RU"/>
        </w:rPr>
      </w:pPr>
    </w:p>
    <w:p w:rsidR="00E56027" w:rsidRPr="00DB5699" w:rsidRDefault="001012AE" w:rsidP="00844615">
      <w:pPr>
        <w:tabs>
          <w:tab w:val="left" w:pos="1319"/>
        </w:tabs>
        <w:spacing w:line="360" w:lineRule="auto"/>
        <w:ind w:right="104"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>6.1.</w:t>
      </w:r>
      <w:r w:rsidRPr="005332F0">
        <w:rPr>
          <w:sz w:val="28"/>
          <w:szCs w:val="28"/>
        </w:rPr>
        <w:t> </w:t>
      </w:r>
      <w:r w:rsidR="00E56027" w:rsidRPr="005332F0">
        <w:rPr>
          <w:sz w:val="28"/>
          <w:szCs w:val="28"/>
          <w:lang w:val="ru-RU"/>
        </w:rPr>
        <w:t xml:space="preserve">Заключительный этап экспертно-аналитического мероприятия состоит в подготовке </w:t>
      </w:r>
      <w:r w:rsidR="00B403DC" w:rsidRPr="005332F0">
        <w:rPr>
          <w:sz w:val="28"/>
          <w:szCs w:val="28"/>
          <w:lang w:val="ru-RU"/>
        </w:rPr>
        <w:t xml:space="preserve">Отчета о результатах экспертно-аналитического мероприятия (далее – отчет), </w:t>
      </w:r>
      <w:r w:rsidR="00E56027" w:rsidRPr="005332F0">
        <w:rPr>
          <w:sz w:val="28"/>
          <w:szCs w:val="28"/>
          <w:lang w:val="ru-RU"/>
        </w:rPr>
        <w:t xml:space="preserve">на основе фактических данных и информации, зафиксированных в </w:t>
      </w:r>
      <w:r w:rsidR="003640B4" w:rsidRPr="005332F0">
        <w:rPr>
          <w:sz w:val="28"/>
          <w:szCs w:val="28"/>
          <w:lang w:val="ru-RU"/>
        </w:rPr>
        <w:t>рабочей документации</w:t>
      </w:r>
      <w:r w:rsidR="00E56027" w:rsidRPr="005332F0">
        <w:rPr>
          <w:sz w:val="28"/>
          <w:szCs w:val="28"/>
          <w:lang w:val="ru-RU"/>
        </w:rPr>
        <w:t>, оформленн</w:t>
      </w:r>
      <w:r w:rsidR="00236C7F" w:rsidRPr="005332F0">
        <w:rPr>
          <w:sz w:val="28"/>
          <w:szCs w:val="28"/>
          <w:lang w:val="ru-RU"/>
        </w:rPr>
        <w:t>ой</w:t>
      </w:r>
      <w:r w:rsidR="00E56027" w:rsidRPr="005332F0">
        <w:rPr>
          <w:sz w:val="28"/>
          <w:szCs w:val="28"/>
          <w:lang w:val="ru-RU"/>
        </w:rPr>
        <w:t xml:space="preserve"> в ходе экспертно-аналитического мероприятия, выводов и предложений</w:t>
      </w:r>
      <w:r w:rsidRPr="005332F0">
        <w:rPr>
          <w:sz w:val="28"/>
          <w:szCs w:val="28"/>
          <w:lang w:val="ru-RU"/>
        </w:rPr>
        <w:t xml:space="preserve"> </w:t>
      </w:r>
      <w:r w:rsidR="00E56027" w:rsidRPr="005332F0">
        <w:rPr>
          <w:sz w:val="28"/>
          <w:szCs w:val="28"/>
          <w:lang w:val="ru-RU"/>
        </w:rPr>
        <w:t>(рекомендаций), которые отражаются в документах, подготавливаемых по результатам экспертно-</w:t>
      </w:r>
      <w:r w:rsidR="00E56027" w:rsidRPr="005332F0">
        <w:rPr>
          <w:sz w:val="28"/>
          <w:szCs w:val="28"/>
          <w:lang w:val="ru-RU"/>
        </w:rPr>
        <w:lastRenderedPageBreak/>
        <w:t>аналитического мероприятия.</w:t>
      </w:r>
    </w:p>
    <w:p w:rsidR="0069458B" w:rsidRPr="00DB5699" w:rsidRDefault="001012AE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B5699">
        <w:rPr>
          <w:sz w:val="28"/>
          <w:szCs w:val="28"/>
          <w:lang w:val="ru-RU"/>
        </w:rPr>
        <w:t>6.2. </w:t>
      </w:r>
      <w:r w:rsidR="00E56027" w:rsidRPr="00DB5699">
        <w:rPr>
          <w:sz w:val="28"/>
          <w:szCs w:val="28"/>
          <w:lang w:val="ru-RU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</w:t>
      </w:r>
      <w:r w:rsidR="0069458B" w:rsidRPr="00DB5699">
        <w:rPr>
          <w:sz w:val="28"/>
          <w:szCs w:val="28"/>
          <w:lang w:val="ru-RU"/>
        </w:rPr>
        <w:t>,</w:t>
      </w:r>
      <w:r w:rsidR="0069458B" w:rsidRPr="00DB5699">
        <w:rPr>
          <w:rFonts w:eastAsia="Calibri"/>
          <w:sz w:val="28"/>
          <w:szCs w:val="28"/>
          <w:lang w:val="ru-RU"/>
        </w:rPr>
        <w:t xml:space="preserve"> которые представляются ими в формах, установленных в соответствующем договоре или государственном</w:t>
      </w:r>
      <w:r w:rsidR="00346BCF" w:rsidRPr="00DB5699">
        <w:rPr>
          <w:rFonts w:eastAsia="Calibri"/>
          <w:sz w:val="28"/>
          <w:szCs w:val="28"/>
          <w:lang w:val="ru-RU"/>
        </w:rPr>
        <w:t xml:space="preserve"> (муниципальном)</w:t>
      </w:r>
      <w:r w:rsidR="0069458B" w:rsidRPr="00DB5699">
        <w:rPr>
          <w:rFonts w:eastAsia="Calibri"/>
          <w:sz w:val="28"/>
          <w:szCs w:val="28"/>
          <w:lang w:val="ru-RU"/>
        </w:rPr>
        <w:t xml:space="preserve"> контракте на оказание услуг для государственных</w:t>
      </w:r>
      <w:r w:rsidR="00346BCF" w:rsidRPr="00DB5699">
        <w:rPr>
          <w:rFonts w:eastAsia="Calibri"/>
          <w:sz w:val="28"/>
          <w:szCs w:val="28"/>
          <w:lang w:val="ru-RU"/>
        </w:rPr>
        <w:t xml:space="preserve"> (муниципальных)</w:t>
      </w:r>
      <w:r w:rsidR="0069458B" w:rsidRPr="00DB5699">
        <w:rPr>
          <w:rFonts w:eastAsia="Calibri"/>
          <w:sz w:val="28"/>
          <w:szCs w:val="28"/>
          <w:lang w:val="ru-RU"/>
        </w:rPr>
        <w:t xml:space="preserve"> нужд.</w:t>
      </w:r>
    </w:p>
    <w:p w:rsidR="0069458B" w:rsidRPr="00DB5699" w:rsidRDefault="0069458B" w:rsidP="00844615">
      <w:pPr>
        <w:spacing w:before="4" w:line="360" w:lineRule="auto"/>
        <w:ind w:right="106" w:firstLine="709"/>
        <w:jc w:val="both"/>
        <w:rPr>
          <w:rFonts w:eastAsia="Calibri"/>
          <w:sz w:val="28"/>
          <w:szCs w:val="28"/>
          <w:lang w:val="ru-RU"/>
        </w:rPr>
      </w:pPr>
      <w:r w:rsidRPr="00DB5699">
        <w:rPr>
          <w:rFonts w:eastAsia="Calibri"/>
          <w:sz w:val="28"/>
          <w:szCs w:val="28"/>
          <w:lang w:val="ru-RU"/>
        </w:rPr>
        <w:t xml:space="preserve">Результаты работы внешних экспертов в соответствии с порядком, установленным в </w:t>
      </w:r>
      <w:r w:rsidR="00346BCF" w:rsidRPr="00DB5699">
        <w:rPr>
          <w:rFonts w:eastAsia="Calibri"/>
          <w:sz w:val="28"/>
          <w:szCs w:val="28"/>
          <w:lang w:val="ru-RU"/>
        </w:rPr>
        <w:t>контрольно-счетном органе</w:t>
      </w:r>
      <w:r w:rsidRPr="00DB5699">
        <w:rPr>
          <w:rFonts w:eastAsia="Calibri"/>
          <w:sz w:val="28"/>
          <w:szCs w:val="28"/>
          <w:lang w:val="ru-RU"/>
        </w:rPr>
        <w:t>, фиксируются в акте приемки работ (оказанных услуг).</w:t>
      </w:r>
    </w:p>
    <w:p w:rsidR="006F7E7A" w:rsidRPr="005332F0" w:rsidRDefault="001012AE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>6.</w:t>
      </w:r>
      <w:r w:rsidR="009666A7" w:rsidRPr="005332F0">
        <w:rPr>
          <w:sz w:val="28"/>
          <w:szCs w:val="28"/>
          <w:lang w:val="ru-RU"/>
        </w:rPr>
        <w:t>3</w:t>
      </w:r>
      <w:r w:rsidRPr="005332F0">
        <w:rPr>
          <w:sz w:val="28"/>
          <w:szCs w:val="28"/>
          <w:lang w:val="ru-RU"/>
        </w:rPr>
        <w:t>. </w:t>
      </w:r>
      <w:r w:rsidR="004B3ED1" w:rsidRPr="005332F0">
        <w:rPr>
          <w:sz w:val="28"/>
          <w:szCs w:val="28"/>
          <w:lang w:val="ru-RU"/>
        </w:rPr>
        <w:t>Отчет п</w:t>
      </w:r>
      <w:r w:rsidR="00DE562B" w:rsidRPr="005332F0">
        <w:rPr>
          <w:sz w:val="28"/>
          <w:szCs w:val="28"/>
          <w:lang w:val="ru-RU"/>
        </w:rPr>
        <w:t xml:space="preserve">о результатам исследования предмета экспертно-аналитического мероприятия </w:t>
      </w:r>
      <w:r w:rsidR="00E56027" w:rsidRPr="005332F0">
        <w:rPr>
          <w:sz w:val="28"/>
          <w:szCs w:val="28"/>
          <w:lang w:val="ru-RU"/>
        </w:rPr>
        <w:t>должен содержать:</w:t>
      </w:r>
    </w:p>
    <w:p w:rsidR="00E56027" w:rsidRPr="005332F0" w:rsidRDefault="00E56027" w:rsidP="00844615">
      <w:pPr>
        <w:spacing w:line="360" w:lineRule="auto"/>
        <w:ind w:right="104"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 xml:space="preserve">исходные данные о </w:t>
      </w:r>
      <w:r w:rsidR="001012AE" w:rsidRPr="005332F0">
        <w:rPr>
          <w:sz w:val="28"/>
          <w:szCs w:val="28"/>
          <w:lang w:val="ru-RU"/>
        </w:rPr>
        <w:t>мероприятии</w:t>
      </w:r>
      <w:r w:rsidRPr="005332F0">
        <w:rPr>
          <w:sz w:val="28"/>
          <w:szCs w:val="28"/>
          <w:lang w:val="ru-RU"/>
        </w:rPr>
        <w:t xml:space="preserve"> (основание для проведения </w:t>
      </w:r>
      <w:r w:rsidR="00DE562B" w:rsidRPr="005332F0">
        <w:rPr>
          <w:sz w:val="28"/>
          <w:szCs w:val="28"/>
          <w:lang w:val="ru-RU"/>
        </w:rPr>
        <w:t>м</w:t>
      </w:r>
      <w:r w:rsidR="001012AE" w:rsidRPr="005332F0">
        <w:rPr>
          <w:sz w:val="28"/>
          <w:szCs w:val="28"/>
          <w:lang w:val="ru-RU"/>
        </w:rPr>
        <w:t>ероприятия</w:t>
      </w:r>
      <w:r w:rsidRPr="005332F0">
        <w:rPr>
          <w:sz w:val="28"/>
          <w:szCs w:val="28"/>
          <w:lang w:val="ru-RU"/>
        </w:rPr>
        <w:t xml:space="preserve">, предмет, цель (цели), объекты </w:t>
      </w:r>
      <w:r w:rsidR="001012AE" w:rsidRPr="005332F0">
        <w:rPr>
          <w:sz w:val="28"/>
          <w:szCs w:val="28"/>
          <w:lang w:val="ru-RU"/>
        </w:rPr>
        <w:t>мероприятия</w:t>
      </w:r>
      <w:r w:rsidRPr="005332F0">
        <w:rPr>
          <w:sz w:val="28"/>
          <w:szCs w:val="28"/>
          <w:lang w:val="ru-RU"/>
        </w:rPr>
        <w:t xml:space="preserve">, исследуемый период, </w:t>
      </w:r>
      <w:r w:rsidR="00DE562B" w:rsidRPr="005332F0">
        <w:rPr>
          <w:sz w:val="28"/>
          <w:szCs w:val="28"/>
          <w:lang w:val="ru-RU"/>
        </w:rPr>
        <w:t xml:space="preserve">а также </w:t>
      </w:r>
      <w:r w:rsidRPr="005332F0">
        <w:rPr>
          <w:sz w:val="28"/>
          <w:szCs w:val="28"/>
          <w:lang w:val="ru-RU"/>
        </w:rPr>
        <w:t xml:space="preserve">сроки </w:t>
      </w:r>
      <w:r w:rsidR="00DE562B" w:rsidRPr="005332F0">
        <w:rPr>
          <w:sz w:val="28"/>
          <w:szCs w:val="28"/>
          <w:lang w:val="ru-RU"/>
        </w:rPr>
        <w:t xml:space="preserve">его </w:t>
      </w:r>
      <w:r w:rsidRPr="005332F0">
        <w:rPr>
          <w:sz w:val="28"/>
          <w:szCs w:val="28"/>
          <w:lang w:val="ru-RU"/>
        </w:rPr>
        <w:t>проведения);</w:t>
      </w:r>
    </w:p>
    <w:p w:rsidR="00E56027" w:rsidRPr="005332F0" w:rsidRDefault="00E56027" w:rsidP="00844615">
      <w:pPr>
        <w:spacing w:line="360" w:lineRule="auto"/>
        <w:ind w:right="104"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>краткую характеристику сферы предмета экспертно-аналитического мероприятия;</w:t>
      </w:r>
    </w:p>
    <w:p w:rsidR="00E56027" w:rsidRPr="005332F0" w:rsidRDefault="00E56027" w:rsidP="00844615">
      <w:pPr>
        <w:spacing w:before="8" w:line="360" w:lineRule="auto"/>
        <w:ind w:right="104"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 xml:space="preserve">информацию о результатах </w:t>
      </w:r>
      <w:r w:rsidR="001012AE" w:rsidRPr="005332F0">
        <w:rPr>
          <w:sz w:val="28"/>
          <w:szCs w:val="28"/>
          <w:lang w:val="ru-RU"/>
        </w:rPr>
        <w:t>экспертно-аналитического мероприятия</w:t>
      </w:r>
      <w:r w:rsidRPr="005332F0">
        <w:rPr>
          <w:sz w:val="28"/>
          <w:szCs w:val="28"/>
          <w:lang w:val="ru-RU"/>
        </w:rPr>
        <w:t>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E56027" w:rsidRPr="005332F0" w:rsidRDefault="00E56027" w:rsidP="00844615">
      <w:pPr>
        <w:spacing w:before="8" w:line="360" w:lineRule="auto"/>
        <w:ind w:right="107"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 xml:space="preserve">выводы по каждой цели </w:t>
      </w:r>
      <w:r w:rsidR="00132807" w:rsidRPr="005332F0">
        <w:rPr>
          <w:rFonts w:cstheme="minorBidi"/>
          <w:spacing w:val="-1"/>
          <w:sz w:val="28"/>
          <w:szCs w:val="28"/>
          <w:lang w:val="ru-RU"/>
        </w:rPr>
        <w:t>экспертно</w:t>
      </w:r>
      <w:r w:rsidR="00132807" w:rsidRPr="005332F0">
        <w:rPr>
          <w:spacing w:val="-1"/>
          <w:sz w:val="28"/>
          <w:szCs w:val="28"/>
          <w:lang w:val="ru-RU"/>
        </w:rPr>
        <w:t>-</w:t>
      </w:r>
      <w:r w:rsidR="00132807" w:rsidRPr="005332F0">
        <w:rPr>
          <w:rFonts w:cstheme="minorBidi"/>
          <w:spacing w:val="-1"/>
          <w:sz w:val="28"/>
          <w:szCs w:val="28"/>
          <w:lang w:val="ru-RU"/>
        </w:rPr>
        <w:t>аналитического</w:t>
      </w:r>
      <w:r w:rsidR="00132807" w:rsidRPr="005332F0">
        <w:rPr>
          <w:rFonts w:cstheme="minorBidi"/>
          <w:spacing w:val="21"/>
          <w:sz w:val="28"/>
          <w:szCs w:val="28"/>
          <w:lang w:val="ru-RU"/>
        </w:rPr>
        <w:t xml:space="preserve"> </w:t>
      </w:r>
      <w:r w:rsidR="00132807" w:rsidRPr="005332F0">
        <w:rPr>
          <w:rFonts w:cstheme="minorBidi"/>
          <w:spacing w:val="-1"/>
          <w:sz w:val="28"/>
          <w:szCs w:val="28"/>
          <w:lang w:val="ru-RU"/>
        </w:rPr>
        <w:t>мероприятия</w:t>
      </w:r>
      <w:r w:rsidRPr="005332F0">
        <w:rPr>
          <w:sz w:val="28"/>
          <w:szCs w:val="28"/>
          <w:lang w:val="ru-RU"/>
        </w:rPr>
        <w:t>, в которых в обобщенной форме отражаются итоговые оценки исследованных актуальных проблем</w:t>
      </w:r>
      <w:r w:rsidR="00DE562B" w:rsidRPr="005332F0">
        <w:rPr>
          <w:sz w:val="28"/>
          <w:szCs w:val="28"/>
          <w:lang w:val="ru-RU"/>
        </w:rPr>
        <w:t xml:space="preserve"> и вопросов</w:t>
      </w:r>
      <w:r w:rsidRPr="005332F0">
        <w:rPr>
          <w:sz w:val="28"/>
          <w:szCs w:val="28"/>
          <w:lang w:val="ru-RU"/>
        </w:rPr>
        <w:t>;</w:t>
      </w:r>
    </w:p>
    <w:p w:rsidR="00E56027" w:rsidRPr="005332F0" w:rsidRDefault="00E56027" w:rsidP="00844615">
      <w:pPr>
        <w:spacing w:before="5" w:line="360" w:lineRule="auto"/>
        <w:ind w:right="114"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 xml:space="preserve">предложения и рекомендации, основанные на выводах и направленные на решение исследованных актуальных проблем и </w:t>
      </w:r>
      <w:r w:rsidR="006F7E7A" w:rsidRPr="005332F0">
        <w:rPr>
          <w:sz w:val="28"/>
          <w:szCs w:val="28"/>
          <w:lang w:val="ru-RU"/>
        </w:rPr>
        <w:t>вопросов</w:t>
      </w:r>
      <w:r w:rsidR="00DE562B" w:rsidRPr="005332F0">
        <w:rPr>
          <w:sz w:val="28"/>
          <w:szCs w:val="28"/>
          <w:lang w:val="ru-RU"/>
        </w:rPr>
        <w:t>.</w:t>
      </w:r>
    </w:p>
    <w:p w:rsidR="00E56027" w:rsidRPr="00DB5699" w:rsidRDefault="00E56027" w:rsidP="00844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>При необходимости отчет может содержать приложения.</w:t>
      </w:r>
    </w:p>
    <w:p w:rsidR="00E56027" w:rsidRPr="00DB5699" w:rsidRDefault="00E56027" w:rsidP="00844615">
      <w:pPr>
        <w:spacing w:line="360" w:lineRule="auto"/>
        <w:ind w:right="105" w:firstLine="709"/>
        <w:jc w:val="both"/>
        <w:rPr>
          <w:sz w:val="28"/>
          <w:szCs w:val="28"/>
          <w:lang w:val="ru-RU"/>
        </w:rPr>
      </w:pPr>
      <w:r w:rsidRPr="00DB5699">
        <w:rPr>
          <w:sz w:val="28"/>
          <w:szCs w:val="28"/>
          <w:lang w:val="ru-RU"/>
        </w:rPr>
        <w:t>Форма отчета о результатах экспертно-аналитического мероп</w:t>
      </w:r>
      <w:r w:rsidR="001E3B51" w:rsidRPr="00DB5699">
        <w:rPr>
          <w:sz w:val="28"/>
          <w:szCs w:val="28"/>
          <w:lang w:val="ru-RU"/>
        </w:rPr>
        <w:t xml:space="preserve">риятия приведена в приложении </w:t>
      </w:r>
      <w:r w:rsidR="00DB5699" w:rsidRPr="00DB5699">
        <w:rPr>
          <w:sz w:val="28"/>
          <w:szCs w:val="28"/>
          <w:lang w:val="ru-RU"/>
        </w:rPr>
        <w:t>5</w:t>
      </w:r>
      <w:r w:rsidRPr="00DB5699">
        <w:rPr>
          <w:sz w:val="28"/>
          <w:szCs w:val="28"/>
          <w:lang w:val="ru-RU"/>
        </w:rPr>
        <w:t xml:space="preserve"> к Стандарту.</w:t>
      </w:r>
    </w:p>
    <w:p w:rsidR="00E56027" w:rsidRPr="00DB5699" w:rsidRDefault="000E770D" w:rsidP="00844615">
      <w:pPr>
        <w:spacing w:line="360" w:lineRule="auto"/>
        <w:ind w:right="105" w:firstLine="709"/>
        <w:jc w:val="both"/>
        <w:rPr>
          <w:sz w:val="28"/>
          <w:szCs w:val="28"/>
          <w:lang w:val="ru-RU"/>
        </w:rPr>
      </w:pPr>
      <w:r w:rsidRPr="00DB5699">
        <w:rPr>
          <w:sz w:val="28"/>
          <w:szCs w:val="28"/>
          <w:lang w:val="ru-RU"/>
        </w:rPr>
        <w:lastRenderedPageBreak/>
        <w:t>6.</w:t>
      </w:r>
      <w:r w:rsidR="009666A7" w:rsidRPr="00DB5699">
        <w:rPr>
          <w:sz w:val="28"/>
          <w:szCs w:val="28"/>
          <w:lang w:val="ru-RU"/>
        </w:rPr>
        <w:t>4</w:t>
      </w:r>
      <w:r w:rsidRPr="00DB5699">
        <w:rPr>
          <w:sz w:val="28"/>
          <w:szCs w:val="28"/>
          <w:lang w:val="ru-RU"/>
        </w:rPr>
        <w:t>. </w:t>
      </w:r>
      <w:r w:rsidR="00E56027" w:rsidRPr="00DB5699">
        <w:rPr>
          <w:sz w:val="28"/>
          <w:szCs w:val="28"/>
          <w:lang w:val="ru-RU"/>
        </w:rPr>
        <w:t>При составлении отчета следует руководствоваться следующими требованиями:</w:t>
      </w:r>
    </w:p>
    <w:p w:rsidR="00E56027" w:rsidRPr="00DB5699" w:rsidRDefault="00E56027" w:rsidP="00844615">
      <w:pPr>
        <w:spacing w:before="3" w:line="360" w:lineRule="auto"/>
        <w:ind w:right="106" w:firstLine="709"/>
        <w:jc w:val="both"/>
        <w:rPr>
          <w:sz w:val="28"/>
          <w:szCs w:val="28"/>
          <w:lang w:val="ru-RU"/>
        </w:rPr>
      </w:pPr>
      <w:r w:rsidRPr="00DB5699">
        <w:rPr>
          <w:sz w:val="28"/>
          <w:szCs w:val="28"/>
          <w:lang w:val="ru-RU"/>
        </w:rPr>
        <w:t xml:space="preserve">результаты экспертно-аналитического мероприятия должны излагаться в отчете последовательно, в соответствии с целями, поставленными в программе (единой программе) проведения </w:t>
      </w:r>
      <w:r w:rsidR="00132807" w:rsidRPr="00DB5699">
        <w:rPr>
          <w:sz w:val="28"/>
          <w:szCs w:val="28"/>
          <w:lang w:val="ru-RU"/>
        </w:rPr>
        <w:t xml:space="preserve">экспертно-аналитического </w:t>
      </w:r>
      <w:r w:rsidRPr="00DB5699">
        <w:rPr>
          <w:sz w:val="28"/>
          <w:szCs w:val="28"/>
          <w:lang w:val="ru-RU"/>
        </w:rPr>
        <w:t>мероприятия, и давать по каждой из них ответы с выделением наиболее важных проблем и вопросов;</w:t>
      </w:r>
    </w:p>
    <w:p w:rsidR="00E56027" w:rsidRPr="00DB5699" w:rsidRDefault="00E56027" w:rsidP="00844615">
      <w:pPr>
        <w:spacing w:before="5" w:line="360" w:lineRule="auto"/>
        <w:ind w:right="111" w:firstLine="709"/>
        <w:jc w:val="both"/>
        <w:rPr>
          <w:sz w:val="28"/>
          <w:szCs w:val="28"/>
          <w:lang w:val="ru-RU"/>
        </w:rPr>
      </w:pPr>
      <w:r w:rsidRPr="00DB5699">
        <w:rPr>
          <w:sz w:val="28"/>
          <w:szCs w:val="28"/>
          <w:lang w:val="ru-RU"/>
        </w:rPr>
        <w:t>отчет должен включать только информацию</w:t>
      </w:r>
      <w:r w:rsidR="003640B4" w:rsidRPr="00DB5699">
        <w:rPr>
          <w:sz w:val="28"/>
          <w:szCs w:val="28"/>
          <w:lang w:val="ru-RU"/>
        </w:rPr>
        <w:t xml:space="preserve"> и</w:t>
      </w:r>
      <w:r w:rsidRPr="00DB5699">
        <w:rPr>
          <w:sz w:val="28"/>
          <w:szCs w:val="28"/>
          <w:lang w:val="ru-RU"/>
        </w:rPr>
        <w:t xml:space="preserve"> выводы, которые подтверждаются материалами</w:t>
      </w:r>
      <w:r w:rsidR="003640B4" w:rsidRPr="00DB5699">
        <w:rPr>
          <w:sz w:val="28"/>
          <w:szCs w:val="28"/>
          <w:lang w:val="ru-RU"/>
        </w:rPr>
        <w:t xml:space="preserve"> </w:t>
      </w:r>
      <w:r w:rsidRPr="00DB5699">
        <w:rPr>
          <w:sz w:val="28"/>
          <w:szCs w:val="28"/>
          <w:lang w:val="ru-RU"/>
        </w:rPr>
        <w:t xml:space="preserve">рабочей документации </w:t>
      </w:r>
      <w:r w:rsidR="00132807" w:rsidRPr="00DB5699">
        <w:rPr>
          <w:sz w:val="28"/>
          <w:szCs w:val="28"/>
          <w:lang w:val="ru-RU"/>
        </w:rPr>
        <w:t xml:space="preserve">экспертно-аналитического </w:t>
      </w:r>
      <w:r w:rsidRPr="00DB5699">
        <w:rPr>
          <w:sz w:val="28"/>
          <w:szCs w:val="28"/>
          <w:lang w:val="ru-RU"/>
        </w:rPr>
        <w:t>мероприятия;</w:t>
      </w:r>
    </w:p>
    <w:p w:rsidR="00E56027" w:rsidRPr="00DB5699" w:rsidRDefault="00E56027" w:rsidP="0084461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B5699">
        <w:rPr>
          <w:sz w:val="28"/>
          <w:szCs w:val="28"/>
          <w:lang w:val="ru-RU"/>
        </w:rPr>
        <w:t>выводы в отчете должны быть аргументированными;</w:t>
      </w:r>
    </w:p>
    <w:p w:rsidR="00E56027" w:rsidRPr="00DB5699" w:rsidRDefault="00E56027" w:rsidP="00844615">
      <w:pPr>
        <w:spacing w:line="360" w:lineRule="auto"/>
        <w:ind w:right="106" w:firstLine="709"/>
        <w:jc w:val="both"/>
        <w:rPr>
          <w:sz w:val="28"/>
          <w:szCs w:val="28"/>
          <w:lang w:val="ru-RU"/>
        </w:rPr>
      </w:pPr>
      <w:r w:rsidRPr="00DB5699">
        <w:rPr>
          <w:sz w:val="28"/>
          <w:szCs w:val="28"/>
          <w:lang w:val="ru-RU"/>
        </w:rPr>
        <w:t xml:space="preserve"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</w:t>
      </w:r>
      <w:r w:rsidR="00132807" w:rsidRPr="00DB5699">
        <w:rPr>
          <w:sz w:val="28"/>
          <w:szCs w:val="28"/>
          <w:lang w:val="ru-RU"/>
        </w:rPr>
        <w:t xml:space="preserve">экспертно-аналитического </w:t>
      </w:r>
      <w:r w:rsidRPr="00DB5699">
        <w:rPr>
          <w:sz w:val="28"/>
          <w:szCs w:val="28"/>
          <w:lang w:val="ru-RU"/>
        </w:rPr>
        <w:t>мероприятия, иметь четкий адресный характер;</w:t>
      </w:r>
    </w:p>
    <w:p w:rsidR="00E56027" w:rsidRPr="00DB5699" w:rsidRDefault="00E56027" w:rsidP="00844615">
      <w:pPr>
        <w:spacing w:before="5" w:line="360" w:lineRule="auto"/>
        <w:ind w:right="110" w:firstLine="709"/>
        <w:jc w:val="both"/>
        <w:rPr>
          <w:sz w:val="28"/>
          <w:szCs w:val="28"/>
          <w:lang w:val="ru-RU"/>
        </w:rPr>
      </w:pPr>
      <w:r w:rsidRPr="00DB5699">
        <w:rPr>
          <w:sz w:val="28"/>
          <w:szCs w:val="28"/>
          <w:lang w:val="ru-RU"/>
        </w:rPr>
        <w:t>в отчете необходимо изб</w:t>
      </w:r>
      <w:r w:rsidR="00236C7F" w:rsidRPr="00DB5699">
        <w:rPr>
          <w:sz w:val="28"/>
          <w:szCs w:val="28"/>
          <w:lang w:val="ru-RU"/>
        </w:rPr>
        <w:t xml:space="preserve">егать повторений и подробностей, </w:t>
      </w:r>
      <w:r w:rsidRPr="00DB5699">
        <w:rPr>
          <w:sz w:val="28"/>
          <w:szCs w:val="28"/>
          <w:lang w:val="ru-RU"/>
        </w:rPr>
        <w:t>а при использовании каких-либо специальных терминов и сокращений они должны быть объяснены;</w:t>
      </w:r>
    </w:p>
    <w:p w:rsidR="00132807" w:rsidRPr="00DB5699" w:rsidRDefault="00E56027" w:rsidP="00844615">
      <w:pPr>
        <w:spacing w:before="5" w:line="360" w:lineRule="auto"/>
        <w:ind w:right="108" w:firstLine="709"/>
        <w:jc w:val="both"/>
        <w:rPr>
          <w:sz w:val="28"/>
          <w:szCs w:val="28"/>
          <w:lang w:val="ru-RU"/>
        </w:rPr>
      </w:pPr>
      <w:r w:rsidRPr="00DB5699">
        <w:rPr>
          <w:sz w:val="28"/>
          <w:szCs w:val="28"/>
          <w:lang w:val="ru-RU"/>
        </w:rPr>
        <w:t xml:space="preserve"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</w:t>
      </w:r>
      <w:r w:rsidR="00132807" w:rsidRPr="00DB5699">
        <w:rPr>
          <w:sz w:val="28"/>
          <w:szCs w:val="28"/>
          <w:lang w:val="ru-RU"/>
        </w:rPr>
        <w:t xml:space="preserve">экспертно-аналитического </w:t>
      </w:r>
      <w:r w:rsidRPr="00DB5699">
        <w:rPr>
          <w:sz w:val="28"/>
          <w:szCs w:val="28"/>
          <w:lang w:val="ru-RU"/>
        </w:rPr>
        <w:t>мероприятия, должны приводиться в отдельных приложениях к отчету.</w:t>
      </w:r>
    </w:p>
    <w:p w:rsidR="000E770D" w:rsidRPr="00DB5699" w:rsidRDefault="000E770D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B5699">
        <w:rPr>
          <w:rFonts w:eastAsia="Calibri"/>
          <w:sz w:val="28"/>
          <w:szCs w:val="28"/>
          <w:lang w:val="ru-RU"/>
        </w:rPr>
        <w:t>6.</w:t>
      </w:r>
      <w:r w:rsidR="00C02CF5" w:rsidRPr="00DB5699">
        <w:rPr>
          <w:rFonts w:eastAsia="Calibri"/>
          <w:sz w:val="28"/>
          <w:szCs w:val="28"/>
          <w:lang w:val="ru-RU"/>
        </w:rPr>
        <w:t>5</w:t>
      </w:r>
      <w:r w:rsidRPr="00DB5699">
        <w:rPr>
          <w:rFonts w:eastAsia="Calibri"/>
          <w:sz w:val="28"/>
          <w:szCs w:val="28"/>
          <w:lang w:val="ru-RU"/>
        </w:rPr>
        <w:t>. Отчет о результатах экспертно-аналитического мероприятия готовится в единственном экземпляре.</w:t>
      </w:r>
    </w:p>
    <w:p w:rsidR="000E770D" w:rsidRPr="00DB5699" w:rsidRDefault="000E770D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DB5699">
        <w:rPr>
          <w:rFonts w:eastAsia="Calibri"/>
          <w:sz w:val="28"/>
          <w:szCs w:val="28"/>
          <w:lang w:val="ru-RU"/>
        </w:rPr>
        <w:t>Отчет о результатах экспертно-аналитического мероприятия, содержащий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:rsidR="00E56027" w:rsidRPr="005332F0" w:rsidRDefault="00132807" w:rsidP="00844615">
      <w:pPr>
        <w:spacing w:before="5" w:line="360" w:lineRule="auto"/>
        <w:ind w:right="108"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lastRenderedPageBreak/>
        <w:t>6.</w:t>
      </w:r>
      <w:r w:rsidR="00C02CF5" w:rsidRPr="005332F0">
        <w:rPr>
          <w:sz w:val="28"/>
          <w:szCs w:val="28"/>
          <w:lang w:val="ru-RU"/>
        </w:rPr>
        <w:t>6</w:t>
      </w:r>
      <w:r w:rsidRPr="005332F0">
        <w:rPr>
          <w:sz w:val="28"/>
          <w:szCs w:val="28"/>
          <w:lang w:val="ru-RU"/>
        </w:rPr>
        <w:t>. </w:t>
      </w:r>
      <w:r w:rsidR="00E56027" w:rsidRPr="005332F0">
        <w:rPr>
          <w:sz w:val="28"/>
          <w:szCs w:val="28"/>
          <w:lang w:val="ru-RU"/>
        </w:rPr>
        <w:t xml:space="preserve">Подготовку отчета организует </w:t>
      </w:r>
      <w:r w:rsidR="005332F0" w:rsidRPr="005332F0">
        <w:rPr>
          <w:sz w:val="28"/>
          <w:szCs w:val="28"/>
          <w:lang w:val="ru-RU"/>
        </w:rPr>
        <w:t>руководитель</w:t>
      </w:r>
      <w:r w:rsidR="00E56027" w:rsidRPr="005332F0">
        <w:rPr>
          <w:sz w:val="28"/>
          <w:szCs w:val="28"/>
          <w:lang w:val="ru-RU"/>
        </w:rPr>
        <w:t xml:space="preserve"> экспертно-аналитического мероприятия.</w:t>
      </w:r>
    </w:p>
    <w:p w:rsidR="00E56027" w:rsidRPr="005332F0" w:rsidRDefault="00132807" w:rsidP="00844615">
      <w:pPr>
        <w:tabs>
          <w:tab w:val="left" w:pos="1319"/>
        </w:tabs>
        <w:spacing w:before="5" w:line="360" w:lineRule="auto"/>
        <w:ind w:right="104"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>6.</w:t>
      </w:r>
      <w:r w:rsidR="000C0DD4" w:rsidRPr="005332F0">
        <w:rPr>
          <w:sz w:val="28"/>
          <w:szCs w:val="28"/>
          <w:lang w:val="ru-RU"/>
        </w:rPr>
        <w:t>7</w:t>
      </w:r>
      <w:r w:rsidRPr="005332F0">
        <w:rPr>
          <w:sz w:val="28"/>
          <w:szCs w:val="28"/>
          <w:lang w:val="ru-RU"/>
        </w:rPr>
        <w:t>.</w:t>
      </w:r>
      <w:r w:rsidR="004E634C" w:rsidRPr="005332F0">
        <w:rPr>
          <w:sz w:val="28"/>
          <w:szCs w:val="28"/>
          <w:lang w:val="ru-RU"/>
        </w:rPr>
        <w:t> </w:t>
      </w:r>
      <w:r w:rsidR="00E56027" w:rsidRPr="005332F0">
        <w:rPr>
          <w:sz w:val="28"/>
          <w:szCs w:val="28"/>
          <w:lang w:val="ru-RU"/>
        </w:rPr>
        <w:t xml:space="preserve">Отчет подписывается </w:t>
      </w:r>
      <w:r w:rsidR="005332F0" w:rsidRPr="005332F0">
        <w:rPr>
          <w:sz w:val="28"/>
          <w:szCs w:val="28"/>
          <w:lang w:val="ru-RU"/>
        </w:rPr>
        <w:t>руководителем экспертно-аналитического мероприятия</w:t>
      </w:r>
      <w:r w:rsidR="00E56027" w:rsidRPr="005332F0">
        <w:rPr>
          <w:sz w:val="28"/>
          <w:szCs w:val="28"/>
          <w:lang w:val="ru-RU"/>
        </w:rPr>
        <w:t xml:space="preserve"> и в установленном порядке вносится на рассмотрение Коллегии </w:t>
      </w:r>
      <w:r w:rsidR="00A2353F" w:rsidRPr="005332F0">
        <w:rPr>
          <w:sz w:val="28"/>
          <w:szCs w:val="28"/>
          <w:lang w:val="ru-RU"/>
        </w:rPr>
        <w:t>контрольно-счетного органа</w:t>
      </w:r>
      <w:r w:rsidR="00E56027" w:rsidRPr="005332F0">
        <w:rPr>
          <w:sz w:val="28"/>
          <w:szCs w:val="28"/>
          <w:lang w:val="ru-RU"/>
        </w:rPr>
        <w:t>.</w:t>
      </w:r>
    </w:p>
    <w:p w:rsidR="00132807" w:rsidRPr="005332F0" w:rsidRDefault="00132807" w:rsidP="00844615">
      <w:pPr>
        <w:spacing w:before="7" w:line="360" w:lineRule="auto"/>
        <w:ind w:right="103" w:firstLine="709"/>
        <w:jc w:val="both"/>
        <w:rPr>
          <w:sz w:val="28"/>
          <w:szCs w:val="28"/>
          <w:lang w:val="ru-RU"/>
        </w:rPr>
      </w:pPr>
      <w:r w:rsidRPr="005332F0">
        <w:rPr>
          <w:sz w:val="28"/>
          <w:szCs w:val="28"/>
          <w:lang w:val="ru-RU"/>
        </w:rPr>
        <w:t>6.</w:t>
      </w:r>
      <w:r w:rsidR="000C0DD4" w:rsidRPr="005332F0">
        <w:rPr>
          <w:sz w:val="28"/>
          <w:szCs w:val="28"/>
          <w:lang w:val="ru-RU"/>
        </w:rPr>
        <w:t>8</w:t>
      </w:r>
      <w:r w:rsidRPr="005332F0">
        <w:rPr>
          <w:sz w:val="28"/>
          <w:szCs w:val="28"/>
          <w:lang w:val="ru-RU"/>
        </w:rPr>
        <w:t>. </w:t>
      </w:r>
      <w:r w:rsidR="004E634C" w:rsidRPr="005332F0">
        <w:rPr>
          <w:sz w:val="28"/>
          <w:szCs w:val="28"/>
          <w:lang w:val="ru-RU"/>
        </w:rPr>
        <w:t>Аудитор</w:t>
      </w:r>
      <w:r w:rsidR="00E56027" w:rsidRPr="005332F0">
        <w:rPr>
          <w:sz w:val="28"/>
          <w:szCs w:val="28"/>
          <w:lang w:val="ru-RU"/>
        </w:rPr>
        <w:t xml:space="preserve">ы, ответственные за проведение экспертно-аналитического мероприятия, несут ответственность за соответствие отчета требованиям Стандарта, включая соответствие информации и выводов, отраженных в отчете, вносимом на рассмотрение </w:t>
      </w:r>
      <w:r w:rsidR="00A2353F" w:rsidRPr="005332F0">
        <w:rPr>
          <w:sz w:val="28"/>
          <w:szCs w:val="28"/>
          <w:lang w:val="ru-RU"/>
        </w:rPr>
        <w:t>Коллегии контрольно-счетного органа</w:t>
      </w:r>
      <w:r w:rsidR="00E56027" w:rsidRPr="005332F0">
        <w:rPr>
          <w:sz w:val="28"/>
          <w:szCs w:val="28"/>
          <w:lang w:val="ru-RU"/>
        </w:rPr>
        <w:t>, информации, изложенной рабочей документации.</w:t>
      </w:r>
    </w:p>
    <w:p w:rsidR="005F104B" w:rsidRPr="005332F0" w:rsidRDefault="000C0DD4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332F0">
        <w:rPr>
          <w:rFonts w:eastAsia="Calibri"/>
          <w:sz w:val="28"/>
          <w:szCs w:val="28"/>
          <w:lang w:val="ru-RU"/>
        </w:rPr>
        <w:t>6.9</w:t>
      </w:r>
      <w:r w:rsidR="005F104B" w:rsidRPr="005332F0">
        <w:rPr>
          <w:rFonts w:eastAsia="Calibri"/>
          <w:sz w:val="28"/>
          <w:szCs w:val="28"/>
          <w:lang w:val="ru-RU"/>
        </w:rPr>
        <w:t>. Отчет о результатах экспертно-аналитического мероприятия подлежит согласованию.</w:t>
      </w:r>
    </w:p>
    <w:p w:rsidR="00B632EE" w:rsidRPr="000C0DD4" w:rsidRDefault="00132807" w:rsidP="00844615">
      <w:pPr>
        <w:spacing w:before="5" w:line="360" w:lineRule="auto"/>
        <w:ind w:right="107" w:firstLine="709"/>
        <w:jc w:val="both"/>
        <w:rPr>
          <w:sz w:val="28"/>
          <w:szCs w:val="28"/>
          <w:lang w:val="ru-RU"/>
        </w:rPr>
      </w:pPr>
      <w:r w:rsidRPr="000C0DD4">
        <w:rPr>
          <w:sz w:val="28"/>
          <w:szCs w:val="28"/>
          <w:lang w:val="ru-RU"/>
        </w:rPr>
        <w:t>6</w:t>
      </w:r>
      <w:r w:rsidR="000E770D" w:rsidRPr="000C0DD4">
        <w:rPr>
          <w:sz w:val="28"/>
          <w:szCs w:val="28"/>
          <w:lang w:val="ru-RU"/>
        </w:rPr>
        <w:t>.1</w:t>
      </w:r>
      <w:r w:rsidR="000C0DD4" w:rsidRPr="000C0DD4">
        <w:rPr>
          <w:sz w:val="28"/>
          <w:szCs w:val="28"/>
          <w:lang w:val="ru-RU"/>
        </w:rPr>
        <w:t>0</w:t>
      </w:r>
      <w:r w:rsidRPr="000C0DD4">
        <w:rPr>
          <w:sz w:val="28"/>
          <w:szCs w:val="28"/>
          <w:lang w:val="ru-RU"/>
        </w:rPr>
        <w:t>. </w:t>
      </w:r>
      <w:r w:rsidR="00B632EE" w:rsidRPr="000C0DD4">
        <w:rPr>
          <w:sz w:val="28"/>
          <w:szCs w:val="28"/>
          <w:lang w:val="ru-RU"/>
        </w:rPr>
        <w:t>О</w:t>
      </w:r>
      <w:r w:rsidR="00E56027" w:rsidRPr="000C0DD4">
        <w:rPr>
          <w:sz w:val="28"/>
          <w:szCs w:val="28"/>
          <w:lang w:val="ru-RU"/>
        </w:rPr>
        <w:t xml:space="preserve"> результатах экспертно-аналитического мероприятия </w:t>
      </w:r>
      <w:r w:rsidR="00A2353F" w:rsidRPr="000C0DD4">
        <w:rPr>
          <w:sz w:val="28"/>
          <w:szCs w:val="28"/>
          <w:lang w:val="ru-RU"/>
        </w:rPr>
        <w:t>контрольно-счетный орган</w:t>
      </w:r>
      <w:r w:rsidR="00B632EE" w:rsidRPr="000C0DD4">
        <w:rPr>
          <w:sz w:val="28"/>
          <w:szCs w:val="28"/>
          <w:lang w:val="ru-RU"/>
        </w:rPr>
        <w:t xml:space="preserve"> информирует </w:t>
      </w:r>
      <w:r w:rsidR="000C0DD4" w:rsidRPr="000C0DD4">
        <w:rPr>
          <w:sz w:val="28"/>
          <w:szCs w:val="28"/>
          <w:lang w:val="ru-RU"/>
        </w:rPr>
        <w:t>представительный орган муниципального образования</w:t>
      </w:r>
      <w:r w:rsidR="00C2722D" w:rsidRPr="000C0DD4">
        <w:rPr>
          <w:sz w:val="28"/>
          <w:szCs w:val="28"/>
          <w:lang w:val="ru-RU"/>
        </w:rPr>
        <w:t xml:space="preserve"> и </w:t>
      </w:r>
      <w:r w:rsidR="000C0DD4" w:rsidRPr="000C0DD4">
        <w:rPr>
          <w:sz w:val="28"/>
          <w:szCs w:val="28"/>
          <w:lang w:val="ru-RU"/>
        </w:rPr>
        <w:t>главу муниципального образования</w:t>
      </w:r>
      <w:r w:rsidR="00B632EE" w:rsidRPr="000C0DD4">
        <w:rPr>
          <w:sz w:val="28"/>
          <w:szCs w:val="28"/>
          <w:lang w:val="ru-RU"/>
        </w:rPr>
        <w:t xml:space="preserve"> путём направления отчёта о проведении экспертно-аналитического мероприятия. </w:t>
      </w:r>
    </w:p>
    <w:p w:rsidR="00E56027" w:rsidRPr="000C0DD4" w:rsidRDefault="00B632EE" w:rsidP="00844615">
      <w:pPr>
        <w:spacing w:before="5" w:line="360" w:lineRule="auto"/>
        <w:ind w:right="107" w:firstLine="709"/>
        <w:jc w:val="both"/>
        <w:rPr>
          <w:sz w:val="28"/>
          <w:szCs w:val="28"/>
          <w:lang w:val="ru-RU"/>
        </w:rPr>
      </w:pPr>
      <w:r w:rsidRPr="000C0DD4">
        <w:rPr>
          <w:sz w:val="28"/>
          <w:szCs w:val="28"/>
          <w:lang w:val="ru-RU"/>
        </w:rPr>
        <w:t>В сопроводительном письме кратко излагаются основные результаты экспертно-аналитического мероприятия.</w:t>
      </w:r>
    </w:p>
    <w:p w:rsidR="00B632EE" w:rsidRPr="000C0DD4" w:rsidRDefault="00B632EE" w:rsidP="00844615">
      <w:pPr>
        <w:spacing w:before="5" w:line="360" w:lineRule="auto"/>
        <w:ind w:right="107" w:firstLine="709"/>
        <w:jc w:val="both"/>
        <w:rPr>
          <w:sz w:val="28"/>
          <w:szCs w:val="28"/>
          <w:lang w:val="ru-RU"/>
        </w:rPr>
      </w:pPr>
      <w:r w:rsidRPr="000C0DD4">
        <w:rPr>
          <w:sz w:val="28"/>
          <w:szCs w:val="28"/>
          <w:lang w:val="ru-RU"/>
        </w:rPr>
        <w:t xml:space="preserve">В случае выявления при проведении экспертно-аналитического мероприятия необходимости совершенствования законодательства </w:t>
      </w:r>
      <w:r w:rsidR="000C0DD4" w:rsidRPr="000C0DD4">
        <w:rPr>
          <w:sz w:val="28"/>
          <w:szCs w:val="28"/>
          <w:lang w:val="ru-RU"/>
        </w:rPr>
        <w:t>муниципального образования</w:t>
      </w:r>
      <w:r w:rsidRPr="000C0DD4">
        <w:rPr>
          <w:sz w:val="28"/>
          <w:szCs w:val="28"/>
          <w:lang w:val="ru-RU"/>
        </w:rPr>
        <w:t xml:space="preserve"> и нормативных правовых актов </w:t>
      </w:r>
      <w:r w:rsidR="000C0DD4" w:rsidRPr="000C0DD4">
        <w:rPr>
          <w:sz w:val="28"/>
          <w:szCs w:val="28"/>
          <w:lang w:val="ru-RU"/>
        </w:rPr>
        <w:t>муниципального образования</w:t>
      </w:r>
      <w:r w:rsidRPr="000C0DD4">
        <w:rPr>
          <w:sz w:val="28"/>
          <w:szCs w:val="28"/>
          <w:lang w:val="ru-RU"/>
        </w:rPr>
        <w:t xml:space="preserve"> содержание сопроводительного письма должно содержать соответствующие предложения.</w:t>
      </w:r>
    </w:p>
    <w:p w:rsidR="00C2722D" w:rsidRPr="000C0DD4" w:rsidRDefault="00B632EE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C0DD4">
        <w:rPr>
          <w:rFonts w:eastAsia="Calibri"/>
          <w:sz w:val="28"/>
          <w:szCs w:val="28"/>
          <w:lang w:val="ru-RU"/>
        </w:rPr>
        <w:t>6.1</w:t>
      </w:r>
      <w:r w:rsidR="000C0DD4" w:rsidRPr="000C0DD4">
        <w:rPr>
          <w:rFonts w:eastAsia="Calibri"/>
          <w:sz w:val="28"/>
          <w:szCs w:val="28"/>
          <w:lang w:val="ru-RU"/>
        </w:rPr>
        <w:t>1</w:t>
      </w:r>
      <w:r w:rsidRPr="000C0DD4">
        <w:rPr>
          <w:rFonts w:eastAsia="Calibri"/>
          <w:sz w:val="28"/>
          <w:szCs w:val="28"/>
          <w:lang w:val="ru-RU"/>
        </w:rPr>
        <w:t xml:space="preserve">. </w:t>
      </w:r>
      <w:r w:rsidR="00C2722D" w:rsidRPr="000C0DD4">
        <w:rPr>
          <w:rFonts w:eastAsia="Calibri"/>
          <w:sz w:val="28"/>
          <w:szCs w:val="28"/>
          <w:lang w:val="ru-RU"/>
        </w:rPr>
        <w:t xml:space="preserve">Информация о результатах проведенного экспертно-аналитического мероприятия </w:t>
      </w:r>
      <w:r w:rsidRPr="000C0DD4">
        <w:rPr>
          <w:rFonts w:eastAsia="Calibri"/>
          <w:sz w:val="28"/>
          <w:szCs w:val="28"/>
          <w:lang w:val="ru-RU"/>
        </w:rPr>
        <w:t xml:space="preserve">после рассмотрения на заседании </w:t>
      </w:r>
      <w:r w:rsidR="007C1B4E" w:rsidRPr="000C0DD4">
        <w:rPr>
          <w:rFonts w:eastAsia="Calibri"/>
          <w:sz w:val="28"/>
          <w:szCs w:val="28"/>
          <w:lang w:val="ru-RU"/>
        </w:rPr>
        <w:t>Коллегии контрольно-счетного органа</w:t>
      </w:r>
      <w:r w:rsidRPr="000C0DD4">
        <w:rPr>
          <w:rFonts w:eastAsia="Calibri"/>
          <w:sz w:val="28"/>
          <w:szCs w:val="28"/>
          <w:lang w:val="ru-RU"/>
        </w:rPr>
        <w:t xml:space="preserve"> </w:t>
      </w:r>
      <w:r w:rsidR="00C2722D" w:rsidRPr="000C0DD4">
        <w:rPr>
          <w:rFonts w:eastAsia="Calibri"/>
          <w:sz w:val="28"/>
          <w:szCs w:val="28"/>
          <w:lang w:val="ru-RU"/>
        </w:rPr>
        <w:t xml:space="preserve">размещается на официальном сайте </w:t>
      </w:r>
      <w:r w:rsidR="007C1B4E" w:rsidRPr="000C0DD4">
        <w:rPr>
          <w:rFonts w:eastAsia="Calibri"/>
          <w:sz w:val="28"/>
          <w:szCs w:val="28"/>
          <w:lang w:val="ru-RU"/>
        </w:rPr>
        <w:t>контрольно-счетного органа</w:t>
      </w:r>
      <w:r w:rsidR="00C2722D" w:rsidRPr="000C0DD4">
        <w:rPr>
          <w:rFonts w:eastAsia="Calibri"/>
          <w:sz w:val="28"/>
          <w:szCs w:val="28"/>
          <w:lang w:val="ru-RU"/>
        </w:rPr>
        <w:t>.</w:t>
      </w:r>
    </w:p>
    <w:p w:rsidR="00C2722D" w:rsidRPr="000C0DD4" w:rsidRDefault="00132807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C0DD4">
        <w:rPr>
          <w:sz w:val="28"/>
          <w:szCs w:val="28"/>
          <w:lang w:val="ru-RU"/>
        </w:rPr>
        <w:t>6.1</w:t>
      </w:r>
      <w:r w:rsidR="000C0DD4" w:rsidRPr="000C0DD4">
        <w:rPr>
          <w:sz w:val="28"/>
          <w:szCs w:val="28"/>
          <w:lang w:val="ru-RU"/>
        </w:rPr>
        <w:t>2</w:t>
      </w:r>
      <w:r w:rsidRPr="000C0DD4">
        <w:rPr>
          <w:sz w:val="28"/>
          <w:szCs w:val="28"/>
          <w:lang w:val="ru-RU"/>
        </w:rPr>
        <w:t>. </w:t>
      </w:r>
      <w:r w:rsidR="000F76EC" w:rsidRPr="000C0DD4">
        <w:rPr>
          <w:rFonts w:eastAsia="Calibri"/>
          <w:sz w:val="28"/>
          <w:szCs w:val="28"/>
          <w:lang w:val="ru-RU"/>
        </w:rPr>
        <w:t>При необходимости</w:t>
      </w:r>
      <w:r w:rsidR="00B632EE" w:rsidRPr="000C0DD4">
        <w:rPr>
          <w:rFonts w:eastAsia="Calibri"/>
          <w:sz w:val="28"/>
          <w:szCs w:val="28"/>
          <w:lang w:val="ru-RU"/>
        </w:rPr>
        <w:t xml:space="preserve"> доведения итогов экспертно-аналитического мероприятия до руководителей соответствующих органов местного самоуправления </w:t>
      </w:r>
      <w:r w:rsidR="0037565A">
        <w:rPr>
          <w:rFonts w:eastAsia="Calibri"/>
          <w:sz w:val="28"/>
          <w:szCs w:val="28"/>
          <w:lang w:val="ru-RU"/>
        </w:rPr>
        <w:t>Одинцовского городского округа</w:t>
      </w:r>
      <w:r w:rsidR="0037565A" w:rsidRPr="0037565A">
        <w:rPr>
          <w:rFonts w:eastAsia="Calibri"/>
          <w:sz w:val="28"/>
          <w:szCs w:val="28"/>
          <w:lang w:val="ru-RU"/>
        </w:rPr>
        <w:t xml:space="preserve"> </w:t>
      </w:r>
      <w:r w:rsidR="00B632EE" w:rsidRPr="000C0DD4">
        <w:rPr>
          <w:rFonts w:eastAsia="Calibri"/>
          <w:sz w:val="28"/>
          <w:szCs w:val="28"/>
          <w:lang w:val="ru-RU"/>
        </w:rPr>
        <w:t>Московской области</w:t>
      </w:r>
      <w:r w:rsidR="000F76EC" w:rsidRPr="000C0DD4">
        <w:rPr>
          <w:rFonts w:eastAsia="Calibri"/>
          <w:sz w:val="28"/>
          <w:szCs w:val="28"/>
          <w:lang w:val="ru-RU"/>
        </w:rPr>
        <w:t xml:space="preserve"> в </w:t>
      </w:r>
      <w:r w:rsidR="000F76EC" w:rsidRPr="000C0DD4">
        <w:rPr>
          <w:rFonts w:eastAsia="Calibri"/>
          <w:sz w:val="28"/>
          <w:szCs w:val="28"/>
          <w:lang w:val="ru-RU"/>
        </w:rPr>
        <w:lastRenderedPageBreak/>
        <w:t xml:space="preserve">соответствии с решением </w:t>
      </w:r>
      <w:r w:rsidR="007C1B4E" w:rsidRPr="000C0DD4">
        <w:rPr>
          <w:rFonts w:eastAsia="Calibri"/>
          <w:sz w:val="28"/>
          <w:szCs w:val="28"/>
          <w:lang w:val="ru-RU"/>
        </w:rPr>
        <w:t>Коллегии контрольно-счетного органа</w:t>
      </w:r>
      <w:r w:rsidR="000F76EC" w:rsidRPr="000C0DD4">
        <w:rPr>
          <w:rFonts w:eastAsia="Calibri"/>
          <w:sz w:val="28"/>
          <w:szCs w:val="28"/>
          <w:lang w:val="ru-RU"/>
        </w:rPr>
        <w:t xml:space="preserve"> области </w:t>
      </w:r>
      <w:r w:rsidR="0087394D" w:rsidRPr="000C0DD4">
        <w:rPr>
          <w:rFonts w:eastAsia="Calibri"/>
          <w:sz w:val="28"/>
          <w:szCs w:val="28"/>
          <w:lang w:val="ru-RU"/>
        </w:rPr>
        <w:t xml:space="preserve">им </w:t>
      </w:r>
      <w:r w:rsidR="000F76EC" w:rsidRPr="000C0DD4">
        <w:rPr>
          <w:rFonts w:eastAsia="Calibri"/>
          <w:sz w:val="28"/>
          <w:szCs w:val="28"/>
          <w:lang w:val="ru-RU"/>
        </w:rPr>
        <w:t>направляются информационные письма о результатах проведенного экспертно-аналитического мероприятия</w:t>
      </w:r>
      <w:r w:rsidR="00C2722D" w:rsidRPr="000C0DD4">
        <w:rPr>
          <w:rFonts w:eastAsia="Calibri"/>
          <w:sz w:val="28"/>
          <w:szCs w:val="28"/>
          <w:lang w:val="ru-RU"/>
        </w:rPr>
        <w:t>.</w:t>
      </w:r>
    </w:p>
    <w:p w:rsidR="00534C39" w:rsidRPr="000C0DD4" w:rsidRDefault="00534C39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C0DD4">
        <w:rPr>
          <w:rFonts w:eastAsia="Calibri"/>
          <w:sz w:val="28"/>
          <w:szCs w:val="28"/>
          <w:lang w:val="ru-RU"/>
        </w:rPr>
        <w:t xml:space="preserve">Информационное письмо при необходимости может содержать просьбу проинформировать </w:t>
      </w:r>
      <w:r w:rsidR="007C1B4E" w:rsidRPr="000C0DD4">
        <w:rPr>
          <w:rFonts w:eastAsia="Calibri"/>
          <w:sz w:val="28"/>
          <w:szCs w:val="28"/>
          <w:lang w:val="ru-RU"/>
        </w:rPr>
        <w:t>контрольно-счетный орган</w:t>
      </w:r>
      <w:r w:rsidRPr="000C0DD4">
        <w:rPr>
          <w:rFonts w:eastAsia="Calibri"/>
          <w:sz w:val="28"/>
          <w:szCs w:val="28"/>
          <w:lang w:val="ru-RU"/>
        </w:rPr>
        <w:t xml:space="preserve"> о результатах его рассмотрения. </w:t>
      </w:r>
    </w:p>
    <w:p w:rsidR="00534C39" w:rsidRPr="000C0DD4" w:rsidRDefault="00534C39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C0DD4">
        <w:rPr>
          <w:rFonts w:eastAsia="Calibri"/>
          <w:sz w:val="28"/>
          <w:szCs w:val="28"/>
          <w:lang w:val="ru-RU"/>
        </w:rPr>
        <w:t>6.1</w:t>
      </w:r>
      <w:r w:rsidR="000C0DD4" w:rsidRPr="000C0DD4">
        <w:rPr>
          <w:rFonts w:eastAsia="Calibri"/>
          <w:sz w:val="28"/>
          <w:szCs w:val="28"/>
          <w:lang w:val="ru-RU"/>
        </w:rPr>
        <w:t>3</w:t>
      </w:r>
      <w:r w:rsidRPr="000C0DD4">
        <w:rPr>
          <w:rFonts w:eastAsia="Calibri"/>
          <w:sz w:val="28"/>
          <w:szCs w:val="28"/>
          <w:lang w:val="ru-RU"/>
        </w:rPr>
        <w:t xml:space="preserve">. Отчет о результатах экспертно-аналитического мероприятия, после его рассмотрения на </w:t>
      </w:r>
      <w:r w:rsidR="007C1B4E" w:rsidRPr="000C0DD4">
        <w:rPr>
          <w:rFonts w:eastAsia="Calibri"/>
          <w:sz w:val="28"/>
          <w:szCs w:val="28"/>
          <w:lang w:val="ru-RU"/>
        </w:rPr>
        <w:t xml:space="preserve">Коллегии контрольно-счетного органа </w:t>
      </w:r>
      <w:r w:rsidRPr="000C0DD4">
        <w:rPr>
          <w:rFonts w:eastAsia="Calibri"/>
          <w:sz w:val="28"/>
          <w:szCs w:val="28"/>
          <w:lang w:val="ru-RU"/>
        </w:rPr>
        <w:t>и подписания, ответственными должностными лицами вносится в ВИС КСП Московской области.</w:t>
      </w:r>
    </w:p>
    <w:p w:rsidR="00534C39" w:rsidRPr="000C0DD4" w:rsidRDefault="00534C39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C0DD4">
        <w:rPr>
          <w:rFonts w:eastAsia="Calibri"/>
          <w:sz w:val="28"/>
          <w:szCs w:val="28"/>
          <w:lang w:val="ru-RU"/>
        </w:rPr>
        <w:t>6.1</w:t>
      </w:r>
      <w:r w:rsidR="000C0DD4" w:rsidRPr="000C0DD4">
        <w:rPr>
          <w:rFonts w:eastAsia="Calibri"/>
          <w:sz w:val="28"/>
          <w:szCs w:val="28"/>
          <w:lang w:val="ru-RU"/>
        </w:rPr>
        <w:t>4</w:t>
      </w:r>
      <w:r w:rsidRPr="000C0DD4">
        <w:rPr>
          <w:rFonts w:eastAsia="Calibri"/>
          <w:sz w:val="28"/>
          <w:szCs w:val="28"/>
          <w:lang w:val="ru-RU"/>
        </w:rPr>
        <w:t>. Информация, полученная от объектов экспертно-аналитического мероприятия по реализации результатов соответствующего экспертно-аналитического мероприятия, после получения документов о принятых объектами экспертно-аналитического мероприятия решениях и мерах оформляется и вносится в ВИС КСП Московской области в порядке, уст</w:t>
      </w:r>
      <w:r w:rsidR="0037565A">
        <w:rPr>
          <w:rFonts w:eastAsia="Calibri"/>
          <w:sz w:val="28"/>
          <w:szCs w:val="28"/>
          <w:lang w:val="ru-RU"/>
        </w:rPr>
        <w:t>ановленном Стандартом внешнего муниципального</w:t>
      </w:r>
      <w:r w:rsidRPr="000C0DD4">
        <w:rPr>
          <w:rFonts w:eastAsia="Calibri"/>
          <w:sz w:val="28"/>
          <w:szCs w:val="28"/>
          <w:lang w:val="ru-RU"/>
        </w:rPr>
        <w:t xml:space="preserve"> финансового контроля </w:t>
      </w:r>
      <w:r w:rsidR="007C1B4E" w:rsidRPr="000C0DD4">
        <w:rPr>
          <w:rFonts w:eastAsia="Calibri"/>
          <w:sz w:val="28"/>
          <w:szCs w:val="28"/>
          <w:lang w:val="ru-RU"/>
        </w:rPr>
        <w:t xml:space="preserve">контрольно-счетного органа </w:t>
      </w:r>
      <w:r w:rsidRPr="000C0DD4">
        <w:rPr>
          <w:rFonts w:eastAsia="Calibri"/>
          <w:sz w:val="28"/>
          <w:szCs w:val="28"/>
          <w:lang w:val="ru-RU"/>
        </w:rPr>
        <w:t xml:space="preserve"> «</w:t>
      </w:r>
      <w:r w:rsidRPr="000C0DD4">
        <w:rPr>
          <w:rFonts w:eastAsia="Calibri"/>
          <w:bCs/>
          <w:sz w:val="28"/>
          <w:szCs w:val="28"/>
          <w:lang w:val="ru-RU"/>
        </w:rPr>
        <w:t>Контроль реализации результатов контрольных и экспертно-аналитических мероприятий»</w:t>
      </w:r>
      <w:r w:rsidRPr="000C0DD4">
        <w:rPr>
          <w:rFonts w:eastAsia="Calibri"/>
          <w:sz w:val="28"/>
          <w:szCs w:val="28"/>
          <w:lang w:val="ru-RU"/>
        </w:rPr>
        <w:t>.</w:t>
      </w:r>
    </w:p>
    <w:p w:rsidR="00534C39" w:rsidRPr="000C0DD4" w:rsidRDefault="00534C39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C0DD4">
        <w:rPr>
          <w:rFonts w:eastAsia="Calibri"/>
          <w:sz w:val="28"/>
          <w:szCs w:val="28"/>
          <w:lang w:val="ru-RU"/>
        </w:rPr>
        <w:t>6.</w:t>
      </w:r>
      <w:r w:rsidR="0087394D" w:rsidRPr="000C0DD4">
        <w:rPr>
          <w:rFonts w:eastAsia="Calibri"/>
          <w:sz w:val="28"/>
          <w:szCs w:val="28"/>
          <w:lang w:val="ru-RU"/>
        </w:rPr>
        <w:t>1</w:t>
      </w:r>
      <w:r w:rsidR="000C0DD4" w:rsidRPr="000C0DD4">
        <w:rPr>
          <w:rFonts w:eastAsia="Calibri"/>
          <w:sz w:val="28"/>
          <w:szCs w:val="28"/>
          <w:lang w:val="ru-RU"/>
        </w:rPr>
        <w:t>5</w:t>
      </w:r>
      <w:r w:rsidRPr="000C0DD4">
        <w:rPr>
          <w:rFonts w:eastAsia="Calibri"/>
          <w:sz w:val="28"/>
          <w:szCs w:val="28"/>
          <w:lang w:val="ru-RU"/>
        </w:rPr>
        <w:t xml:space="preserve">. В целях обеспечения передачи данных в электронной форме из ВИС КСП Московской области в ГИС ЕСГФК в установленные сроки аудиторы и начальники </w:t>
      </w:r>
      <w:r w:rsidR="000C0DD4" w:rsidRPr="000C0DD4">
        <w:rPr>
          <w:rFonts w:eastAsia="Calibri"/>
          <w:sz w:val="28"/>
          <w:szCs w:val="28"/>
          <w:lang w:val="ru-RU"/>
        </w:rPr>
        <w:t>отделов</w:t>
      </w:r>
      <w:r w:rsidRPr="000C0DD4">
        <w:rPr>
          <w:rFonts w:eastAsia="Calibri"/>
          <w:sz w:val="28"/>
          <w:szCs w:val="28"/>
          <w:lang w:val="ru-RU"/>
        </w:rPr>
        <w:t xml:space="preserve"> </w:t>
      </w:r>
      <w:r w:rsidR="007C1B4E" w:rsidRPr="000C0DD4">
        <w:rPr>
          <w:rFonts w:eastAsia="Calibri"/>
          <w:sz w:val="28"/>
          <w:szCs w:val="28"/>
          <w:lang w:val="ru-RU"/>
        </w:rPr>
        <w:t>контрольно-счетного органа</w:t>
      </w:r>
      <w:r w:rsidRPr="000C0DD4">
        <w:rPr>
          <w:rFonts w:eastAsia="Calibri"/>
          <w:sz w:val="28"/>
          <w:szCs w:val="28"/>
          <w:lang w:val="ru-RU"/>
        </w:rPr>
        <w:t>, проводившие соответствующие экспертно-аналитические мероприятия, осуществляют контроль за обеспечением своевременного внесения соответствующих данных в ВИС КСП Московской области.</w:t>
      </w:r>
    </w:p>
    <w:p w:rsidR="00534C39" w:rsidRPr="000C0DD4" w:rsidRDefault="00534C39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C0DD4">
        <w:rPr>
          <w:rFonts w:eastAsia="Calibri"/>
          <w:sz w:val="28"/>
          <w:szCs w:val="28"/>
          <w:lang w:val="ru-RU"/>
        </w:rPr>
        <w:t>6.</w:t>
      </w:r>
      <w:r w:rsidR="005F104B" w:rsidRPr="000C0DD4">
        <w:rPr>
          <w:rFonts w:eastAsia="Calibri"/>
          <w:sz w:val="28"/>
          <w:szCs w:val="28"/>
          <w:lang w:val="ru-RU"/>
        </w:rPr>
        <w:t>1</w:t>
      </w:r>
      <w:r w:rsidR="000C0DD4" w:rsidRPr="000C0DD4">
        <w:rPr>
          <w:rFonts w:eastAsia="Calibri"/>
          <w:sz w:val="28"/>
          <w:szCs w:val="28"/>
          <w:lang w:val="ru-RU"/>
        </w:rPr>
        <w:t>6</w:t>
      </w:r>
      <w:r w:rsidRPr="000C0DD4">
        <w:rPr>
          <w:rFonts w:eastAsia="Calibri"/>
          <w:sz w:val="28"/>
          <w:szCs w:val="28"/>
          <w:lang w:val="ru-RU"/>
        </w:rPr>
        <w:t xml:space="preserve">. Результаты экспертно-аналитических мероприятий включаются в ежегодный отчет о деятельности </w:t>
      </w:r>
      <w:r w:rsidR="007C1B4E" w:rsidRPr="000C0DD4">
        <w:rPr>
          <w:rFonts w:eastAsia="Calibri"/>
          <w:sz w:val="28"/>
          <w:szCs w:val="28"/>
          <w:lang w:val="ru-RU"/>
        </w:rPr>
        <w:t>контрольно-счетного органа</w:t>
      </w:r>
      <w:r w:rsidRPr="000C0DD4">
        <w:rPr>
          <w:rFonts w:eastAsia="Calibri"/>
          <w:sz w:val="28"/>
          <w:szCs w:val="28"/>
          <w:lang w:val="ru-RU"/>
        </w:rPr>
        <w:t>.</w:t>
      </w:r>
    </w:p>
    <w:p w:rsidR="00534C39" w:rsidRPr="000C0DD4" w:rsidRDefault="00534C39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C0DD4">
        <w:rPr>
          <w:rFonts w:eastAsia="Calibri"/>
          <w:sz w:val="28"/>
          <w:szCs w:val="28"/>
          <w:lang w:val="ru-RU"/>
        </w:rPr>
        <w:t>6.</w:t>
      </w:r>
      <w:r w:rsidR="00B36B3A" w:rsidRPr="000C0DD4">
        <w:rPr>
          <w:rFonts w:eastAsia="Calibri"/>
          <w:sz w:val="28"/>
          <w:szCs w:val="28"/>
          <w:lang w:val="ru-RU"/>
        </w:rPr>
        <w:t>1</w:t>
      </w:r>
      <w:r w:rsidR="000C0DD4">
        <w:rPr>
          <w:rFonts w:eastAsia="Calibri"/>
          <w:sz w:val="28"/>
          <w:szCs w:val="28"/>
          <w:lang w:val="ru-RU"/>
        </w:rPr>
        <w:t>7</w:t>
      </w:r>
      <w:r w:rsidRPr="000C0DD4">
        <w:rPr>
          <w:rFonts w:eastAsia="Calibri"/>
          <w:sz w:val="28"/>
          <w:szCs w:val="28"/>
          <w:lang w:val="ru-RU"/>
        </w:rPr>
        <w:t xml:space="preserve">. Регистрация в МСЭД материалов экспертно-аналитических мероприятий, а также поступающих в адрес </w:t>
      </w:r>
      <w:r w:rsidR="007C1B4E" w:rsidRPr="000C0DD4">
        <w:rPr>
          <w:rFonts w:eastAsia="Calibri"/>
          <w:sz w:val="28"/>
          <w:szCs w:val="28"/>
          <w:lang w:val="ru-RU"/>
        </w:rPr>
        <w:t>контрольно-счетного органа</w:t>
      </w:r>
      <w:r w:rsidRPr="000C0DD4">
        <w:rPr>
          <w:rFonts w:eastAsia="Calibri"/>
          <w:sz w:val="28"/>
          <w:szCs w:val="28"/>
          <w:lang w:val="ru-RU"/>
        </w:rPr>
        <w:t xml:space="preserve"> документов с информацией о принятых по ним решениях, осуществляется сотрудниками </w:t>
      </w:r>
      <w:r w:rsidR="007C1B4E" w:rsidRPr="000C0DD4">
        <w:rPr>
          <w:rFonts w:eastAsia="Calibri"/>
          <w:sz w:val="28"/>
          <w:szCs w:val="28"/>
          <w:lang w:val="ru-RU"/>
        </w:rPr>
        <w:t>контрольно-счетного органа</w:t>
      </w:r>
      <w:r w:rsidRPr="000C0DD4">
        <w:rPr>
          <w:rFonts w:eastAsia="Calibri"/>
          <w:sz w:val="28"/>
          <w:szCs w:val="28"/>
          <w:lang w:val="ru-RU"/>
        </w:rPr>
        <w:t xml:space="preserve"> в соответствии с </w:t>
      </w:r>
      <w:r w:rsidR="007C1B4E" w:rsidRPr="000C0DD4">
        <w:rPr>
          <w:rFonts w:eastAsia="Calibri"/>
          <w:sz w:val="28"/>
          <w:szCs w:val="28"/>
          <w:lang w:val="ru-RU"/>
        </w:rPr>
        <w:t xml:space="preserve">инструкцией </w:t>
      </w:r>
      <w:r w:rsidRPr="000C0DD4">
        <w:rPr>
          <w:rFonts w:eastAsia="Calibri"/>
          <w:sz w:val="28"/>
          <w:szCs w:val="28"/>
          <w:lang w:val="ru-RU"/>
        </w:rPr>
        <w:t>по делопроизводству</w:t>
      </w:r>
      <w:r w:rsidR="007C1B4E" w:rsidRPr="000C0DD4">
        <w:rPr>
          <w:rFonts w:eastAsia="Calibri"/>
          <w:sz w:val="28"/>
          <w:szCs w:val="28"/>
          <w:lang w:val="ru-RU"/>
        </w:rPr>
        <w:t xml:space="preserve"> в контрольно-счетном органе</w:t>
      </w:r>
      <w:r w:rsidRPr="000C0DD4">
        <w:rPr>
          <w:rFonts w:eastAsia="Calibri"/>
          <w:sz w:val="28"/>
          <w:szCs w:val="28"/>
          <w:lang w:val="ru-RU"/>
        </w:rPr>
        <w:t>.</w:t>
      </w:r>
    </w:p>
    <w:p w:rsidR="00534C39" w:rsidRPr="000C0DD4" w:rsidRDefault="00534C39" w:rsidP="0084461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C0DD4">
        <w:rPr>
          <w:rFonts w:eastAsia="Calibri"/>
          <w:sz w:val="28"/>
          <w:szCs w:val="28"/>
          <w:lang w:val="ru-RU"/>
        </w:rPr>
        <w:lastRenderedPageBreak/>
        <w:t>6.</w:t>
      </w:r>
      <w:r w:rsidR="000C0DD4" w:rsidRPr="000C0DD4">
        <w:rPr>
          <w:rFonts w:eastAsia="Calibri"/>
          <w:sz w:val="28"/>
          <w:szCs w:val="28"/>
          <w:lang w:val="ru-RU"/>
        </w:rPr>
        <w:t>18</w:t>
      </w:r>
      <w:r w:rsidRPr="000C0DD4">
        <w:rPr>
          <w:rFonts w:eastAsia="Calibri"/>
          <w:sz w:val="28"/>
          <w:szCs w:val="28"/>
          <w:lang w:val="ru-RU"/>
        </w:rPr>
        <w:t>.</w:t>
      </w:r>
      <w:r w:rsidR="000E770D" w:rsidRPr="000C0DD4">
        <w:rPr>
          <w:rFonts w:eastAsia="Calibri"/>
          <w:sz w:val="28"/>
          <w:szCs w:val="28"/>
          <w:lang w:val="ru-RU"/>
        </w:rPr>
        <w:t> </w:t>
      </w:r>
      <w:r w:rsidR="0087394D" w:rsidRPr="000C0DD4">
        <w:rPr>
          <w:rFonts w:eastAsia="Calibri"/>
          <w:sz w:val="28"/>
          <w:szCs w:val="28"/>
          <w:lang w:val="ru-RU"/>
        </w:rPr>
        <w:t>П</w:t>
      </w:r>
      <w:r w:rsidRPr="000C0DD4">
        <w:rPr>
          <w:rFonts w:eastAsia="Calibri"/>
          <w:sz w:val="28"/>
          <w:szCs w:val="28"/>
          <w:lang w:val="ru-RU"/>
        </w:rPr>
        <w:t xml:space="preserve">о всем экспертно-аналитическим мероприятиям, по результатам которых выявлены факты в которых усматриваются признаки преступлений или коррупционных правонарушений, </w:t>
      </w:r>
      <w:r w:rsidR="007C1B4E" w:rsidRPr="000C0DD4">
        <w:rPr>
          <w:rFonts w:eastAsia="Calibri"/>
          <w:sz w:val="28"/>
          <w:szCs w:val="28"/>
          <w:lang w:val="ru-RU"/>
        </w:rPr>
        <w:t>контрольно-счетный орган</w:t>
      </w:r>
      <w:r w:rsidRPr="000C0DD4">
        <w:rPr>
          <w:rFonts w:eastAsia="Calibri"/>
          <w:sz w:val="28"/>
          <w:szCs w:val="28"/>
          <w:lang w:val="ru-RU"/>
        </w:rPr>
        <w:t xml:space="preserve"> в установленном порядке передает материалы экспертно-аналитических мероприятий в соответствующие правоохранительные органы.</w:t>
      </w:r>
    </w:p>
    <w:p w:rsidR="000C0DD4" w:rsidRDefault="000C0DD4" w:rsidP="00844615">
      <w:pPr>
        <w:pStyle w:val="a4"/>
        <w:spacing w:line="360" w:lineRule="auto"/>
        <w:rPr>
          <w:rFonts w:eastAsia="Calibri"/>
          <w:lang w:val="ru-RU"/>
        </w:rPr>
      </w:pPr>
    </w:p>
    <w:p w:rsidR="000C0DD4" w:rsidRDefault="000C0DD4" w:rsidP="00844615">
      <w:pPr>
        <w:pStyle w:val="a4"/>
        <w:spacing w:line="360" w:lineRule="auto"/>
        <w:rPr>
          <w:rFonts w:eastAsia="Calibri"/>
          <w:lang w:val="ru-RU"/>
        </w:rPr>
        <w:sectPr w:rsidR="000C0DD4" w:rsidSect="00CF0207">
          <w:headerReference w:type="default" r:id="rId9"/>
          <w:pgSz w:w="11907" w:h="16840"/>
          <w:pgMar w:top="993" w:right="567" w:bottom="1276" w:left="1560" w:header="709" w:footer="709" w:gutter="0"/>
          <w:pgNumType w:start="1"/>
          <w:cols w:space="720"/>
          <w:titlePg/>
          <w:docGrid w:linePitch="299"/>
        </w:sectPr>
      </w:pPr>
    </w:p>
    <w:p w:rsidR="00E24C82" w:rsidRPr="00163C85" w:rsidRDefault="00E24C82" w:rsidP="00844615">
      <w:pPr>
        <w:pStyle w:val="a4"/>
        <w:spacing w:line="360" w:lineRule="auto"/>
        <w:rPr>
          <w:rFonts w:eastAsia="Calibri"/>
          <w:lang w:val="ru-RU"/>
        </w:r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527"/>
      </w:tblGrid>
      <w:tr w:rsidR="00163C85" w:rsidRPr="00163C85" w:rsidTr="007E4D0E">
        <w:trPr>
          <w:cantSplit/>
          <w:trHeight w:hRule="exact" w:val="723"/>
          <w:jc w:val="center"/>
        </w:trPr>
        <w:tc>
          <w:tcPr>
            <w:tcW w:w="6750" w:type="dxa"/>
            <w:hideMark/>
          </w:tcPr>
          <w:p w:rsidR="006F31E6" w:rsidRPr="00163C85" w:rsidRDefault="008741A5" w:rsidP="00844615">
            <w:pPr>
              <w:widowControl/>
              <w:spacing w:line="360" w:lineRule="auto"/>
              <w:rPr>
                <w:i/>
                <w:sz w:val="20"/>
                <w:szCs w:val="20"/>
                <w:lang w:val="ru-RU" w:eastAsia="ru-RU"/>
              </w:rPr>
            </w:pPr>
            <w:r w:rsidRPr="00163C85">
              <w:rPr>
                <w:rFonts w:eastAsia="Calibri"/>
                <w:lang w:val="ru-RU"/>
              </w:rPr>
              <w:br w:type="page"/>
            </w:r>
            <w:r w:rsidR="006F31E6" w:rsidRPr="00163C85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:rsidR="006F31E6" w:rsidRPr="00163C85" w:rsidRDefault="006F31E6" w:rsidP="00844615">
            <w:pPr>
              <w:widowControl/>
              <w:spacing w:line="360" w:lineRule="auto"/>
              <w:rPr>
                <w:sz w:val="20"/>
                <w:szCs w:val="20"/>
                <w:lang w:val="ru-RU" w:eastAsia="ru-RU"/>
              </w:rPr>
            </w:pPr>
            <w:r w:rsidRPr="00163C85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BD19B9" w:rsidRPr="00163C85">
              <w:rPr>
                <w:sz w:val="20"/>
                <w:szCs w:val="20"/>
                <w:lang w:val="ru-RU" w:eastAsia="ru-RU"/>
              </w:rPr>
              <w:t>1</w:t>
            </w:r>
          </w:p>
          <w:p w:rsidR="006F31E6" w:rsidRPr="00163C85" w:rsidRDefault="006F31E6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163C85" w:rsidRPr="0037565A" w:rsidTr="00FE542F">
        <w:trPr>
          <w:cantSplit/>
          <w:trHeight w:val="1126"/>
          <w:jc w:val="center"/>
        </w:trPr>
        <w:tc>
          <w:tcPr>
            <w:tcW w:w="9277" w:type="dxa"/>
            <w:gridSpan w:val="2"/>
          </w:tcPr>
          <w:p w:rsidR="00163C85" w:rsidRPr="00163C85" w:rsidRDefault="00163C85" w:rsidP="0037565A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63C85">
              <w:rPr>
                <w:b/>
                <w:sz w:val="28"/>
                <w:szCs w:val="28"/>
                <w:lang w:val="ru-RU" w:eastAsia="ru-RU"/>
              </w:rPr>
              <w:t>КОНТРОЛЬНО-СЧЕТНАЯ ПАЛАТА</w:t>
            </w:r>
          </w:p>
          <w:p w:rsidR="0037565A" w:rsidRDefault="0037565A" w:rsidP="00844615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7565A">
              <w:rPr>
                <w:b/>
                <w:sz w:val="28"/>
                <w:szCs w:val="28"/>
                <w:lang w:val="ru-RU" w:eastAsia="ru-RU"/>
              </w:rPr>
              <w:t xml:space="preserve">ОДИНЦОВСКОГО ГОРОДСКОГО ОКРУГА </w:t>
            </w:r>
          </w:p>
          <w:p w:rsidR="006F31E6" w:rsidRPr="00163C85" w:rsidRDefault="00163C85" w:rsidP="00844615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63C85">
              <w:rPr>
                <w:b/>
                <w:sz w:val="28"/>
                <w:szCs w:val="28"/>
                <w:lang w:val="ru-RU" w:eastAsia="ru-RU"/>
              </w:rPr>
              <w:t>МОСКОВСКОЙ ОБЛАСТИ</w:t>
            </w:r>
          </w:p>
        </w:tc>
      </w:tr>
      <w:tr w:rsidR="00163C85" w:rsidRPr="0037565A" w:rsidTr="007E4D0E">
        <w:trPr>
          <w:cantSplit/>
          <w:trHeight w:val="272"/>
          <w:jc w:val="center"/>
        </w:trPr>
        <w:tc>
          <w:tcPr>
            <w:tcW w:w="9277" w:type="dxa"/>
            <w:gridSpan w:val="2"/>
            <w:hideMark/>
          </w:tcPr>
          <w:p w:rsidR="006F31E6" w:rsidRPr="00163C85" w:rsidRDefault="006F31E6" w:rsidP="00844615">
            <w:pPr>
              <w:widowControl/>
              <w:spacing w:line="360" w:lineRule="auto"/>
              <w:rPr>
                <w:sz w:val="20"/>
                <w:szCs w:val="20"/>
                <w:lang w:val="ru-RU" w:eastAsia="ru-RU"/>
              </w:rPr>
            </w:pPr>
            <w:r w:rsidRPr="00163C85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69F932" wp14:editId="3589A61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ED61A70" id="Прямая соединительная линия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DvahLQJAgAAvQMAAA4A&#10;AAAAAAAAAAAAAAAALgIAAGRycy9lMm9Eb2MueG1sUEsBAi0AFAAGAAgAAAAhAB+D2ErbAAAACAEA&#10;AA8AAAAAAAAAAAAAAAAAYw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 w:rsidRPr="00163C85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7CB69427" wp14:editId="035E926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0" name="Прямая соединительная линия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D4A9F36" id="Прямая соединительная линия 160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O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BoQwIO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F31E6" w:rsidRPr="00163C85" w:rsidRDefault="006F31E6" w:rsidP="00844615">
      <w:pPr>
        <w:widowControl/>
        <w:spacing w:line="360" w:lineRule="auto"/>
        <w:ind w:firstLine="709"/>
        <w:jc w:val="both"/>
        <w:rPr>
          <w:vanish/>
          <w:sz w:val="16"/>
          <w:szCs w:val="16"/>
          <w:lang w:val="ru-RU" w:eastAsia="ru-RU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5"/>
        <w:gridCol w:w="5246"/>
      </w:tblGrid>
      <w:tr w:rsidR="009808D1" w:rsidRPr="00163C85" w:rsidTr="007E4D0E">
        <w:tc>
          <w:tcPr>
            <w:tcW w:w="4535" w:type="dxa"/>
            <w:hideMark/>
          </w:tcPr>
          <w:p w:rsidR="006F31E6" w:rsidRPr="00163C85" w:rsidRDefault="006F31E6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163C85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163C85">
              <w:rPr>
                <w:b/>
                <w:sz w:val="20"/>
                <w:szCs w:val="28"/>
                <w:lang w:eastAsia="ru-RU"/>
              </w:rPr>
              <w:t>______</w:t>
            </w:r>
            <w:r w:rsidRPr="00163C85">
              <w:rPr>
                <w:b/>
                <w:sz w:val="20"/>
                <w:szCs w:val="28"/>
                <w:lang w:val="ru-RU" w:eastAsia="ru-RU"/>
              </w:rPr>
              <w:t xml:space="preserve">___№______________ </w:t>
            </w:r>
          </w:p>
          <w:p w:rsidR="006F31E6" w:rsidRPr="00163C85" w:rsidRDefault="006F31E6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-142"/>
              <w:textAlignment w:val="baseline"/>
              <w:rPr>
                <w:sz w:val="20"/>
                <w:szCs w:val="28"/>
                <w:lang w:eastAsia="ru-RU"/>
              </w:rPr>
            </w:pPr>
            <w:r w:rsidRPr="00163C85">
              <w:rPr>
                <w:b/>
                <w:sz w:val="20"/>
                <w:szCs w:val="28"/>
                <w:lang w:eastAsia="ru-RU"/>
              </w:rPr>
              <w:t xml:space="preserve"> </w:t>
            </w:r>
            <w:r w:rsidRPr="00163C85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163C85">
              <w:rPr>
                <w:b/>
                <w:sz w:val="20"/>
                <w:szCs w:val="28"/>
                <w:lang w:eastAsia="ru-RU"/>
              </w:rPr>
              <w:t>___</w:t>
            </w:r>
            <w:r w:rsidRPr="00163C85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163C85">
              <w:rPr>
                <w:b/>
                <w:sz w:val="20"/>
                <w:szCs w:val="28"/>
                <w:lang w:eastAsia="ru-RU"/>
              </w:rPr>
              <w:t>__</w:t>
            </w:r>
            <w:r w:rsidRPr="00163C85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163C85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246" w:type="dxa"/>
          </w:tcPr>
          <w:p w:rsidR="006F31E6" w:rsidRPr="00163C85" w:rsidRDefault="006F31E6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163C85">
              <w:rPr>
                <w:sz w:val="28"/>
                <w:szCs w:val="28"/>
                <w:lang w:val="ru-RU" w:eastAsia="ru-RU"/>
              </w:rPr>
              <w:t>Должность руководителя объекта экспертно-аналитического мероприятия</w:t>
            </w:r>
          </w:p>
          <w:p w:rsidR="006F31E6" w:rsidRPr="00163C85" w:rsidRDefault="006F31E6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176"/>
              <w:jc w:val="both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F31E6" w:rsidRPr="00163C85" w:rsidRDefault="00A17880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176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163C85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:rsidR="006F31E6" w:rsidRPr="00163C85" w:rsidRDefault="006F31E6" w:rsidP="00844615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val="ru-RU" w:eastAsia="ru-RU"/>
        </w:rPr>
      </w:pPr>
    </w:p>
    <w:p w:rsidR="00EA0E02" w:rsidRPr="00163C85" w:rsidRDefault="006F31E6" w:rsidP="00844615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163C85">
        <w:rPr>
          <w:b/>
          <w:sz w:val="28"/>
          <w:szCs w:val="28"/>
          <w:lang w:val="ru-RU" w:eastAsia="ru-RU"/>
        </w:rPr>
        <w:t>ЗАПРОС</w:t>
      </w:r>
      <w:r w:rsidR="00EA0E02" w:rsidRPr="00163C85">
        <w:rPr>
          <w:b/>
          <w:sz w:val="28"/>
          <w:szCs w:val="28"/>
          <w:lang w:val="ru-RU" w:eastAsia="ru-RU"/>
        </w:rPr>
        <w:t xml:space="preserve"> </w:t>
      </w:r>
    </w:p>
    <w:p w:rsidR="006F31E6" w:rsidRPr="00163C85" w:rsidRDefault="00EA0E02" w:rsidP="00844615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163C85">
        <w:rPr>
          <w:b/>
          <w:sz w:val="28"/>
          <w:szCs w:val="28"/>
          <w:lang w:val="ru-RU" w:eastAsia="ru-RU"/>
        </w:rPr>
        <w:t>О ПРЕДОСТАВЛЕНИИ ИНФОРМАЦИИ</w:t>
      </w:r>
    </w:p>
    <w:p w:rsidR="006F31E6" w:rsidRPr="00163C85" w:rsidRDefault="006F31E6" w:rsidP="00844615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val="ru-RU" w:eastAsia="ru-RU"/>
        </w:rPr>
      </w:pPr>
    </w:p>
    <w:p w:rsidR="006F31E6" w:rsidRPr="00163C85" w:rsidRDefault="006F31E6" w:rsidP="00844615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6F31E6" w:rsidRPr="00163C85" w:rsidRDefault="006F31E6" w:rsidP="00844615">
      <w:pPr>
        <w:widowControl/>
        <w:spacing w:line="360" w:lineRule="auto"/>
        <w:ind w:firstLine="709"/>
        <w:jc w:val="both"/>
        <w:rPr>
          <w:sz w:val="16"/>
          <w:szCs w:val="16"/>
          <w:lang w:val="ru-RU" w:eastAsia="ru-RU"/>
        </w:rPr>
      </w:pPr>
      <w:r w:rsidRPr="00163C85">
        <w:rPr>
          <w:sz w:val="28"/>
          <w:szCs w:val="20"/>
          <w:lang w:val="ru-RU" w:eastAsia="ru-RU"/>
        </w:rPr>
        <w:t>В соответствии с</w:t>
      </w:r>
      <w:r w:rsidR="00163C85">
        <w:rPr>
          <w:sz w:val="28"/>
          <w:szCs w:val="20"/>
          <w:lang w:val="ru-RU" w:eastAsia="ru-RU"/>
        </w:rPr>
        <w:t xml:space="preserve"> пунктом ___ Плана</w:t>
      </w:r>
      <w:r w:rsidRPr="00163C85">
        <w:rPr>
          <w:sz w:val="28"/>
          <w:szCs w:val="20"/>
          <w:lang w:val="ru-RU" w:eastAsia="ru-RU"/>
        </w:rPr>
        <w:t xml:space="preserve"> работы </w:t>
      </w:r>
      <w:r w:rsidR="00087675">
        <w:rPr>
          <w:sz w:val="28"/>
          <w:szCs w:val="20"/>
          <w:lang w:val="ru-RU" w:eastAsia="ru-RU"/>
        </w:rPr>
        <w:t xml:space="preserve">Контрольно-счетной палаты </w:t>
      </w:r>
      <w:r w:rsidR="0037565A" w:rsidRPr="0037565A">
        <w:rPr>
          <w:sz w:val="28"/>
          <w:szCs w:val="20"/>
          <w:lang w:val="ru-RU" w:eastAsia="ru-RU"/>
        </w:rPr>
        <w:t xml:space="preserve">Одинцовского городского округа </w:t>
      </w:r>
      <w:r w:rsidR="00163C85">
        <w:rPr>
          <w:sz w:val="28"/>
          <w:szCs w:val="20"/>
          <w:lang w:val="ru-RU" w:eastAsia="ru-RU"/>
        </w:rPr>
        <w:t>на 20____ год</w:t>
      </w:r>
      <w:r w:rsidRPr="00163C85">
        <w:rPr>
          <w:sz w:val="28"/>
          <w:szCs w:val="20"/>
          <w:lang w:val="ru-RU" w:eastAsia="ru-RU"/>
        </w:rPr>
        <w:t xml:space="preserve"> проводится экспертно-аналитическое мероприятие «</w:t>
      </w:r>
      <w:r w:rsidRPr="00163C85">
        <w:rPr>
          <w:sz w:val="24"/>
          <w:szCs w:val="24"/>
          <w:lang w:val="ru-RU" w:eastAsia="ru-RU"/>
        </w:rPr>
        <w:t>_________________________________________________________________</w:t>
      </w:r>
      <w:r w:rsidRPr="00163C85">
        <w:rPr>
          <w:sz w:val="28"/>
          <w:szCs w:val="20"/>
          <w:lang w:val="ru-RU" w:eastAsia="ru-RU"/>
        </w:rPr>
        <w:t xml:space="preserve">» </w:t>
      </w:r>
    </w:p>
    <w:p w:rsidR="006F31E6" w:rsidRPr="00163C85" w:rsidRDefault="006F31E6" w:rsidP="00844615">
      <w:pPr>
        <w:widowControl/>
        <w:spacing w:line="360" w:lineRule="auto"/>
        <w:ind w:firstLine="709"/>
        <w:jc w:val="center"/>
        <w:rPr>
          <w:sz w:val="16"/>
          <w:szCs w:val="16"/>
          <w:lang w:val="ru-RU" w:eastAsia="ru-RU"/>
        </w:rPr>
      </w:pPr>
      <w:r w:rsidRPr="00163C85">
        <w:rPr>
          <w:sz w:val="16"/>
          <w:szCs w:val="16"/>
          <w:lang w:val="ru-RU" w:eastAsia="ru-RU"/>
        </w:rPr>
        <w:t xml:space="preserve">                                                   (наименование экспертно-аналитического мероприятия)</w:t>
      </w:r>
    </w:p>
    <w:p w:rsidR="006F31E6" w:rsidRPr="00163C85" w:rsidRDefault="006F31E6" w:rsidP="00844615">
      <w:pPr>
        <w:widowControl/>
        <w:spacing w:line="360" w:lineRule="auto"/>
        <w:jc w:val="both"/>
        <w:rPr>
          <w:sz w:val="16"/>
          <w:szCs w:val="16"/>
          <w:lang w:val="ru-RU" w:eastAsia="ru-RU"/>
        </w:rPr>
      </w:pPr>
      <w:r w:rsidRPr="00163C85">
        <w:rPr>
          <w:sz w:val="28"/>
          <w:szCs w:val="28"/>
          <w:lang w:val="ru-RU" w:eastAsia="ru-RU"/>
        </w:rPr>
        <w:t xml:space="preserve">в ___________________________________________________________________. </w:t>
      </w:r>
    </w:p>
    <w:p w:rsidR="006F31E6" w:rsidRPr="00163C85" w:rsidRDefault="006F31E6" w:rsidP="00844615">
      <w:pPr>
        <w:widowControl/>
        <w:spacing w:line="360" w:lineRule="auto"/>
        <w:ind w:firstLine="709"/>
        <w:jc w:val="center"/>
        <w:rPr>
          <w:sz w:val="16"/>
          <w:szCs w:val="16"/>
          <w:lang w:val="ru-RU" w:eastAsia="ru-RU"/>
        </w:rPr>
      </w:pPr>
      <w:r w:rsidRPr="00163C85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:rsidR="006F31E6" w:rsidRPr="00163C85" w:rsidRDefault="006F31E6" w:rsidP="00844615">
      <w:pPr>
        <w:widowControl/>
        <w:spacing w:before="120" w:line="360" w:lineRule="auto"/>
        <w:ind w:firstLine="709"/>
        <w:jc w:val="both"/>
        <w:rPr>
          <w:sz w:val="16"/>
          <w:szCs w:val="16"/>
          <w:lang w:val="ru-RU" w:eastAsia="ru-RU"/>
        </w:rPr>
      </w:pPr>
      <w:r w:rsidRPr="00163C85">
        <w:rPr>
          <w:sz w:val="28"/>
          <w:szCs w:val="20"/>
          <w:lang w:val="ru-RU" w:eastAsia="ru-RU"/>
        </w:rPr>
        <w:t>В соответствии со статьей</w:t>
      </w:r>
      <w:r w:rsidR="0001283C" w:rsidRPr="00163C85">
        <w:rPr>
          <w:sz w:val="28"/>
          <w:szCs w:val="20"/>
          <w:lang w:val="ru-RU" w:eastAsia="ru-RU"/>
        </w:rPr>
        <w:t>______________________</w:t>
      </w:r>
      <w:r w:rsidRPr="00163C85">
        <w:rPr>
          <w:sz w:val="28"/>
          <w:szCs w:val="20"/>
          <w:lang w:val="ru-RU" w:eastAsia="ru-RU"/>
        </w:rPr>
        <w:t xml:space="preserve"> прошу </w:t>
      </w:r>
      <w:r w:rsidRPr="00163C85">
        <w:rPr>
          <w:sz w:val="28"/>
          <w:szCs w:val="20"/>
          <w:lang w:val="ru-RU" w:eastAsia="ru-RU"/>
        </w:rPr>
        <w:br/>
        <w:t>до «__» __________ 20___ года пре</w:t>
      </w:r>
      <w:r w:rsidR="00163C85">
        <w:rPr>
          <w:sz w:val="28"/>
          <w:szCs w:val="20"/>
          <w:lang w:val="ru-RU" w:eastAsia="ru-RU"/>
        </w:rPr>
        <w:t>дставить (поручить представить)</w:t>
      </w:r>
      <w:r w:rsidR="00163C85">
        <w:rPr>
          <w:sz w:val="16"/>
          <w:szCs w:val="16"/>
          <w:lang w:val="ru-RU" w:eastAsia="ru-RU"/>
        </w:rPr>
        <w:t xml:space="preserve"> </w:t>
      </w:r>
      <w:r w:rsidRPr="00163C85">
        <w:rPr>
          <w:sz w:val="28"/>
          <w:szCs w:val="20"/>
          <w:lang w:val="ru-RU" w:eastAsia="ru-RU"/>
        </w:rPr>
        <w:t xml:space="preserve">следующие документы </w:t>
      </w:r>
      <w:r w:rsidRPr="00163C85">
        <w:rPr>
          <w:sz w:val="28"/>
          <w:szCs w:val="28"/>
          <w:lang w:val="ru-RU" w:eastAsia="ru-RU"/>
        </w:rPr>
        <w:t>(материалы, данные или информацию):</w:t>
      </w:r>
    </w:p>
    <w:p w:rsidR="006F31E6" w:rsidRPr="00163C85" w:rsidRDefault="006F31E6" w:rsidP="00844615">
      <w:pPr>
        <w:widowControl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163C85">
        <w:rPr>
          <w:sz w:val="28"/>
          <w:szCs w:val="20"/>
          <w:lang w:val="ru-RU" w:eastAsia="ru-RU"/>
        </w:rPr>
        <w:t>1. </w:t>
      </w:r>
      <w:r w:rsidRPr="00163C85">
        <w:rPr>
          <w:sz w:val="24"/>
          <w:szCs w:val="24"/>
          <w:lang w:val="ru-RU" w:eastAsia="ru-RU"/>
        </w:rPr>
        <w:t>_______________________________________________________________________</w:t>
      </w:r>
      <w:r w:rsidRPr="00163C85">
        <w:rPr>
          <w:sz w:val="28"/>
          <w:szCs w:val="20"/>
          <w:lang w:val="ru-RU" w:eastAsia="ru-RU"/>
        </w:rPr>
        <w:t>.</w:t>
      </w:r>
    </w:p>
    <w:p w:rsidR="006F31E6" w:rsidRPr="00163C85" w:rsidRDefault="006F31E6" w:rsidP="00844615">
      <w:pPr>
        <w:widowControl/>
        <w:spacing w:line="360" w:lineRule="auto"/>
        <w:ind w:left="993"/>
        <w:jc w:val="both"/>
        <w:rPr>
          <w:sz w:val="16"/>
          <w:szCs w:val="16"/>
          <w:lang w:val="ru-RU" w:eastAsia="ru-RU"/>
        </w:rPr>
      </w:pPr>
      <w:r w:rsidRPr="00163C85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F31E6" w:rsidRPr="00163C85" w:rsidRDefault="006F31E6" w:rsidP="00844615">
      <w:pPr>
        <w:widowControl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163C85">
        <w:rPr>
          <w:sz w:val="28"/>
          <w:szCs w:val="28"/>
          <w:lang w:val="ru-RU" w:eastAsia="ru-RU"/>
        </w:rPr>
        <w:t>2. ______________________________________________________________</w:t>
      </w:r>
    </w:p>
    <w:p w:rsidR="006F31E6" w:rsidRDefault="006F31E6" w:rsidP="00844615">
      <w:pPr>
        <w:widowControl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163C85">
        <w:rPr>
          <w:sz w:val="28"/>
          <w:szCs w:val="28"/>
          <w:lang w:val="ru-RU" w:eastAsia="ru-RU"/>
        </w:rPr>
        <w:t>3. ______________________________________________________________</w:t>
      </w:r>
    </w:p>
    <w:p w:rsidR="00163C85" w:rsidRPr="00087675" w:rsidRDefault="00163C85" w:rsidP="00844615">
      <w:pPr>
        <w:widowControl/>
        <w:spacing w:line="360" w:lineRule="auto"/>
        <w:ind w:firstLine="709"/>
        <w:jc w:val="both"/>
        <w:rPr>
          <w:sz w:val="16"/>
          <w:szCs w:val="16"/>
          <w:lang w:val="ru-RU" w:eastAsia="ru-RU"/>
        </w:rPr>
      </w:pPr>
    </w:p>
    <w:p w:rsidR="00163C85" w:rsidRPr="00163C85" w:rsidRDefault="00163C85" w:rsidP="00844615">
      <w:pPr>
        <w:tabs>
          <w:tab w:val="left" w:pos="709"/>
          <w:tab w:val="left" w:pos="1134"/>
        </w:tabs>
        <w:spacing w:line="360" w:lineRule="auto"/>
        <w:ind w:right="-1" w:firstLine="709"/>
        <w:jc w:val="both"/>
        <w:rPr>
          <w:bCs/>
          <w:spacing w:val="-8"/>
          <w:sz w:val="28"/>
          <w:szCs w:val="28"/>
          <w:lang w:val="ru-RU" w:eastAsia="ru-RU"/>
        </w:rPr>
      </w:pPr>
      <w:r w:rsidRPr="00163C85">
        <w:rPr>
          <w:sz w:val="28"/>
          <w:szCs w:val="28"/>
          <w:lang w:val="ru-RU"/>
        </w:rPr>
        <w:t xml:space="preserve">Непредставление или несвоевременное представление органами и </w:t>
      </w:r>
      <w:r w:rsidRPr="00163C85">
        <w:rPr>
          <w:sz w:val="28"/>
          <w:szCs w:val="28"/>
          <w:lang w:val="ru-RU"/>
        </w:rPr>
        <w:lastRenderedPageBreak/>
        <w:t>организациями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 Российской Федерации.</w:t>
      </w:r>
    </w:p>
    <w:p w:rsidR="006F31E6" w:rsidRPr="00163C85" w:rsidRDefault="006F31E6" w:rsidP="0084461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:rsidR="006F31E6" w:rsidRPr="00163C85" w:rsidRDefault="006F31E6" w:rsidP="00844615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  <w:lang w:val="ru-RU" w:eastAsia="ru-RU"/>
        </w:rPr>
      </w:pPr>
      <w:r w:rsidRPr="00163C85">
        <w:rPr>
          <w:sz w:val="28"/>
          <w:szCs w:val="28"/>
          <w:lang w:val="ru-RU" w:eastAsia="ru-RU"/>
        </w:rPr>
        <w:t xml:space="preserve">Председатель, </w:t>
      </w:r>
    </w:p>
    <w:p w:rsidR="006F31E6" w:rsidRPr="00163C85" w:rsidRDefault="006F31E6" w:rsidP="00844615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  <w:lang w:val="ru-RU" w:eastAsia="ru-RU"/>
        </w:rPr>
      </w:pPr>
      <w:r w:rsidRPr="00163C85">
        <w:rPr>
          <w:sz w:val="28"/>
          <w:szCs w:val="28"/>
          <w:lang w:val="ru-RU" w:eastAsia="ru-RU"/>
        </w:rPr>
        <w:t>Заместитель Председателя,</w:t>
      </w:r>
    </w:p>
    <w:p w:rsidR="006F31E6" w:rsidRPr="00163C85" w:rsidRDefault="006F31E6" w:rsidP="00844615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  <w:lang w:val="ru-RU" w:eastAsia="ru-RU"/>
        </w:rPr>
      </w:pPr>
      <w:r w:rsidRPr="00163C85">
        <w:rPr>
          <w:sz w:val="28"/>
          <w:szCs w:val="28"/>
          <w:lang w:val="ru-RU" w:eastAsia="ru-RU"/>
        </w:rPr>
        <w:t>Аудитор</w:t>
      </w:r>
    </w:p>
    <w:p w:rsidR="006F31E6" w:rsidRPr="00163C85" w:rsidRDefault="006F31E6" w:rsidP="00844615">
      <w:pPr>
        <w:widowControl/>
        <w:spacing w:line="360" w:lineRule="auto"/>
        <w:ind w:firstLine="1"/>
        <w:jc w:val="both"/>
        <w:rPr>
          <w:sz w:val="28"/>
          <w:szCs w:val="20"/>
          <w:lang w:val="ru-RU" w:eastAsia="ru-RU"/>
        </w:rPr>
      </w:pPr>
      <w:r w:rsidRPr="00163C85">
        <w:rPr>
          <w:sz w:val="28"/>
          <w:szCs w:val="20"/>
          <w:lang w:val="ru-RU" w:eastAsia="ru-RU"/>
        </w:rPr>
        <w:t>(должность)</w:t>
      </w:r>
      <w:r w:rsidRPr="00163C85">
        <w:rPr>
          <w:sz w:val="24"/>
          <w:szCs w:val="24"/>
          <w:lang w:val="ru-RU" w:eastAsia="ru-RU"/>
        </w:rPr>
        <w:t xml:space="preserve">                                      </w:t>
      </w:r>
      <w:r w:rsidR="00A17880" w:rsidRPr="00163C85">
        <w:rPr>
          <w:i/>
          <w:sz w:val="28"/>
          <w:szCs w:val="28"/>
          <w:lang w:val="ru-RU" w:eastAsia="ru-RU"/>
        </w:rPr>
        <w:t>л</w:t>
      </w:r>
      <w:r w:rsidRPr="00163C85">
        <w:rPr>
          <w:i/>
          <w:sz w:val="28"/>
          <w:szCs w:val="28"/>
          <w:lang w:val="ru-RU" w:eastAsia="ru-RU"/>
        </w:rPr>
        <w:t>ичная подпись</w:t>
      </w:r>
      <w:r w:rsidRPr="00163C85">
        <w:rPr>
          <w:sz w:val="28"/>
          <w:szCs w:val="28"/>
          <w:lang w:val="ru-RU" w:eastAsia="ru-RU"/>
        </w:rPr>
        <w:t xml:space="preserve"> </w:t>
      </w:r>
      <w:r w:rsidRPr="00163C85">
        <w:rPr>
          <w:sz w:val="28"/>
          <w:szCs w:val="20"/>
          <w:lang w:val="ru-RU" w:eastAsia="ru-RU"/>
        </w:rPr>
        <w:t xml:space="preserve">                     инициалы и фамилия</w:t>
      </w:r>
    </w:p>
    <w:p w:rsidR="004252B0" w:rsidRPr="00163C85" w:rsidRDefault="004252B0" w:rsidP="00844615">
      <w:pPr>
        <w:widowControl/>
        <w:spacing w:line="360" w:lineRule="auto"/>
        <w:ind w:firstLine="1"/>
        <w:jc w:val="both"/>
        <w:rPr>
          <w:sz w:val="28"/>
          <w:szCs w:val="20"/>
          <w:lang w:val="ru-RU" w:eastAsia="ru-RU"/>
        </w:rPr>
      </w:pPr>
    </w:p>
    <w:p w:rsidR="00033D13" w:rsidRPr="00163C85" w:rsidRDefault="00033D13" w:rsidP="00844615">
      <w:pPr>
        <w:widowControl/>
        <w:spacing w:line="360" w:lineRule="auto"/>
        <w:rPr>
          <w:sz w:val="28"/>
          <w:szCs w:val="20"/>
          <w:lang w:val="ru-RU" w:eastAsia="ru-RU"/>
        </w:rPr>
        <w:sectPr w:rsidR="00033D13" w:rsidRPr="00163C85" w:rsidSect="00C32528">
          <w:pgSz w:w="11907" w:h="16840"/>
          <w:pgMar w:top="993" w:right="567" w:bottom="1276" w:left="1560" w:header="709" w:footer="709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2902"/>
      </w:tblGrid>
      <w:tr w:rsidR="009808D1" w:rsidRPr="008D666E" w:rsidTr="002E2B80">
        <w:trPr>
          <w:cantSplit/>
          <w:trHeight w:hRule="exact" w:val="851"/>
        </w:trPr>
        <w:tc>
          <w:tcPr>
            <w:tcW w:w="6447" w:type="dxa"/>
            <w:hideMark/>
          </w:tcPr>
          <w:p w:rsidR="006A29E3" w:rsidRPr="008D666E" w:rsidRDefault="006A29E3" w:rsidP="00844615">
            <w:pPr>
              <w:widowControl/>
              <w:spacing w:line="360" w:lineRule="auto"/>
              <w:ind w:firstLine="4820"/>
              <w:rPr>
                <w:sz w:val="24"/>
                <w:szCs w:val="24"/>
                <w:lang w:val="ru-RU" w:eastAsia="ru-RU"/>
              </w:rPr>
            </w:pPr>
          </w:p>
          <w:p w:rsidR="00A219BB" w:rsidRPr="008D666E" w:rsidRDefault="00A219BB" w:rsidP="00844615">
            <w:pPr>
              <w:widowControl/>
              <w:spacing w:line="360" w:lineRule="auto"/>
              <w:rPr>
                <w:i/>
                <w:sz w:val="20"/>
                <w:szCs w:val="20"/>
                <w:lang w:val="ru-RU" w:eastAsia="ru-RU"/>
              </w:rPr>
            </w:pPr>
            <w:r w:rsidRPr="008D666E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902" w:type="dxa"/>
            <w:hideMark/>
          </w:tcPr>
          <w:p w:rsidR="006A29E3" w:rsidRPr="008D666E" w:rsidRDefault="006A29E3" w:rsidP="00844615">
            <w:pPr>
              <w:widowControl/>
              <w:spacing w:line="360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BD19B9" w:rsidRPr="008D666E" w:rsidRDefault="00A219BB" w:rsidP="00844615">
            <w:pPr>
              <w:widowControl/>
              <w:spacing w:line="360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8D666E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BD19B9" w:rsidRPr="008D666E">
              <w:rPr>
                <w:sz w:val="20"/>
                <w:szCs w:val="20"/>
                <w:lang w:val="ru-RU" w:eastAsia="ru-RU"/>
              </w:rPr>
              <w:t>2</w:t>
            </w:r>
          </w:p>
          <w:p w:rsidR="00BD19B9" w:rsidRPr="008D666E" w:rsidRDefault="00BD19B9" w:rsidP="00844615">
            <w:pPr>
              <w:widowControl/>
              <w:spacing w:line="360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8D666E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BD19B9" w:rsidRPr="008D666E" w:rsidRDefault="00BD19B9" w:rsidP="00844615">
            <w:pPr>
              <w:widowControl/>
              <w:spacing w:line="360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:rsidR="00BD19B9" w:rsidRPr="008D666E" w:rsidRDefault="00BD19B9" w:rsidP="00844615">
            <w:pPr>
              <w:widowControl/>
              <w:spacing w:line="360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r w:rsidRPr="008D666E">
              <w:rPr>
                <w:sz w:val="20"/>
                <w:szCs w:val="20"/>
                <w:lang w:val="ru-RU" w:eastAsia="ru-RU"/>
              </w:rPr>
              <w:t xml:space="preserve"> пуу</w:t>
            </w:r>
          </w:p>
          <w:p w:rsidR="00BD19B9" w:rsidRPr="008D666E" w:rsidRDefault="00BD19B9" w:rsidP="00844615">
            <w:pPr>
              <w:widowControl/>
              <w:spacing w:line="360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219BB" w:rsidRPr="008D666E" w:rsidRDefault="00A219BB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8D666E">
              <w:rPr>
                <w:sz w:val="20"/>
                <w:szCs w:val="28"/>
                <w:lang w:val="ru-RU" w:eastAsia="ru-RU"/>
              </w:rPr>
              <w:t>(пункт 4.9. Стандарта)</w:t>
            </w:r>
          </w:p>
        </w:tc>
      </w:tr>
    </w:tbl>
    <w:p w:rsidR="00033D13" w:rsidRPr="008D666E" w:rsidRDefault="00033D13" w:rsidP="00844615">
      <w:pPr>
        <w:widowControl/>
        <w:overflowPunct w:val="0"/>
        <w:autoSpaceDE w:val="0"/>
        <w:autoSpaceDN w:val="0"/>
        <w:adjustRightInd w:val="0"/>
        <w:spacing w:line="360" w:lineRule="auto"/>
        <w:ind w:left="11907"/>
        <w:jc w:val="center"/>
        <w:textAlignment w:val="baseline"/>
        <w:rPr>
          <w:i/>
          <w:sz w:val="24"/>
          <w:szCs w:val="24"/>
          <w:lang w:val="ru-RU" w:eastAsia="ru-RU"/>
        </w:rPr>
      </w:pPr>
    </w:p>
    <w:p w:rsidR="008C24DB" w:rsidRPr="008D666E" w:rsidRDefault="008C24DB" w:rsidP="00844615">
      <w:pPr>
        <w:widowControl/>
        <w:overflowPunct w:val="0"/>
        <w:autoSpaceDE w:val="0"/>
        <w:autoSpaceDN w:val="0"/>
        <w:adjustRightInd w:val="0"/>
        <w:spacing w:line="360" w:lineRule="auto"/>
        <w:ind w:left="11907"/>
        <w:textAlignment w:val="baseline"/>
        <w:rPr>
          <w:sz w:val="24"/>
          <w:szCs w:val="24"/>
          <w:lang w:val="ru-RU" w:eastAsia="ru-RU"/>
        </w:rPr>
      </w:pPr>
    </w:p>
    <w:p w:rsidR="00110469" w:rsidRPr="008D666E" w:rsidRDefault="00110469" w:rsidP="00844615">
      <w:pPr>
        <w:widowControl/>
        <w:overflowPunct w:val="0"/>
        <w:autoSpaceDE w:val="0"/>
        <w:autoSpaceDN w:val="0"/>
        <w:adjustRightInd w:val="0"/>
        <w:spacing w:line="360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8D666E">
        <w:rPr>
          <w:sz w:val="28"/>
          <w:szCs w:val="28"/>
          <w:lang w:val="ru-RU" w:eastAsia="ru-RU"/>
        </w:rPr>
        <w:t>УТВЕРЖДАЮ</w:t>
      </w:r>
    </w:p>
    <w:p w:rsidR="00110469" w:rsidRPr="008D666E" w:rsidRDefault="00110469" w:rsidP="00844615">
      <w:pPr>
        <w:widowControl/>
        <w:overflowPunct w:val="0"/>
        <w:autoSpaceDE w:val="0"/>
        <w:autoSpaceDN w:val="0"/>
        <w:adjustRightInd w:val="0"/>
        <w:spacing w:line="360" w:lineRule="auto"/>
        <w:ind w:left="6237"/>
        <w:textAlignment w:val="baseline"/>
        <w:rPr>
          <w:sz w:val="28"/>
          <w:szCs w:val="28"/>
          <w:lang w:val="ru-RU" w:eastAsia="ru-RU"/>
        </w:rPr>
      </w:pPr>
      <w:r w:rsidRPr="008D666E">
        <w:rPr>
          <w:sz w:val="28"/>
          <w:szCs w:val="28"/>
          <w:lang w:val="ru-RU" w:eastAsia="ru-RU"/>
        </w:rPr>
        <w:t xml:space="preserve">Председатель </w:t>
      </w:r>
    </w:p>
    <w:p w:rsidR="00110469" w:rsidRPr="008D666E" w:rsidRDefault="0001283C" w:rsidP="00844615">
      <w:pPr>
        <w:pStyle w:val="TableParagraph"/>
        <w:spacing w:line="360" w:lineRule="auto"/>
        <w:ind w:left="6237"/>
        <w:rPr>
          <w:sz w:val="28"/>
          <w:szCs w:val="28"/>
          <w:lang w:val="ru-RU" w:eastAsia="ru-RU"/>
        </w:rPr>
      </w:pPr>
      <w:r w:rsidRPr="008D666E">
        <w:rPr>
          <w:sz w:val="28"/>
          <w:szCs w:val="28"/>
          <w:lang w:val="ru-RU" w:eastAsia="ru-RU"/>
        </w:rPr>
        <w:t>Контрольно-счетного органа</w:t>
      </w:r>
    </w:p>
    <w:p w:rsidR="00960540" w:rsidRPr="008D666E" w:rsidRDefault="00960540" w:rsidP="00844615">
      <w:pPr>
        <w:pStyle w:val="TableParagraph"/>
        <w:spacing w:line="360" w:lineRule="auto"/>
        <w:ind w:left="6237"/>
        <w:rPr>
          <w:sz w:val="20"/>
          <w:szCs w:val="20"/>
          <w:lang w:val="ru-RU"/>
        </w:rPr>
      </w:pPr>
      <w:r w:rsidRPr="008D666E">
        <w:rPr>
          <w:sz w:val="28"/>
          <w:szCs w:val="28"/>
          <w:lang w:val="ru-RU"/>
        </w:rPr>
        <w:t xml:space="preserve">___________ </w:t>
      </w:r>
      <w:r w:rsidRPr="008D666E">
        <w:rPr>
          <w:sz w:val="20"/>
          <w:szCs w:val="20"/>
          <w:lang w:val="ru-RU"/>
        </w:rPr>
        <w:t>инициалы и фамилия</w:t>
      </w:r>
    </w:p>
    <w:p w:rsidR="00110469" w:rsidRPr="008D666E" w:rsidRDefault="00110469" w:rsidP="00844615">
      <w:pPr>
        <w:widowControl/>
        <w:spacing w:line="360" w:lineRule="auto"/>
        <w:ind w:left="6237"/>
        <w:jc w:val="both"/>
        <w:rPr>
          <w:sz w:val="24"/>
          <w:szCs w:val="24"/>
          <w:lang w:val="ru-RU" w:eastAsia="ru-RU"/>
        </w:rPr>
      </w:pPr>
      <w:r w:rsidRPr="008D666E">
        <w:rPr>
          <w:sz w:val="24"/>
          <w:szCs w:val="24"/>
          <w:lang w:val="ru-RU" w:eastAsia="ru-RU"/>
        </w:rPr>
        <w:t>«___» ___________ 20___ г.</w:t>
      </w:r>
    </w:p>
    <w:p w:rsidR="00110469" w:rsidRPr="008D666E" w:rsidRDefault="00110469" w:rsidP="00844615">
      <w:pPr>
        <w:widowControl/>
        <w:spacing w:line="360" w:lineRule="auto"/>
        <w:ind w:left="6946"/>
        <w:jc w:val="both"/>
        <w:rPr>
          <w:sz w:val="24"/>
          <w:szCs w:val="24"/>
          <w:lang w:val="ru-RU" w:eastAsia="ru-RU"/>
        </w:rPr>
      </w:pPr>
    </w:p>
    <w:p w:rsidR="00110469" w:rsidRPr="008D666E" w:rsidRDefault="00110469" w:rsidP="00844615">
      <w:pPr>
        <w:widowControl/>
        <w:spacing w:line="360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8D666E">
        <w:rPr>
          <w:b/>
          <w:caps/>
          <w:snapToGrid w:val="0"/>
          <w:sz w:val="28"/>
          <w:szCs w:val="28"/>
          <w:lang w:val="ru-RU" w:eastAsia="ru-RU"/>
        </w:rPr>
        <w:t>программа</w:t>
      </w:r>
    </w:p>
    <w:p w:rsidR="00110469" w:rsidRPr="008D666E" w:rsidRDefault="00110469" w:rsidP="00844615">
      <w:pPr>
        <w:widowControl/>
        <w:spacing w:line="360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8D666E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8D666E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8D666E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:rsidR="00110469" w:rsidRPr="008D666E" w:rsidRDefault="00110469" w:rsidP="00844615">
      <w:pPr>
        <w:pStyle w:val="TableParagraph"/>
        <w:spacing w:line="360" w:lineRule="auto"/>
        <w:rPr>
          <w:snapToGrid w:val="0"/>
          <w:lang w:val="ru-RU"/>
        </w:rPr>
      </w:pPr>
      <w:r w:rsidRPr="008D666E">
        <w:rPr>
          <w:snapToGrid w:val="0"/>
          <w:lang w:val="ru-RU"/>
        </w:rPr>
        <w:t>«_______________________________________________</w:t>
      </w:r>
      <w:r w:rsidR="00C56747" w:rsidRPr="008D666E">
        <w:rPr>
          <w:snapToGrid w:val="0"/>
          <w:lang w:val="ru-RU"/>
        </w:rPr>
        <w:t>________________________</w:t>
      </w:r>
      <w:r w:rsidRPr="008D666E">
        <w:rPr>
          <w:snapToGrid w:val="0"/>
          <w:lang w:val="ru-RU"/>
        </w:rPr>
        <w:t>_______________»</w:t>
      </w:r>
    </w:p>
    <w:p w:rsidR="00110469" w:rsidRPr="008D666E" w:rsidRDefault="005755F2" w:rsidP="00844615">
      <w:pPr>
        <w:pStyle w:val="TableParagraph"/>
        <w:spacing w:line="360" w:lineRule="auto"/>
        <w:jc w:val="center"/>
        <w:rPr>
          <w:snapToGrid w:val="0"/>
          <w:sz w:val="16"/>
          <w:szCs w:val="16"/>
          <w:lang w:val="ru-RU"/>
        </w:rPr>
      </w:pPr>
      <w:r w:rsidRPr="008D666E">
        <w:rPr>
          <w:snapToGrid w:val="0"/>
          <w:sz w:val="16"/>
          <w:szCs w:val="16"/>
          <w:lang w:val="ru-RU"/>
        </w:rPr>
        <w:t>(</w:t>
      </w:r>
      <w:r w:rsidR="00110469" w:rsidRPr="008D666E">
        <w:rPr>
          <w:snapToGrid w:val="0"/>
          <w:sz w:val="16"/>
          <w:szCs w:val="16"/>
          <w:lang w:val="ru-RU"/>
        </w:rPr>
        <w:t>наименование</w:t>
      </w:r>
      <w:r w:rsidRPr="008D666E">
        <w:rPr>
          <w:snapToGrid w:val="0"/>
          <w:sz w:val="16"/>
          <w:szCs w:val="16"/>
          <w:lang w:val="ru-RU"/>
        </w:rPr>
        <w:t xml:space="preserve"> </w:t>
      </w:r>
      <w:r w:rsidR="00110469" w:rsidRPr="008D666E">
        <w:rPr>
          <w:snapToGrid w:val="0"/>
          <w:sz w:val="16"/>
          <w:szCs w:val="16"/>
          <w:lang w:val="ru-RU"/>
        </w:rPr>
        <w:t>экспертно-аналитическог</w:t>
      </w:r>
      <w:r w:rsidRPr="008D666E">
        <w:rPr>
          <w:snapToGrid w:val="0"/>
          <w:sz w:val="16"/>
          <w:szCs w:val="16"/>
          <w:lang w:val="ru-RU"/>
        </w:rPr>
        <w:t>о</w:t>
      </w:r>
      <w:r w:rsidR="00110469" w:rsidRPr="008D666E">
        <w:rPr>
          <w:snapToGrid w:val="0"/>
          <w:sz w:val="16"/>
          <w:szCs w:val="16"/>
          <w:lang w:val="ru-RU"/>
        </w:rPr>
        <w:t xml:space="preserve"> мероприятия)</w:t>
      </w:r>
    </w:p>
    <w:p w:rsidR="00110469" w:rsidRPr="008D666E" w:rsidRDefault="00110469" w:rsidP="00844615">
      <w:pPr>
        <w:widowControl/>
        <w:spacing w:line="360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:rsidR="00110469" w:rsidRPr="008D666E" w:rsidRDefault="00110469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1. Основание для проведения</w:t>
      </w:r>
      <w:r w:rsidRPr="008D666E">
        <w:rPr>
          <w:sz w:val="28"/>
          <w:szCs w:val="28"/>
          <w:lang w:val="ru-RU" w:eastAsia="ru-RU"/>
        </w:rPr>
        <w:t xml:space="preserve"> </w:t>
      </w:r>
      <w:r w:rsidRPr="008D666E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8D666E">
        <w:rPr>
          <w:sz w:val="28"/>
          <w:szCs w:val="28"/>
          <w:lang w:val="ru-RU" w:eastAsia="ru-RU"/>
        </w:rPr>
        <w:t xml:space="preserve"> мероприятия</w:t>
      </w:r>
      <w:r w:rsidRPr="008D666E">
        <w:rPr>
          <w:sz w:val="28"/>
          <w:szCs w:val="20"/>
          <w:lang w:val="ru-RU" w:eastAsia="ru-RU"/>
        </w:rPr>
        <w:t>: ______________________________________</w:t>
      </w:r>
      <w:r w:rsidR="00211EC5" w:rsidRPr="008D666E">
        <w:rPr>
          <w:sz w:val="28"/>
          <w:szCs w:val="20"/>
          <w:lang w:val="ru-RU" w:eastAsia="ru-RU"/>
        </w:rPr>
        <w:t>__</w:t>
      </w:r>
      <w:r w:rsidRPr="008D666E">
        <w:rPr>
          <w:sz w:val="28"/>
          <w:szCs w:val="20"/>
          <w:lang w:val="ru-RU" w:eastAsia="ru-RU"/>
        </w:rPr>
        <w:t>_____________________________</w:t>
      </w:r>
    </w:p>
    <w:p w:rsidR="00110469" w:rsidRPr="008D666E" w:rsidRDefault="00110469" w:rsidP="00844615">
      <w:pPr>
        <w:widowControl/>
        <w:spacing w:line="360" w:lineRule="auto"/>
        <w:jc w:val="center"/>
        <w:rPr>
          <w:sz w:val="16"/>
          <w:szCs w:val="16"/>
          <w:lang w:val="ru-RU" w:eastAsia="ru-RU"/>
        </w:rPr>
      </w:pPr>
      <w:r w:rsidRPr="008D666E">
        <w:rPr>
          <w:sz w:val="16"/>
          <w:szCs w:val="16"/>
          <w:lang w:val="ru-RU" w:eastAsia="ru-RU"/>
        </w:rPr>
        <w:t xml:space="preserve">(пункт Плана работы </w:t>
      </w:r>
      <w:r w:rsidR="0001283C" w:rsidRPr="008D666E">
        <w:rPr>
          <w:sz w:val="16"/>
          <w:szCs w:val="16"/>
          <w:lang w:val="ru-RU" w:eastAsia="ru-RU"/>
        </w:rPr>
        <w:t>контрольно-счетного органа</w:t>
      </w:r>
      <w:r w:rsidR="00F675AA" w:rsidRPr="008D666E">
        <w:rPr>
          <w:sz w:val="16"/>
          <w:szCs w:val="16"/>
          <w:lang w:val="ru-RU" w:eastAsia="ru-RU"/>
        </w:rPr>
        <w:t xml:space="preserve"> на 20__ год)</w:t>
      </w:r>
    </w:p>
    <w:p w:rsidR="00110469" w:rsidRPr="008D666E" w:rsidRDefault="00110469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2. Предмет</w:t>
      </w:r>
      <w:r w:rsidRPr="008D666E">
        <w:rPr>
          <w:sz w:val="28"/>
          <w:szCs w:val="28"/>
          <w:lang w:val="ru-RU" w:eastAsia="ru-RU"/>
        </w:rPr>
        <w:t xml:space="preserve"> </w:t>
      </w:r>
      <w:r w:rsidRPr="008D666E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8D666E">
        <w:rPr>
          <w:sz w:val="28"/>
          <w:szCs w:val="28"/>
          <w:lang w:val="ru-RU" w:eastAsia="ru-RU"/>
        </w:rPr>
        <w:t xml:space="preserve"> мероприятия</w:t>
      </w:r>
      <w:r w:rsidRPr="008D666E">
        <w:rPr>
          <w:sz w:val="28"/>
          <w:szCs w:val="20"/>
          <w:lang w:val="ru-RU" w:eastAsia="ru-RU"/>
        </w:rPr>
        <w:t>:</w:t>
      </w:r>
    </w:p>
    <w:p w:rsidR="00110469" w:rsidRPr="008D666E" w:rsidRDefault="00110469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_______________________________________________</w:t>
      </w:r>
      <w:r w:rsidR="007C7EF8" w:rsidRPr="008D666E">
        <w:rPr>
          <w:sz w:val="28"/>
          <w:szCs w:val="20"/>
          <w:lang w:val="ru-RU" w:eastAsia="ru-RU"/>
        </w:rPr>
        <w:t>__</w:t>
      </w:r>
      <w:r w:rsidRPr="008D666E">
        <w:rPr>
          <w:sz w:val="28"/>
          <w:szCs w:val="20"/>
          <w:lang w:val="ru-RU" w:eastAsia="ru-RU"/>
        </w:rPr>
        <w:t>_______________</w:t>
      </w:r>
    </w:p>
    <w:p w:rsidR="00110469" w:rsidRPr="008D666E" w:rsidRDefault="00110469" w:rsidP="00844615">
      <w:pPr>
        <w:widowControl/>
        <w:spacing w:line="360" w:lineRule="auto"/>
        <w:jc w:val="center"/>
        <w:rPr>
          <w:sz w:val="16"/>
          <w:szCs w:val="16"/>
          <w:lang w:val="ru-RU" w:eastAsia="ru-RU"/>
        </w:rPr>
      </w:pPr>
      <w:r w:rsidRPr="008D666E">
        <w:rPr>
          <w:sz w:val="16"/>
          <w:szCs w:val="16"/>
          <w:lang w:val="ru-RU" w:eastAsia="ru-RU"/>
        </w:rPr>
        <w:t>(указывается, что именно проверяется)</w:t>
      </w:r>
    </w:p>
    <w:p w:rsidR="00110469" w:rsidRPr="008D666E" w:rsidRDefault="00110469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3. Объекты</w:t>
      </w:r>
      <w:r w:rsidRPr="008D666E">
        <w:rPr>
          <w:sz w:val="28"/>
          <w:szCs w:val="28"/>
          <w:lang w:val="ru-RU" w:eastAsia="ru-RU"/>
        </w:rPr>
        <w:t xml:space="preserve"> </w:t>
      </w:r>
      <w:r w:rsidRPr="008D666E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8D666E">
        <w:rPr>
          <w:sz w:val="28"/>
          <w:szCs w:val="28"/>
          <w:lang w:val="ru-RU" w:eastAsia="ru-RU"/>
        </w:rPr>
        <w:t xml:space="preserve"> мероприятия</w:t>
      </w:r>
      <w:r w:rsidRPr="008D666E">
        <w:rPr>
          <w:sz w:val="28"/>
          <w:szCs w:val="20"/>
          <w:lang w:val="ru-RU" w:eastAsia="ru-RU"/>
        </w:rPr>
        <w:t>:</w:t>
      </w:r>
    </w:p>
    <w:p w:rsidR="00110469" w:rsidRPr="008D666E" w:rsidRDefault="00110469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3.1. ____________________________________________</w:t>
      </w:r>
      <w:r w:rsidR="007C7EF8" w:rsidRPr="008D666E">
        <w:rPr>
          <w:sz w:val="28"/>
          <w:szCs w:val="20"/>
          <w:lang w:val="ru-RU" w:eastAsia="ru-RU"/>
        </w:rPr>
        <w:t>___</w:t>
      </w:r>
      <w:r w:rsidRPr="008D666E">
        <w:rPr>
          <w:sz w:val="28"/>
          <w:szCs w:val="20"/>
          <w:lang w:val="ru-RU" w:eastAsia="ru-RU"/>
        </w:rPr>
        <w:t>_____________;</w:t>
      </w:r>
    </w:p>
    <w:p w:rsidR="00110469" w:rsidRPr="008D666E" w:rsidRDefault="00110469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3.2. __________________________________________________</w:t>
      </w:r>
      <w:r w:rsidR="007C7EF8" w:rsidRPr="008D666E">
        <w:rPr>
          <w:sz w:val="28"/>
          <w:szCs w:val="20"/>
          <w:lang w:val="ru-RU" w:eastAsia="ru-RU"/>
        </w:rPr>
        <w:t>___</w:t>
      </w:r>
      <w:r w:rsidRPr="008D666E">
        <w:rPr>
          <w:sz w:val="28"/>
          <w:szCs w:val="20"/>
          <w:lang w:val="ru-RU" w:eastAsia="ru-RU"/>
        </w:rPr>
        <w:t>_______.</w:t>
      </w:r>
    </w:p>
    <w:p w:rsidR="00110469" w:rsidRPr="008D666E" w:rsidRDefault="00110469" w:rsidP="00844615">
      <w:pPr>
        <w:widowControl/>
        <w:spacing w:line="360" w:lineRule="auto"/>
        <w:ind w:firstLine="709"/>
        <w:jc w:val="center"/>
        <w:rPr>
          <w:sz w:val="16"/>
          <w:szCs w:val="16"/>
          <w:lang w:val="ru-RU" w:eastAsia="ru-RU"/>
        </w:rPr>
      </w:pPr>
      <w:r w:rsidRPr="008D666E">
        <w:rPr>
          <w:sz w:val="16"/>
          <w:szCs w:val="16"/>
          <w:lang w:val="ru-RU" w:eastAsia="ru-RU"/>
        </w:rPr>
        <w:t>(полное наименование объектов</w:t>
      </w:r>
      <w:r w:rsidR="00960540" w:rsidRPr="008D666E">
        <w:rPr>
          <w:sz w:val="16"/>
          <w:szCs w:val="16"/>
          <w:lang w:val="ru-RU" w:eastAsia="ru-RU"/>
        </w:rPr>
        <w:t xml:space="preserve"> </w:t>
      </w:r>
      <w:r w:rsidR="00960540" w:rsidRPr="008D666E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8D666E">
        <w:rPr>
          <w:sz w:val="16"/>
          <w:szCs w:val="16"/>
          <w:lang w:val="ru-RU" w:eastAsia="ru-RU"/>
        </w:rPr>
        <w:t>)</w:t>
      </w:r>
    </w:p>
    <w:p w:rsidR="00110469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4</w:t>
      </w:r>
      <w:r w:rsidR="00110469" w:rsidRPr="008D666E">
        <w:rPr>
          <w:sz w:val="28"/>
          <w:szCs w:val="20"/>
          <w:lang w:val="ru-RU" w:eastAsia="ru-RU"/>
        </w:rPr>
        <w:t>. Цели</w:t>
      </w:r>
      <w:r w:rsidR="00110469" w:rsidRPr="008D666E">
        <w:rPr>
          <w:sz w:val="28"/>
          <w:szCs w:val="28"/>
          <w:lang w:val="ru-RU" w:eastAsia="ru-RU"/>
        </w:rPr>
        <w:t xml:space="preserve"> </w:t>
      </w:r>
      <w:r w:rsidR="00110469" w:rsidRPr="008D666E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8D666E">
        <w:rPr>
          <w:sz w:val="28"/>
          <w:szCs w:val="28"/>
          <w:lang w:val="ru-RU" w:eastAsia="ru-RU"/>
        </w:rPr>
        <w:t xml:space="preserve"> мероприятия</w:t>
      </w:r>
      <w:r w:rsidR="00110469" w:rsidRPr="008D666E">
        <w:rPr>
          <w:sz w:val="28"/>
          <w:szCs w:val="20"/>
          <w:lang w:val="ru-RU" w:eastAsia="ru-RU"/>
        </w:rPr>
        <w:t>:</w:t>
      </w:r>
    </w:p>
    <w:p w:rsidR="00110469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4</w:t>
      </w:r>
      <w:r w:rsidR="000A06A4" w:rsidRPr="008D666E">
        <w:rPr>
          <w:sz w:val="28"/>
          <w:szCs w:val="20"/>
          <w:lang w:val="ru-RU" w:eastAsia="ru-RU"/>
        </w:rPr>
        <w:t xml:space="preserve">.1. Цель </w:t>
      </w:r>
      <w:r w:rsidR="00110469" w:rsidRPr="008D666E">
        <w:rPr>
          <w:sz w:val="28"/>
          <w:szCs w:val="20"/>
          <w:lang w:val="ru-RU" w:eastAsia="ru-RU"/>
        </w:rPr>
        <w:t>1. __________________________________</w:t>
      </w:r>
      <w:r w:rsidR="007C7EF8" w:rsidRPr="008D666E">
        <w:rPr>
          <w:sz w:val="28"/>
          <w:szCs w:val="20"/>
          <w:lang w:val="ru-RU" w:eastAsia="ru-RU"/>
        </w:rPr>
        <w:t>__________</w:t>
      </w:r>
      <w:r w:rsidR="00110469" w:rsidRPr="008D666E">
        <w:rPr>
          <w:sz w:val="28"/>
          <w:szCs w:val="20"/>
          <w:lang w:val="ru-RU" w:eastAsia="ru-RU"/>
        </w:rPr>
        <w:t>_________;</w:t>
      </w:r>
    </w:p>
    <w:p w:rsidR="00110469" w:rsidRPr="008D666E" w:rsidRDefault="00110469" w:rsidP="00844615">
      <w:pPr>
        <w:widowControl/>
        <w:spacing w:line="360" w:lineRule="auto"/>
        <w:ind w:firstLine="709"/>
        <w:jc w:val="center"/>
        <w:rPr>
          <w:sz w:val="16"/>
          <w:szCs w:val="16"/>
          <w:lang w:val="ru-RU" w:eastAsia="ru-RU"/>
        </w:rPr>
      </w:pPr>
      <w:r w:rsidRPr="008D666E">
        <w:rPr>
          <w:sz w:val="16"/>
          <w:szCs w:val="16"/>
          <w:lang w:val="ru-RU" w:eastAsia="ru-RU"/>
        </w:rPr>
        <w:t>(формулировка цели)</w:t>
      </w:r>
    </w:p>
    <w:p w:rsidR="000A06A4" w:rsidRPr="008D666E" w:rsidRDefault="000A06A4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Вопросы:</w:t>
      </w:r>
    </w:p>
    <w:p w:rsidR="00110469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4</w:t>
      </w:r>
      <w:r w:rsidR="00110469" w:rsidRPr="008D666E">
        <w:rPr>
          <w:sz w:val="28"/>
          <w:szCs w:val="20"/>
          <w:lang w:val="ru-RU" w:eastAsia="ru-RU"/>
        </w:rPr>
        <w:t>.1.1.  ____________</w:t>
      </w:r>
      <w:r w:rsidR="00960540" w:rsidRPr="008D666E">
        <w:rPr>
          <w:sz w:val="28"/>
          <w:szCs w:val="20"/>
          <w:lang w:val="ru-RU" w:eastAsia="ru-RU"/>
        </w:rPr>
        <w:t>________</w:t>
      </w:r>
      <w:r w:rsidR="00110469" w:rsidRPr="008D666E">
        <w:rPr>
          <w:sz w:val="28"/>
          <w:szCs w:val="20"/>
          <w:lang w:val="ru-RU" w:eastAsia="ru-RU"/>
        </w:rPr>
        <w:t>_____________________</w:t>
      </w:r>
      <w:r w:rsidR="006E2EE2" w:rsidRPr="008D666E">
        <w:rPr>
          <w:sz w:val="28"/>
          <w:szCs w:val="20"/>
          <w:lang w:val="ru-RU" w:eastAsia="ru-RU"/>
        </w:rPr>
        <w:t>__</w:t>
      </w:r>
      <w:r w:rsidR="00110469" w:rsidRPr="008D666E">
        <w:rPr>
          <w:sz w:val="28"/>
          <w:szCs w:val="20"/>
          <w:lang w:val="ru-RU" w:eastAsia="ru-RU"/>
        </w:rPr>
        <w:t>_______________;</w:t>
      </w:r>
    </w:p>
    <w:p w:rsidR="00960540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4</w:t>
      </w:r>
      <w:r w:rsidR="00960540" w:rsidRPr="008D666E">
        <w:rPr>
          <w:sz w:val="28"/>
          <w:szCs w:val="20"/>
          <w:lang w:val="ru-RU" w:eastAsia="ru-RU"/>
        </w:rPr>
        <w:t>.1.2.  __________________________________________________________;</w:t>
      </w:r>
    </w:p>
    <w:p w:rsidR="00960540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4</w:t>
      </w:r>
      <w:r w:rsidR="00960540" w:rsidRPr="008D666E">
        <w:rPr>
          <w:sz w:val="28"/>
          <w:szCs w:val="20"/>
          <w:lang w:val="ru-RU" w:eastAsia="ru-RU"/>
        </w:rPr>
        <w:t>.1.3.  __________________________________________________________;</w:t>
      </w:r>
    </w:p>
    <w:p w:rsidR="00110469" w:rsidRPr="008D666E" w:rsidRDefault="00211EC5" w:rsidP="00844615">
      <w:pPr>
        <w:widowControl/>
        <w:spacing w:line="360" w:lineRule="auto"/>
        <w:ind w:firstLine="709"/>
        <w:jc w:val="center"/>
        <w:rPr>
          <w:sz w:val="16"/>
          <w:szCs w:val="16"/>
          <w:lang w:val="ru-RU" w:eastAsia="ru-RU"/>
        </w:rPr>
      </w:pPr>
      <w:r w:rsidRPr="008D666E">
        <w:rPr>
          <w:sz w:val="16"/>
          <w:szCs w:val="16"/>
          <w:lang w:val="ru-RU" w:eastAsia="ru-RU"/>
        </w:rPr>
        <w:t xml:space="preserve"> </w:t>
      </w:r>
      <w:r w:rsidR="00110469" w:rsidRPr="008D666E">
        <w:rPr>
          <w:sz w:val="16"/>
          <w:szCs w:val="16"/>
          <w:lang w:val="ru-RU" w:eastAsia="ru-RU"/>
        </w:rPr>
        <w:t xml:space="preserve">(определяются по каждой цели </w:t>
      </w:r>
      <w:r w:rsidR="00110469" w:rsidRPr="008D666E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="00110469" w:rsidRPr="008D666E">
        <w:rPr>
          <w:sz w:val="16"/>
          <w:szCs w:val="16"/>
          <w:lang w:val="ru-RU" w:eastAsia="ru-RU"/>
        </w:rPr>
        <w:t xml:space="preserve"> мероприятия)</w:t>
      </w:r>
    </w:p>
    <w:p w:rsidR="00110469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4</w:t>
      </w:r>
      <w:r w:rsidR="00555B56" w:rsidRPr="008D666E">
        <w:rPr>
          <w:sz w:val="28"/>
          <w:szCs w:val="20"/>
          <w:lang w:val="ru-RU" w:eastAsia="ru-RU"/>
        </w:rPr>
        <w:t xml:space="preserve">.2. Цель </w:t>
      </w:r>
      <w:r w:rsidR="00110469" w:rsidRPr="008D666E">
        <w:rPr>
          <w:sz w:val="28"/>
          <w:szCs w:val="20"/>
          <w:lang w:val="ru-RU" w:eastAsia="ru-RU"/>
        </w:rPr>
        <w:t>2. ___________________________</w:t>
      </w:r>
      <w:r w:rsidR="006E2EE2" w:rsidRPr="008D666E">
        <w:rPr>
          <w:sz w:val="28"/>
          <w:szCs w:val="20"/>
          <w:lang w:val="ru-RU" w:eastAsia="ru-RU"/>
        </w:rPr>
        <w:t>_________</w:t>
      </w:r>
      <w:r w:rsidR="00110469" w:rsidRPr="008D666E">
        <w:rPr>
          <w:sz w:val="28"/>
          <w:szCs w:val="20"/>
          <w:lang w:val="ru-RU" w:eastAsia="ru-RU"/>
        </w:rPr>
        <w:t>__________________</w:t>
      </w:r>
    </w:p>
    <w:p w:rsidR="00110469" w:rsidRPr="008D666E" w:rsidRDefault="00110469" w:rsidP="00844615">
      <w:pPr>
        <w:widowControl/>
        <w:spacing w:line="360" w:lineRule="auto"/>
        <w:ind w:firstLine="709"/>
        <w:jc w:val="center"/>
        <w:rPr>
          <w:sz w:val="16"/>
          <w:szCs w:val="16"/>
          <w:lang w:val="ru-RU" w:eastAsia="ru-RU"/>
        </w:rPr>
      </w:pPr>
      <w:r w:rsidRPr="008D666E">
        <w:rPr>
          <w:sz w:val="16"/>
          <w:szCs w:val="16"/>
          <w:lang w:val="ru-RU" w:eastAsia="ru-RU"/>
        </w:rPr>
        <w:t>(формулировка цели)</w:t>
      </w:r>
    </w:p>
    <w:p w:rsidR="00555B56" w:rsidRPr="008D666E" w:rsidRDefault="00555B56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Вопросы:</w:t>
      </w:r>
    </w:p>
    <w:p w:rsidR="004B7267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lastRenderedPageBreak/>
        <w:t>4</w:t>
      </w:r>
      <w:r w:rsidR="004B7267" w:rsidRPr="008D666E">
        <w:rPr>
          <w:sz w:val="28"/>
          <w:szCs w:val="20"/>
          <w:lang w:val="ru-RU" w:eastAsia="ru-RU"/>
        </w:rPr>
        <w:t>.2.1.  __________________________________________________________;</w:t>
      </w:r>
    </w:p>
    <w:p w:rsidR="004B7267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4</w:t>
      </w:r>
      <w:r w:rsidR="004B7267" w:rsidRPr="008D666E">
        <w:rPr>
          <w:sz w:val="28"/>
          <w:szCs w:val="20"/>
          <w:lang w:val="ru-RU" w:eastAsia="ru-RU"/>
        </w:rPr>
        <w:t>.2.2.  __________________________________________________________;</w:t>
      </w:r>
    </w:p>
    <w:p w:rsidR="004B7267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4</w:t>
      </w:r>
      <w:r w:rsidR="004B7267" w:rsidRPr="008D666E">
        <w:rPr>
          <w:sz w:val="28"/>
          <w:szCs w:val="20"/>
          <w:lang w:val="ru-RU" w:eastAsia="ru-RU"/>
        </w:rPr>
        <w:t>.2.3.  __________________________________________________________;</w:t>
      </w:r>
    </w:p>
    <w:p w:rsidR="00110469" w:rsidRPr="008D666E" w:rsidRDefault="00110469" w:rsidP="00844615">
      <w:pPr>
        <w:widowControl/>
        <w:spacing w:line="360" w:lineRule="auto"/>
        <w:ind w:firstLine="709"/>
        <w:jc w:val="center"/>
        <w:rPr>
          <w:sz w:val="16"/>
          <w:szCs w:val="16"/>
          <w:lang w:val="ru-RU" w:eastAsia="ru-RU"/>
        </w:rPr>
      </w:pPr>
      <w:r w:rsidRPr="008D666E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8D666E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8D666E">
        <w:rPr>
          <w:sz w:val="16"/>
          <w:szCs w:val="16"/>
          <w:lang w:val="ru-RU" w:eastAsia="ru-RU"/>
        </w:rPr>
        <w:t xml:space="preserve"> мероприятия)</w:t>
      </w:r>
    </w:p>
    <w:p w:rsidR="00110469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5</w:t>
      </w:r>
      <w:r w:rsidR="00110469" w:rsidRPr="008D666E">
        <w:rPr>
          <w:sz w:val="28"/>
          <w:szCs w:val="20"/>
          <w:lang w:val="ru-RU" w:eastAsia="ru-RU"/>
        </w:rPr>
        <w:t>. Исследуемый период: ____________________________.</w:t>
      </w:r>
    </w:p>
    <w:p w:rsidR="00110469" w:rsidRPr="008D666E" w:rsidRDefault="00163C85" w:rsidP="00844615">
      <w:pPr>
        <w:widowControl/>
        <w:spacing w:line="360" w:lineRule="auto"/>
        <w:ind w:firstLine="709"/>
        <w:jc w:val="both"/>
        <w:rPr>
          <w:sz w:val="16"/>
          <w:szCs w:val="16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6</w:t>
      </w:r>
      <w:r w:rsidR="00110469" w:rsidRPr="008D666E">
        <w:rPr>
          <w:sz w:val="28"/>
          <w:szCs w:val="20"/>
          <w:lang w:val="ru-RU" w:eastAsia="ru-RU"/>
        </w:rPr>
        <w:t xml:space="preserve">. Сроки проведения </w:t>
      </w:r>
      <w:r w:rsidR="00110469" w:rsidRPr="008D666E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8D666E">
        <w:rPr>
          <w:sz w:val="28"/>
          <w:szCs w:val="28"/>
          <w:lang w:val="ru-RU" w:eastAsia="ru-RU"/>
        </w:rPr>
        <w:t xml:space="preserve"> мероприятия с</w:t>
      </w:r>
      <w:r w:rsidR="00110469" w:rsidRPr="008D666E">
        <w:rPr>
          <w:sz w:val="28"/>
          <w:szCs w:val="20"/>
          <w:lang w:val="ru-RU" w:eastAsia="ru-RU"/>
        </w:rPr>
        <w:t xml:space="preserve"> ________ по __________.</w:t>
      </w:r>
    </w:p>
    <w:p w:rsidR="00110469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7</w:t>
      </w:r>
      <w:r w:rsidR="00211EC5" w:rsidRPr="008D666E">
        <w:rPr>
          <w:sz w:val="28"/>
          <w:szCs w:val="20"/>
          <w:lang w:val="ru-RU" w:eastAsia="ru-RU"/>
        </w:rPr>
        <w:t>. </w:t>
      </w:r>
      <w:r w:rsidR="008D666E" w:rsidRPr="008D666E">
        <w:rPr>
          <w:sz w:val="28"/>
          <w:szCs w:val="20"/>
          <w:lang w:val="ru-RU" w:eastAsia="ru-RU"/>
        </w:rPr>
        <w:t>Руководитель</w:t>
      </w:r>
      <w:r w:rsidR="00110469" w:rsidRPr="008D666E">
        <w:rPr>
          <w:sz w:val="28"/>
          <w:szCs w:val="20"/>
          <w:lang w:val="ru-RU" w:eastAsia="ru-RU"/>
        </w:rPr>
        <w:t xml:space="preserve"> </w:t>
      </w:r>
      <w:r w:rsidR="00110469" w:rsidRPr="008D666E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8D666E">
        <w:rPr>
          <w:sz w:val="28"/>
          <w:szCs w:val="28"/>
          <w:lang w:val="ru-RU" w:eastAsia="ru-RU"/>
        </w:rPr>
        <w:t xml:space="preserve"> мероприятия: ______________</w:t>
      </w:r>
      <w:r w:rsidR="00211EC5" w:rsidRPr="008D666E">
        <w:rPr>
          <w:sz w:val="28"/>
          <w:szCs w:val="28"/>
          <w:lang w:val="ru-RU" w:eastAsia="ru-RU"/>
        </w:rPr>
        <w:t>____________________</w:t>
      </w:r>
      <w:r w:rsidR="00EE5D47" w:rsidRPr="008D666E">
        <w:rPr>
          <w:sz w:val="28"/>
          <w:szCs w:val="28"/>
          <w:lang w:val="ru-RU" w:eastAsia="ru-RU"/>
        </w:rPr>
        <w:t>_</w:t>
      </w:r>
      <w:r w:rsidR="00211EC5" w:rsidRPr="008D666E">
        <w:rPr>
          <w:sz w:val="28"/>
          <w:szCs w:val="28"/>
          <w:lang w:val="ru-RU" w:eastAsia="ru-RU"/>
        </w:rPr>
        <w:t>______________</w:t>
      </w:r>
      <w:r w:rsidR="00110469" w:rsidRPr="008D666E">
        <w:rPr>
          <w:sz w:val="28"/>
          <w:szCs w:val="28"/>
          <w:lang w:val="ru-RU" w:eastAsia="ru-RU"/>
        </w:rPr>
        <w:t>.</w:t>
      </w:r>
    </w:p>
    <w:p w:rsidR="00211EC5" w:rsidRPr="008D666E" w:rsidRDefault="00211EC5" w:rsidP="00844615">
      <w:pPr>
        <w:widowControl/>
        <w:spacing w:line="360" w:lineRule="auto"/>
        <w:ind w:firstLine="709"/>
        <w:jc w:val="both"/>
        <w:rPr>
          <w:sz w:val="16"/>
          <w:szCs w:val="16"/>
          <w:lang w:val="ru-RU" w:eastAsia="ru-RU"/>
        </w:rPr>
      </w:pPr>
      <w:r w:rsidRPr="008D666E">
        <w:rPr>
          <w:sz w:val="16"/>
          <w:szCs w:val="16"/>
          <w:lang w:val="ru-RU" w:eastAsia="ru-RU"/>
        </w:rPr>
        <w:t>(должность, фамилия и инициалы)</w:t>
      </w:r>
    </w:p>
    <w:p w:rsidR="00211EC5" w:rsidRPr="008D666E" w:rsidRDefault="00211EC5" w:rsidP="00844615">
      <w:pPr>
        <w:widowControl/>
        <w:spacing w:line="360" w:lineRule="auto"/>
        <w:ind w:firstLine="709"/>
        <w:jc w:val="both"/>
        <w:rPr>
          <w:sz w:val="16"/>
          <w:szCs w:val="16"/>
          <w:lang w:val="ru-RU" w:eastAsia="ru-RU"/>
        </w:rPr>
      </w:pPr>
    </w:p>
    <w:p w:rsidR="00EE5D47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8</w:t>
      </w:r>
      <w:r w:rsidR="00110469" w:rsidRPr="008D666E">
        <w:rPr>
          <w:sz w:val="28"/>
          <w:szCs w:val="20"/>
          <w:lang w:val="ru-RU" w:eastAsia="ru-RU"/>
        </w:rPr>
        <w:t>. </w:t>
      </w:r>
      <w:r w:rsidR="008D666E" w:rsidRPr="008D666E">
        <w:rPr>
          <w:sz w:val="28"/>
          <w:szCs w:val="20"/>
          <w:lang w:val="ru-RU" w:eastAsia="ru-RU"/>
        </w:rPr>
        <w:t>Состав исполнителей</w:t>
      </w:r>
      <w:r w:rsidR="00EE5D47" w:rsidRPr="008D666E">
        <w:rPr>
          <w:sz w:val="28"/>
          <w:szCs w:val="20"/>
          <w:lang w:val="ru-RU" w:eastAsia="ru-RU"/>
        </w:rPr>
        <w:t>:</w:t>
      </w:r>
    </w:p>
    <w:p w:rsidR="00EE5D47" w:rsidRPr="008D666E" w:rsidRDefault="00EE5D47" w:rsidP="00844615">
      <w:pPr>
        <w:widowControl/>
        <w:spacing w:line="360" w:lineRule="auto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__________________</w:t>
      </w:r>
      <w:r w:rsidR="008D666E" w:rsidRPr="008D666E">
        <w:rPr>
          <w:sz w:val="28"/>
          <w:szCs w:val="20"/>
          <w:lang w:val="ru-RU" w:eastAsia="ru-RU"/>
        </w:rPr>
        <w:t>_______________________________;</w:t>
      </w:r>
    </w:p>
    <w:p w:rsidR="008D666E" w:rsidRPr="008D666E" w:rsidRDefault="008D666E" w:rsidP="00844615">
      <w:pPr>
        <w:widowControl/>
        <w:spacing w:line="360" w:lineRule="auto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_________________________________________________.</w:t>
      </w:r>
    </w:p>
    <w:p w:rsidR="00EE5D47" w:rsidRPr="008D666E" w:rsidRDefault="00EE5D47" w:rsidP="00844615">
      <w:pPr>
        <w:widowControl/>
        <w:spacing w:line="360" w:lineRule="auto"/>
        <w:ind w:firstLine="709"/>
        <w:jc w:val="both"/>
        <w:rPr>
          <w:sz w:val="16"/>
          <w:szCs w:val="16"/>
          <w:lang w:val="ru-RU" w:eastAsia="ru-RU"/>
        </w:rPr>
      </w:pPr>
      <w:r w:rsidRPr="008D666E">
        <w:rPr>
          <w:sz w:val="16"/>
          <w:szCs w:val="16"/>
          <w:lang w:val="ru-RU" w:eastAsia="ru-RU"/>
        </w:rPr>
        <w:t>(должность, фамилия и инициалы)</w:t>
      </w:r>
    </w:p>
    <w:p w:rsidR="00A71E0D" w:rsidRPr="008D666E" w:rsidRDefault="00163C85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9</w:t>
      </w:r>
      <w:r w:rsidR="00EE5D47" w:rsidRPr="008D666E">
        <w:rPr>
          <w:sz w:val="28"/>
          <w:szCs w:val="20"/>
          <w:lang w:val="ru-RU" w:eastAsia="ru-RU"/>
        </w:rPr>
        <w:t>. </w:t>
      </w:r>
      <w:r w:rsidR="00A71E0D" w:rsidRPr="008D666E">
        <w:rPr>
          <w:sz w:val="28"/>
          <w:szCs w:val="28"/>
          <w:lang w:val="ru-RU" w:eastAsia="ru-RU"/>
        </w:rPr>
        <w:t xml:space="preserve">Наименование объекта </w:t>
      </w:r>
      <w:r w:rsidR="00A71E0D" w:rsidRPr="008D666E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A71E0D" w:rsidRPr="008D666E">
        <w:rPr>
          <w:sz w:val="28"/>
          <w:szCs w:val="28"/>
          <w:lang w:val="ru-RU" w:eastAsia="ru-RU"/>
        </w:rPr>
        <w:t xml:space="preserve"> мероприятия, р</w:t>
      </w:r>
      <w:r w:rsidR="00110469" w:rsidRPr="008D666E">
        <w:rPr>
          <w:sz w:val="28"/>
          <w:szCs w:val="20"/>
          <w:lang w:val="ru-RU" w:eastAsia="ru-RU"/>
        </w:rPr>
        <w:t>уководител</w:t>
      </w:r>
      <w:r w:rsidR="00A71E0D" w:rsidRPr="008D666E">
        <w:rPr>
          <w:sz w:val="28"/>
          <w:szCs w:val="20"/>
          <w:lang w:val="ru-RU" w:eastAsia="ru-RU"/>
        </w:rPr>
        <w:t>ь</w:t>
      </w:r>
      <w:r w:rsidR="00110469" w:rsidRPr="008D666E">
        <w:rPr>
          <w:sz w:val="28"/>
          <w:szCs w:val="20"/>
          <w:lang w:val="ru-RU" w:eastAsia="ru-RU"/>
        </w:rPr>
        <w:t xml:space="preserve"> групп</w:t>
      </w:r>
      <w:r w:rsidR="00A71E0D" w:rsidRPr="008D666E">
        <w:rPr>
          <w:sz w:val="28"/>
          <w:szCs w:val="20"/>
          <w:lang w:val="ru-RU" w:eastAsia="ru-RU"/>
        </w:rPr>
        <w:t>ы</w:t>
      </w:r>
      <w:r w:rsidR="00110469" w:rsidRPr="008D666E">
        <w:rPr>
          <w:sz w:val="28"/>
          <w:szCs w:val="20"/>
          <w:lang w:val="ru-RU" w:eastAsia="ru-RU"/>
        </w:rPr>
        <w:t xml:space="preserve"> инспекторов</w:t>
      </w:r>
      <w:r w:rsidR="00A71E0D" w:rsidRPr="008D666E">
        <w:rPr>
          <w:sz w:val="28"/>
          <w:szCs w:val="20"/>
          <w:lang w:val="ru-RU" w:eastAsia="ru-RU"/>
        </w:rPr>
        <w:t xml:space="preserve"> и состав группы инспекторов</w:t>
      </w:r>
      <w:r w:rsidR="00110469" w:rsidRPr="008D666E">
        <w:rPr>
          <w:sz w:val="28"/>
          <w:szCs w:val="20"/>
          <w:lang w:val="ru-RU" w:eastAsia="ru-RU"/>
        </w:rPr>
        <w:t xml:space="preserve">: </w:t>
      </w:r>
    </w:p>
    <w:p w:rsidR="00110469" w:rsidRPr="008D666E" w:rsidRDefault="008D666E" w:rsidP="00844615">
      <w:pPr>
        <w:widowControl/>
        <w:spacing w:line="360" w:lineRule="auto"/>
        <w:ind w:firstLine="709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>10</w:t>
      </w:r>
      <w:r w:rsidR="00110469" w:rsidRPr="008D666E">
        <w:rPr>
          <w:sz w:val="28"/>
          <w:szCs w:val="20"/>
          <w:lang w:val="ru-RU" w:eastAsia="ru-RU"/>
        </w:rPr>
        <w:t xml:space="preserve">. Срок представления отчета о результатах </w:t>
      </w:r>
      <w:r w:rsidR="00110469" w:rsidRPr="008D666E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8D666E">
        <w:rPr>
          <w:sz w:val="28"/>
          <w:szCs w:val="20"/>
          <w:lang w:val="ru-RU" w:eastAsia="ru-RU"/>
        </w:rPr>
        <w:t xml:space="preserve"> мероприятия</w:t>
      </w:r>
      <w:r w:rsidR="00A71E0D" w:rsidRPr="008D666E">
        <w:rPr>
          <w:sz w:val="28"/>
          <w:szCs w:val="20"/>
          <w:lang w:val="ru-RU" w:eastAsia="ru-RU"/>
        </w:rPr>
        <w:t xml:space="preserve"> на рассмотрение Коллегии </w:t>
      </w:r>
      <w:r w:rsidR="00B24E22" w:rsidRPr="008D666E">
        <w:rPr>
          <w:sz w:val="28"/>
          <w:szCs w:val="20"/>
          <w:lang w:val="ru-RU" w:eastAsia="ru-RU"/>
        </w:rPr>
        <w:t>контрольно-счетного органа</w:t>
      </w:r>
      <w:r w:rsidR="00110469" w:rsidRPr="008D666E">
        <w:rPr>
          <w:sz w:val="28"/>
          <w:szCs w:val="20"/>
          <w:lang w:val="ru-RU" w:eastAsia="ru-RU"/>
        </w:rPr>
        <w:t xml:space="preserve"> «___» ___________ 20__ года.</w:t>
      </w:r>
    </w:p>
    <w:p w:rsidR="00110469" w:rsidRPr="008D666E" w:rsidRDefault="00110469" w:rsidP="00844615">
      <w:pPr>
        <w:widowControl/>
        <w:spacing w:line="360" w:lineRule="auto"/>
        <w:ind w:firstLine="709"/>
        <w:jc w:val="both"/>
        <w:rPr>
          <w:sz w:val="24"/>
          <w:szCs w:val="24"/>
          <w:lang w:val="ru-RU" w:eastAsia="ru-RU"/>
        </w:rPr>
      </w:pPr>
    </w:p>
    <w:p w:rsidR="00A71E0D" w:rsidRPr="008D666E" w:rsidRDefault="00A71E0D" w:rsidP="00844615">
      <w:pPr>
        <w:widowControl/>
        <w:spacing w:line="360" w:lineRule="auto"/>
        <w:ind w:firstLine="709"/>
        <w:jc w:val="both"/>
        <w:rPr>
          <w:sz w:val="24"/>
          <w:szCs w:val="24"/>
          <w:lang w:val="ru-RU" w:eastAsia="ru-RU"/>
        </w:rPr>
      </w:pPr>
    </w:p>
    <w:p w:rsidR="00110469" w:rsidRPr="008D666E" w:rsidRDefault="00110469" w:rsidP="00844615">
      <w:pPr>
        <w:widowControl/>
        <w:spacing w:line="360" w:lineRule="auto"/>
        <w:jc w:val="both"/>
        <w:rPr>
          <w:sz w:val="28"/>
          <w:szCs w:val="20"/>
          <w:lang w:val="ru-RU" w:eastAsia="ru-RU"/>
        </w:rPr>
      </w:pPr>
      <w:r w:rsidRPr="008D666E">
        <w:rPr>
          <w:sz w:val="28"/>
          <w:szCs w:val="20"/>
          <w:lang w:val="ru-RU" w:eastAsia="ru-RU"/>
        </w:rPr>
        <w:t xml:space="preserve">Аудитор </w:t>
      </w:r>
    </w:p>
    <w:p w:rsidR="00110469" w:rsidRPr="008D666E" w:rsidRDefault="00B24E22" w:rsidP="00844615">
      <w:pPr>
        <w:widowControl/>
        <w:spacing w:line="360" w:lineRule="auto"/>
        <w:jc w:val="both"/>
        <w:rPr>
          <w:sz w:val="28"/>
          <w:szCs w:val="20"/>
          <w:lang w:val="ru-RU" w:eastAsia="ru-RU"/>
        </w:rPr>
        <w:sectPr w:rsidR="00110469" w:rsidRPr="008D666E" w:rsidSect="0011713C">
          <w:headerReference w:type="default" r:id="rId10"/>
          <w:pgSz w:w="11907" w:h="16840"/>
          <w:pgMar w:top="593" w:right="567" w:bottom="567" w:left="1560" w:header="567" w:footer="709" w:gutter="0"/>
          <w:cols w:space="720"/>
          <w:titlePg/>
          <w:docGrid w:linePitch="299"/>
        </w:sectPr>
      </w:pPr>
      <w:r w:rsidRPr="008D666E">
        <w:rPr>
          <w:sz w:val="28"/>
          <w:szCs w:val="20"/>
          <w:lang w:val="ru-RU" w:eastAsia="ru-RU"/>
        </w:rPr>
        <w:t>Контрольно-счетного органа</w:t>
      </w:r>
      <w:r w:rsidR="00110469" w:rsidRPr="008D666E">
        <w:rPr>
          <w:sz w:val="28"/>
          <w:szCs w:val="20"/>
          <w:lang w:val="ru-RU" w:eastAsia="ru-RU"/>
        </w:rPr>
        <w:t xml:space="preserve">            </w:t>
      </w:r>
      <w:r w:rsidR="00110469" w:rsidRPr="008D666E">
        <w:rPr>
          <w:i/>
          <w:sz w:val="24"/>
          <w:szCs w:val="24"/>
          <w:lang w:val="ru-RU" w:eastAsia="ru-RU"/>
        </w:rPr>
        <w:t xml:space="preserve"> </w:t>
      </w:r>
      <w:r w:rsidR="00110469" w:rsidRPr="008D666E">
        <w:rPr>
          <w:i/>
          <w:sz w:val="28"/>
          <w:szCs w:val="28"/>
          <w:lang w:val="ru-RU" w:eastAsia="ru-RU"/>
        </w:rPr>
        <w:t>личная подпись</w:t>
      </w:r>
      <w:r w:rsidRPr="008D666E">
        <w:rPr>
          <w:sz w:val="28"/>
          <w:szCs w:val="28"/>
          <w:lang w:val="ru-RU" w:eastAsia="ru-RU"/>
        </w:rPr>
        <w:t xml:space="preserve">              </w:t>
      </w:r>
      <w:r w:rsidR="00110469" w:rsidRPr="008D666E">
        <w:rPr>
          <w:sz w:val="28"/>
          <w:szCs w:val="28"/>
          <w:lang w:val="ru-RU" w:eastAsia="ru-RU"/>
        </w:rPr>
        <w:t xml:space="preserve"> </w:t>
      </w:r>
      <w:r w:rsidR="00110469" w:rsidRPr="008D666E">
        <w:rPr>
          <w:sz w:val="28"/>
          <w:szCs w:val="20"/>
          <w:lang w:val="ru-RU" w:eastAsia="ru-RU"/>
        </w:rPr>
        <w:t>и</w:t>
      </w:r>
      <w:r w:rsidRPr="008D666E">
        <w:rPr>
          <w:sz w:val="28"/>
          <w:szCs w:val="20"/>
          <w:lang w:val="ru-RU" w:eastAsia="ru-RU"/>
        </w:rPr>
        <w:t>ни</w:t>
      </w:r>
      <w:r w:rsidR="008D666E">
        <w:rPr>
          <w:sz w:val="28"/>
          <w:szCs w:val="20"/>
          <w:lang w:val="ru-RU" w:eastAsia="ru-RU"/>
        </w:rPr>
        <w:t>циалы и фамилия</w:t>
      </w:r>
    </w:p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4483"/>
        <w:gridCol w:w="2757"/>
      </w:tblGrid>
      <w:tr w:rsidR="008D666E" w:rsidRPr="00AD7D52" w:rsidTr="00077F00">
        <w:trPr>
          <w:cantSplit/>
        </w:trPr>
        <w:tc>
          <w:tcPr>
            <w:tcW w:w="7548" w:type="dxa"/>
            <w:hideMark/>
          </w:tcPr>
          <w:p w:rsidR="008D666E" w:rsidRPr="00AD7D52" w:rsidRDefault="008D666E" w:rsidP="00844615">
            <w:pPr>
              <w:widowControl/>
              <w:spacing w:before="120" w:line="36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D7D52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4483" w:type="dxa"/>
          </w:tcPr>
          <w:p w:rsidR="008D666E" w:rsidRPr="00AD7D52" w:rsidRDefault="008D666E" w:rsidP="00844615">
            <w:pPr>
              <w:widowControl/>
              <w:spacing w:line="360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  <w:hideMark/>
          </w:tcPr>
          <w:p w:rsidR="008D666E" w:rsidRPr="00AD7D52" w:rsidRDefault="008D666E" w:rsidP="00844615">
            <w:pPr>
              <w:widowControl/>
              <w:spacing w:line="360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AD7D52">
              <w:rPr>
                <w:sz w:val="20"/>
                <w:szCs w:val="20"/>
                <w:lang w:val="ru-RU" w:eastAsia="ru-RU"/>
              </w:rPr>
              <w:t>Приложение 3</w:t>
            </w:r>
          </w:p>
          <w:p w:rsidR="008D666E" w:rsidRPr="00AD7D52" w:rsidRDefault="008D666E" w:rsidP="00844615">
            <w:pPr>
              <w:widowControl/>
              <w:spacing w:line="360" w:lineRule="auto"/>
              <w:ind w:left="155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8D666E" w:rsidRPr="00AD7D52" w:rsidRDefault="008D666E" w:rsidP="00844615">
      <w:pPr>
        <w:widowControl/>
        <w:overflowPunct w:val="0"/>
        <w:autoSpaceDE w:val="0"/>
        <w:autoSpaceDN w:val="0"/>
        <w:adjustRightInd w:val="0"/>
        <w:spacing w:line="360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:rsidR="008D666E" w:rsidRPr="00AD7D52" w:rsidRDefault="008D666E" w:rsidP="00844615">
      <w:pPr>
        <w:widowControl/>
        <w:overflowPunct w:val="0"/>
        <w:autoSpaceDE w:val="0"/>
        <w:autoSpaceDN w:val="0"/>
        <w:adjustRightInd w:val="0"/>
        <w:spacing w:line="360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AD7D52">
        <w:rPr>
          <w:sz w:val="28"/>
          <w:szCs w:val="28"/>
          <w:lang w:val="ru-RU" w:eastAsia="ru-RU"/>
        </w:rPr>
        <w:t>УТВЕРЖДАЮ</w:t>
      </w:r>
    </w:p>
    <w:p w:rsidR="008D666E" w:rsidRPr="00AD7D52" w:rsidRDefault="008D666E" w:rsidP="00844615">
      <w:pPr>
        <w:widowControl/>
        <w:overflowPunct w:val="0"/>
        <w:autoSpaceDE w:val="0"/>
        <w:autoSpaceDN w:val="0"/>
        <w:adjustRightInd w:val="0"/>
        <w:spacing w:line="360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AD7D52">
        <w:rPr>
          <w:sz w:val="24"/>
          <w:szCs w:val="24"/>
          <w:lang w:val="ru-RU" w:eastAsia="ru-RU"/>
        </w:rPr>
        <w:t>Аудитор</w:t>
      </w:r>
    </w:p>
    <w:p w:rsidR="008D666E" w:rsidRPr="00AD7D52" w:rsidRDefault="008D666E" w:rsidP="00844615">
      <w:pPr>
        <w:widowControl/>
        <w:spacing w:line="360" w:lineRule="auto"/>
        <w:ind w:left="10773"/>
        <w:jc w:val="both"/>
        <w:rPr>
          <w:sz w:val="24"/>
          <w:szCs w:val="24"/>
          <w:lang w:val="ru-RU" w:eastAsia="ru-RU"/>
        </w:rPr>
      </w:pPr>
      <w:r w:rsidRPr="00AD7D52">
        <w:rPr>
          <w:sz w:val="24"/>
          <w:szCs w:val="24"/>
          <w:lang w:val="ru-RU" w:eastAsia="ru-RU"/>
        </w:rPr>
        <w:t>Контрольно-счетного органа</w:t>
      </w:r>
    </w:p>
    <w:p w:rsidR="008D666E" w:rsidRPr="00AD7D52" w:rsidRDefault="008D666E" w:rsidP="00844615">
      <w:pPr>
        <w:widowControl/>
        <w:spacing w:line="360" w:lineRule="auto"/>
        <w:ind w:left="10773"/>
        <w:jc w:val="both"/>
        <w:rPr>
          <w:sz w:val="24"/>
          <w:szCs w:val="24"/>
          <w:lang w:val="ru-RU" w:eastAsia="ru-RU"/>
        </w:rPr>
      </w:pPr>
      <w:r w:rsidRPr="00AD7D52">
        <w:rPr>
          <w:sz w:val="24"/>
          <w:szCs w:val="24"/>
          <w:lang w:val="ru-RU" w:eastAsia="ru-RU"/>
        </w:rPr>
        <w:t>_______________________</w:t>
      </w:r>
    </w:p>
    <w:p w:rsidR="008D666E" w:rsidRPr="00AD7D52" w:rsidRDefault="008D666E" w:rsidP="00844615">
      <w:pPr>
        <w:widowControl/>
        <w:spacing w:line="360" w:lineRule="auto"/>
        <w:ind w:left="10773"/>
        <w:jc w:val="both"/>
        <w:rPr>
          <w:sz w:val="24"/>
          <w:szCs w:val="24"/>
          <w:lang w:val="ru-RU" w:eastAsia="ru-RU"/>
        </w:rPr>
      </w:pPr>
      <w:r w:rsidRPr="00AD7D52">
        <w:rPr>
          <w:sz w:val="24"/>
          <w:szCs w:val="24"/>
          <w:lang w:val="ru-RU" w:eastAsia="ru-RU"/>
        </w:rPr>
        <w:t>«___» ___________ 20___ г.</w:t>
      </w:r>
    </w:p>
    <w:p w:rsidR="008D666E" w:rsidRPr="00AD7D52" w:rsidRDefault="008D666E" w:rsidP="00844615">
      <w:pPr>
        <w:widowControl/>
        <w:spacing w:line="360" w:lineRule="auto"/>
        <w:ind w:left="11199"/>
        <w:rPr>
          <w:sz w:val="16"/>
          <w:szCs w:val="16"/>
          <w:lang w:val="ru-RU" w:eastAsia="ru-RU"/>
        </w:rPr>
      </w:pPr>
    </w:p>
    <w:p w:rsidR="008D666E" w:rsidRPr="00AD7D52" w:rsidRDefault="008D666E" w:rsidP="00844615">
      <w:pPr>
        <w:widowControl/>
        <w:spacing w:line="360" w:lineRule="auto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AD7D52">
        <w:rPr>
          <w:b/>
          <w:caps/>
          <w:sz w:val="28"/>
          <w:szCs w:val="28"/>
          <w:lang w:val="x-none" w:eastAsia="x-none"/>
        </w:rPr>
        <w:t>рабочий план</w:t>
      </w:r>
    </w:p>
    <w:p w:rsidR="008D666E" w:rsidRPr="00AD7D52" w:rsidRDefault="008D666E" w:rsidP="00844615">
      <w:pPr>
        <w:widowControl/>
        <w:spacing w:line="360" w:lineRule="auto"/>
        <w:jc w:val="center"/>
        <w:outlineLvl w:val="2"/>
        <w:rPr>
          <w:b/>
          <w:snapToGrid w:val="0"/>
          <w:sz w:val="28"/>
          <w:szCs w:val="28"/>
          <w:lang w:val="ru-RU" w:eastAsia="x-none"/>
        </w:rPr>
      </w:pPr>
      <w:r w:rsidRPr="00AD7D52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AD7D52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AD7D52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  <w:r w:rsidRPr="00AD7D52">
        <w:rPr>
          <w:b/>
          <w:snapToGrid w:val="0"/>
          <w:sz w:val="28"/>
          <w:szCs w:val="28"/>
          <w:lang w:val="ru-RU" w:eastAsia="x-none"/>
        </w:rPr>
        <w:t xml:space="preserve"> на объекте экспертно-аналитического мероприятия</w:t>
      </w:r>
    </w:p>
    <w:p w:rsidR="008D666E" w:rsidRPr="00AD7D52" w:rsidRDefault="008D666E" w:rsidP="00844615">
      <w:pPr>
        <w:widowControl/>
        <w:spacing w:line="360" w:lineRule="auto"/>
        <w:jc w:val="center"/>
        <w:outlineLvl w:val="2"/>
        <w:rPr>
          <w:snapToGrid w:val="0"/>
          <w:sz w:val="28"/>
          <w:szCs w:val="28"/>
          <w:lang w:val="x-none" w:eastAsia="x-none"/>
        </w:rPr>
      </w:pPr>
      <w:r w:rsidRPr="00AD7D52">
        <w:rPr>
          <w:snapToGrid w:val="0"/>
          <w:sz w:val="28"/>
          <w:szCs w:val="28"/>
          <w:lang w:val="x-none" w:eastAsia="x-none"/>
        </w:rPr>
        <w:t>«___________________________________________________________________________________________»</w:t>
      </w:r>
    </w:p>
    <w:p w:rsidR="008D666E" w:rsidRPr="00AD7D52" w:rsidRDefault="008D666E" w:rsidP="00844615">
      <w:pPr>
        <w:widowControl/>
        <w:spacing w:line="360" w:lineRule="auto"/>
        <w:ind w:firstLine="709"/>
        <w:jc w:val="center"/>
        <w:rPr>
          <w:sz w:val="16"/>
          <w:szCs w:val="16"/>
          <w:lang w:val="ru-RU" w:eastAsia="ru-RU"/>
        </w:rPr>
      </w:pPr>
      <w:r w:rsidRPr="00AD7D52">
        <w:rPr>
          <w:sz w:val="16"/>
          <w:szCs w:val="16"/>
          <w:lang w:val="ru-RU" w:eastAsia="ru-RU"/>
        </w:rPr>
        <w:t xml:space="preserve">(наименование </w:t>
      </w:r>
      <w:r w:rsidRPr="00AD7D52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D7D52">
        <w:rPr>
          <w:sz w:val="16"/>
          <w:szCs w:val="16"/>
          <w:lang w:val="ru-RU" w:eastAsia="ru-RU"/>
        </w:rPr>
        <w:t xml:space="preserve"> мероприятия)</w:t>
      </w:r>
    </w:p>
    <w:p w:rsidR="008D666E" w:rsidRPr="00AD7D52" w:rsidRDefault="008D666E" w:rsidP="00844615">
      <w:pPr>
        <w:widowControl/>
        <w:spacing w:line="360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4536"/>
        <w:gridCol w:w="1275"/>
        <w:gridCol w:w="1276"/>
        <w:gridCol w:w="2410"/>
      </w:tblGrid>
      <w:tr w:rsidR="00AD7D52" w:rsidRPr="00AD7D52" w:rsidTr="008D666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AD7D52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D7D52">
              <w:rPr>
                <w:b/>
                <w:sz w:val="20"/>
                <w:szCs w:val="20"/>
                <w:lang w:val="ru-RU" w:eastAsia="ru-RU"/>
              </w:rPr>
              <w:t>Объекты мероприятия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D7D52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D7D52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AD7D52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AD7D52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AD7D52">
              <w:rPr>
                <w:b/>
                <w:sz w:val="20"/>
                <w:szCs w:val="20"/>
                <w:lang w:val="ru-RU" w:eastAsia="ru-RU"/>
              </w:rPr>
              <w:br/>
            </w:r>
            <w:r w:rsidRPr="00AD7D52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D7D52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D7D52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D7D52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D7D52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D7D52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AD7D52" w:rsidRPr="0018327C" w:rsidTr="008D666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spacing w:line="36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spacing w:line="36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spacing w:line="36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spacing w:line="360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D7D52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D7D52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D7D52">
              <w:rPr>
                <w:sz w:val="20"/>
                <w:szCs w:val="20"/>
                <w:lang w:val="ru-RU" w:eastAsia="ru-RU"/>
              </w:rPr>
              <w:t>(срок подготовки заключений, иных документов, расчетов и справок)</w:t>
            </w:r>
          </w:p>
        </w:tc>
      </w:tr>
      <w:tr w:rsidR="00AD7D52" w:rsidRPr="00AD7D52" w:rsidTr="008D66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t>1.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lastRenderedPageBreak/>
              <w:t>1)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t>2)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lastRenderedPageBreak/>
              <w:t>1)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lastRenderedPageBreak/>
              <w:t>а)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t>б)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lastRenderedPageBreak/>
              <w:t>а)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8D666E" w:rsidRPr="00AD7D52" w:rsidRDefault="008D666E" w:rsidP="00844615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16"/>
          <w:szCs w:val="16"/>
          <w:lang w:val="ru-RU" w:eastAsia="ru-RU"/>
        </w:rPr>
      </w:pPr>
    </w:p>
    <w:p w:rsidR="008D666E" w:rsidRPr="00AD7D52" w:rsidRDefault="008D666E" w:rsidP="00844615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  <w:lang w:val="ru-RU" w:eastAsia="ru-RU"/>
        </w:rPr>
      </w:pPr>
      <w:r w:rsidRPr="00AD7D52">
        <w:rPr>
          <w:sz w:val="28"/>
          <w:szCs w:val="28"/>
          <w:lang w:val="ru-RU" w:eastAsia="ru-RU"/>
        </w:rPr>
        <w:t xml:space="preserve">Руководитель </w:t>
      </w:r>
    </w:p>
    <w:p w:rsidR="008D666E" w:rsidRPr="00AD7D52" w:rsidRDefault="008D666E" w:rsidP="00844615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  <w:lang w:val="ru-RU" w:eastAsia="ru-RU"/>
        </w:rPr>
      </w:pPr>
      <w:r w:rsidRPr="00AD7D52">
        <w:rPr>
          <w:sz w:val="28"/>
          <w:szCs w:val="28"/>
          <w:lang w:val="ru-RU" w:eastAsia="ru-RU"/>
        </w:rPr>
        <w:t>экспертно-аналитического мероприятия</w:t>
      </w:r>
    </w:p>
    <w:p w:rsidR="008D666E" w:rsidRPr="00AD7D52" w:rsidRDefault="008D666E" w:rsidP="00844615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  <w:lang w:val="ru-RU" w:eastAsia="ru-RU"/>
        </w:rPr>
      </w:pPr>
      <w:r w:rsidRPr="00AD7D52">
        <w:rPr>
          <w:sz w:val="28"/>
          <w:szCs w:val="28"/>
          <w:lang w:val="ru-RU" w:eastAsia="ru-RU"/>
        </w:rPr>
        <w:t xml:space="preserve">(должность)                                                                    </w:t>
      </w:r>
      <w:r w:rsidRPr="00AD7D52">
        <w:rPr>
          <w:sz w:val="24"/>
          <w:szCs w:val="24"/>
          <w:lang w:val="ru-RU" w:eastAsia="ru-RU"/>
        </w:rPr>
        <w:t xml:space="preserve"> </w:t>
      </w:r>
      <w:r w:rsidRPr="00AD7D52">
        <w:rPr>
          <w:i/>
          <w:sz w:val="28"/>
          <w:szCs w:val="28"/>
          <w:lang w:val="ru-RU" w:eastAsia="ru-RU"/>
        </w:rPr>
        <w:t>личная подпись</w:t>
      </w:r>
      <w:r w:rsidRPr="00AD7D52">
        <w:rPr>
          <w:sz w:val="28"/>
          <w:szCs w:val="28"/>
          <w:lang w:val="ru-RU" w:eastAsia="ru-RU"/>
        </w:rPr>
        <w:t xml:space="preserve">                                                          инициалы и фамилия</w:t>
      </w:r>
    </w:p>
    <w:p w:rsidR="008D666E" w:rsidRPr="00AD7D52" w:rsidRDefault="008D666E" w:rsidP="0084461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:rsidR="008D666E" w:rsidRPr="00AD7D52" w:rsidRDefault="008D666E" w:rsidP="00844615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AD7D52">
        <w:rPr>
          <w:sz w:val="28"/>
          <w:szCs w:val="28"/>
          <w:lang w:val="ru-RU" w:eastAsia="ru-RU"/>
        </w:rPr>
        <w:t>С рабочим планом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8D666E" w:rsidRPr="0018327C" w:rsidTr="00077F00">
        <w:trPr>
          <w:cantSplit/>
        </w:trPr>
        <w:tc>
          <w:tcPr>
            <w:tcW w:w="5302" w:type="dxa"/>
            <w:vAlign w:val="bottom"/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D7D52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D7D52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  <w:hideMark/>
          </w:tcPr>
          <w:p w:rsidR="008D666E" w:rsidRPr="00AD7D52" w:rsidRDefault="008D666E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D7D52">
              <w:rPr>
                <w:sz w:val="24"/>
                <w:szCs w:val="24"/>
                <w:lang w:val="ru-RU" w:eastAsia="ru-RU"/>
              </w:rPr>
              <w:t xml:space="preserve"> </w:t>
            </w:r>
            <w:r w:rsidRPr="00AD7D52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AD7D52">
              <w:rPr>
                <w:sz w:val="24"/>
                <w:szCs w:val="24"/>
                <w:lang w:val="ru-RU" w:eastAsia="ru-RU"/>
              </w:rPr>
              <w:tab/>
            </w:r>
            <w:r w:rsidRPr="00AD7D52">
              <w:rPr>
                <w:sz w:val="24"/>
                <w:szCs w:val="24"/>
                <w:lang w:val="ru-RU" w:eastAsia="ru-RU"/>
              </w:rPr>
              <w:tab/>
            </w:r>
            <w:r w:rsidRPr="00AD7D52">
              <w:rPr>
                <w:sz w:val="28"/>
                <w:szCs w:val="28"/>
                <w:lang w:val="ru-RU" w:eastAsia="ru-RU"/>
              </w:rPr>
              <w:tab/>
            </w:r>
            <w:r w:rsidRPr="00AD7D52">
              <w:rPr>
                <w:sz w:val="28"/>
                <w:szCs w:val="28"/>
                <w:lang w:val="ru-RU" w:eastAsia="ru-RU"/>
              </w:rPr>
              <w:tab/>
            </w:r>
            <w:r w:rsidRPr="00AD7D52">
              <w:rPr>
                <w:sz w:val="28"/>
                <w:szCs w:val="28"/>
                <w:lang w:val="ru-RU" w:eastAsia="ru-RU"/>
              </w:rPr>
              <w:tab/>
            </w:r>
            <w:r w:rsidRPr="00AD7D52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</w:tbl>
    <w:p w:rsidR="008D666E" w:rsidRPr="009808D1" w:rsidRDefault="008D666E" w:rsidP="00844615">
      <w:pPr>
        <w:widowControl/>
        <w:spacing w:line="360" w:lineRule="auto"/>
        <w:rPr>
          <w:color w:val="FF0000"/>
          <w:sz w:val="28"/>
          <w:szCs w:val="20"/>
          <w:lang w:val="ru-RU" w:eastAsia="ru-RU"/>
        </w:rPr>
        <w:sectPr w:rsidR="008D666E" w:rsidRPr="009808D1" w:rsidSect="008D666E">
          <w:pgSz w:w="16840" w:h="11907" w:orient="landscape"/>
          <w:pgMar w:top="851" w:right="567" w:bottom="1985" w:left="1134" w:header="709" w:footer="709" w:gutter="0"/>
          <w:cols w:space="720"/>
        </w:sect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527"/>
        <w:gridCol w:w="83"/>
      </w:tblGrid>
      <w:tr w:rsidR="009808D1" w:rsidRPr="00E757FD" w:rsidTr="00356731">
        <w:trPr>
          <w:gridAfter w:val="1"/>
          <w:wAfter w:w="83" w:type="dxa"/>
          <w:cantSplit/>
          <w:trHeight w:hRule="exact" w:val="723"/>
          <w:jc w:val="center"/>
        </w:trPr>
        <w:tc>
          <w:tcPr>
            <w:tcW w:w="6750" w:type="dxa"/>
            <w:hideMark/>
          </w:tcPr>
          <w:p w:rsidR="00D06B18" w:rsidRDefault="00D06B18" w:rsidP="00844615">
            <w:pPr>
              <w:widowControl/>
              <w:spacing w:line="360" w:lineRule="auto"/>
              <w:rPr>
                <w:sz w:val="24"/>
                <w:szCs w:val="24"/>
                <w:lang w:val="ru-RU" w:eastAsia="ru-RU"/>
              </w:rPr>
            </w:pPr>
          </w:p>
          <w:p w:rsidR="00C56747" w:rsidRPr="00E757FD" w:rsidRDefault="00C56747" w:rsidP="00844615">
            <w:pPr>
              <w:widowControl/>
              <w:spacing w:line="360" w:lineRule="auto"/>
              <w:rPr>
                <w:i/>
                <w:sz w:val="20"/>
                <w:szCs w:val="20"/>
                <w:lang w:val="ru-RU" w:eastAsia="ru-RU"/>
              </w:rPr>
            </w:pPr>
            <w:r w:rsidRPr="00E757F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:rsidR="00163E69" w:rsidRPr="00E757FD" w:rsidRDefault="00163E69" w:rsidP="00844615">
            <w:pPr>
              <w:widowControl/>
              <w:spacing w:line="360" w:lineRule="auto"/>
              <w:rPr>
                <w:sz w:val="20"/>
                <w:szCs w:val="20"/>
                <w:lang w:val="ru-RU" w:eastAsia="ru-RU"/>
              </w:rPr>
            </w:pPr>
          </w:p>
          <w:p w:rsidR="00C56747" w:rsidRPr="00E757FD" w:rsidRDefault="00C56747" w:rsidP="00844615">
            <w:pPr>
              <w:widowControl/>
              <w:spacing w:line="360" w:lineRule="auto"/>
              <w:rPr>
                <w:sz w:val="20"/>
                <w:szCs w:val="20"/>
                <w:lang w:val="ru-RU" w:eastAsia="ru-RU"/>
              </w:rPr>
            </w:pPr>
            <w:r w:rsidRPr="00E757F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087675">
              <w:rPr>
                <w:sz w:val="20"/>
                <w:szCs w:val="20"/>
                <w:lang w:val="ru-RU" w:eastAsia="ru-RU"/>
              </w:rPr>
              <w:t>4</w:t>
            </w:r>
          </w:p>
          <w:p w:rsidR="00C56747" w:rsidRPr="00E757FD" w:rsidRDefault="00C56747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E757FD" w:rsidRPr="0037565A" w:rsidTr="003156C3">
        <w:trPr>
          <w:cantSplit/>
          <w:trHeight w:val="1603"/>
          <w:jc w:val="center"/>
        </w:trPr>
        <w:tc>
          <w:tcPr>
            <w:tcW w:w="9360" w:type="dxa"/>
            <w:gridSpan w:val="3"/>
          </w:tcPr>
          <w:p w:rsidR="00C56747" w:rsidRPr="00E757FD" w:rsidRDefault="00C56747" w:rsidP="00844615">
            <w:pPr>
              <w:widowControl/>
              <w:spacing w:line="360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  <w:p w:rsidR="00E757FD" w:rsidRPr="00E757FD" w:rsidRDefault="00E757FD" w:rsidP="00844615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E757FD">
              <w:rPr>
                <w:b/>
                <w:sz w:val="28"/>
                <w:szCs w:val="28"/>
                <w:lang w:val="ru-RU" w:eastAsia="ru-RU"/>
              </w:rPr>
              <w:t xml:space="preserve">КОНТРОЛЬНО-СЧЕТНАЯ ПАЛАТА </w:t>
            </w:r>
          </w:p>
          <w:p w:rsidR="0037565A" w:rsidRDefault="0037565A" w:rsidP="00844615">
            <w:pPr>
              <w:widowControl/>
              <w:spacing w:line="360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7565A">
              <w:rPr>
                <w:b/>
                <w:sz w:val="28"/>
                <w:szCs w:val="28"/>
                <w:lang w:val="ru-RU" w:eastAsia="ru-RU"/>
              </w:rPr>
              <w:t xml:space="preserve">ОДИНЦОВСКОГО ГОРОДСКОГО ОКРУГА </w:t>
            </w:r>
          </w:p>
          <w:p w:rsidR="00C56747" w:rsidRPr="00E757FD" w:rsidRDefault="00E757FD" w:rsidP="00844615">
            <w:pPr>
              <w:widowControl/>
              <w:spacing w:line="360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E757FD">
              <w:rPr>
                <w:b/>
                <w:sz w:val="28"/>
                <w:szCs w:val="28"/>
                <w:lang w:val="ru-RU" w:eastAsia="ru-RU"/>
              </w:rPr>
              <w:t>МОСКОВСКОЙ ОБЛАСТИ</w:t>
            </w:r>
            <w:r w:rsidRPr="00E757FD">
              <w:rPr>
                <w:b/>
                <w:sz w:val="16"/>
                <w:szCs w:val="16"/>
                <w:lang w:val="ru-RU" w:eastAsia="ru-RU"/>
              </w:rPr>
              <w:t xml:space="preserve"> </w:t>
            </w:r>
          </w:p>
          <w:p w:rsidR="00E757FD" w:rsidRPr="00E757FD" w:rsidRDefault="00E757FD" w:rsidP="00844615">
            <w:pPr>
              <w:widowControl/>
              <w:spacing w:line="360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  <w:p w:rsidR="00E757FD" w:rsidRPr="00E757FD" w:rsidRDefault="00E757FD" w:rsidP="00844615">
            <w:pPr>
              <w:widowControl/>
              <w:spacing w:line="360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  <w:p w:rsidR="00C56747" w:rsidRPr="00E757FD" w:rsidRDefault="00E757FD" w:rsidP="00844615">
            <w:pPr>
              <w:widowControl/>
              <w:spacing w:line="360" w:lineRule="auto"/>
              <w:jc w:val="center"/>
              <w:rPr>
                <w:b/>
                <w:sz w:val="36"/>
                <w:szCs w:val="36"/>
                <w:lang w:val="ru-RU" w:eastAsia="ru-RU"/>
              </w:rPr>
            </w:pPr>
            <w:r w:rsidRPr="00E757FD">
              <w:rPr>
                <w:b/>
                <w:sz w:val="36"/>
                <w:szCs w:val="36"/>
                <w:lang w:val="ru-RU" w:eastAsia="ru-RU"/>
              </w:rPr>
              <w:t>РАСПОРЯЖЕНИЕ</w:t>
            </w:r>
          </w:p>
          <w:p w:rsidR="00C56747" w:rsidRPr="00E757FD" w:rsidRDefault="00C56747" w:rsidP="00844615">
            <w:pPr>
              <w:widowControl/>
              <w:spacing w:line="360" w:lineRule="auto"/>
              <w:jc w:val="center"/>
              <w:rPr>
                <w:b/>
                <w:sz w:val="36"/>
                <w:szCs w:val="36"/>
                <w:lang w:val="ru-RU" w:eastAsia="ru-RU"/>
              </w:rPr>
            </w:pPr>
          </w:p>
        </w:tc>
      </w:tr>
    </w:tbl>
    <w:p w:rsidR="00C56747" w:rsidRPr="00E757FD" w:rsidRDefault="00C56747" w:rsidP="00844615">
      <w:pPr>
        <w:widowControl/>
        <w:spacing w:line="360" w:lineRule="auto"/>
        <w:jc w:val="center"/>
        <w:outlineLvl w:val="2"/>
        <w:rPr>
          <w:snapToGrid w:val="0"/>
          <w:color w:val="000000" w:themeColor="text1"/>
          <w:sz w:val="28"/>
          <w:szCs w:val="28"/>
          <w:lang w:val="x-none" w:eastAsia="x-none"/>
        </w:rPr>
      </w:pPr>
      <w:r w:rsidRPr="00E757FD">
        <w:rPr>
          <w:snapToGrid w:val="0"/>
          <w:color w:val="000000" w:themeColor="text1"/>
          <w:sz w:val="28"/>
          <w:szCs w:val="28"/>
          <w:lang w:val="x-none" w:eastAsia="x-none"/>
        </w:rPr>
        <w:t>____________№__________</w:t>
      </w:r>
    </w:p>
    <w:p w:rsidR="00C56747" w:rsidRPr="00087675" w:rsidRDefault="00C56747" w:rsidP="00844615">
      <w:pPr>
        <w:widowControl/>
        <w:spacing w:line="360" w:lineRule="auto"/>
        <w:ind w:firstLine="709"/>
        <w:jc w:val="both"/>
        <w:rPr>
          <w:color w:val="000000" w:themeColor="text1"/>
          <w:sz w:val="16"/>
          <w:szCs w:val="16"/>
          <w:lang w:val="ru-RU" w:eastAsia="ru-RU"/>
        </w:rPr>
      </w:pPr>
    </w:p>
    <w:p w:rsidR="00C56747" w:rsidRPr="00087675" w:rsidRDefault="00C56747" w:rsidP="00844615">
      <w:pPr>
        <w:widowControl/>
        <w:spacing w:line="360" w:lineRule="auto"/>
        <w:jc w:val="center"/>
        <w:rPr>
          <w:color w:val="000000" w:themeColor="text1"/>
          <w:sz w:val="16"/>
          <w:szCs w:val="16"/>
          <w:lang w:val="ru-RU" w:eastAsia="ru-RU"/>
        </w:rPr>
      </w:pPr>
      <w:r w:rsidRPr="00087675">
        <w:rPr>
          <w:color w:val="000000" w:themeColor="text1"/>
          <w:sz w:val="28"/>
          <w:szCs w:val="20"/>
          <w:lang w:val="ru-RU" w:eastAsia="ru-RU"/>
        </w:rPr>
        <w:t>О проведении _______________________________________</w:t>
      </w:r>
    </w:p>
    <w:p w:rsidR="00C56747" w:rsidRPr="00087675" w:rsidRDefault="00C56747" w:rsidP="00844615">
      <w:pPr>
        <w:widowControl/>
        <w:spacing w:line="360" w:lineRule="auto"/>
        <w:jc w:val="center"/>
        <w:rPr>
          <w:color w:val="000000" w:themeColor="text1"/>
          <w:sz w:val="16"/>
          <w:szCs w:val="16"/>
          <w:lang w:val="ru-RU" w:eastAsia="ru-RU"/>
        </w:rPr>
      </w:pPr>
      <w:r w:rsidRPr="00087675">
        <w:rPr>
          <w:color w:val="000000" w:themeColor="text1"/>
          <w:sz w:val="16"/>
          <w:szCs w:val="16"/>
          <w:lang w:val="ru-RU" w:eastAsia="ru-RU"/>
        </w:rPr>
        <w:t xml:space="preserve">                                   (экспертно-аналитическое мероприятие)</w:t>
      </w:r>
    </w:p>
    <w:p w:rsidR="00033F60" w:rsidRPr="00087675" w:rsidRDefault="00033F60" w:rsidP="00844615">
      <w:pPr>
        <w:widowControl/>
        <w:spacing w:line="360" w:lineRule="auto"/>
        <w:jc w:val="both"/>
        <w:outlineLvl w:val="2"/>
        <w:rPr>
          <w:b/>
          <w:snapToGrid w:val="0"/>
          <w:color w:val="000000" w:themeColor="text1"/>
          <w:sz w:val="16"/>
          <w:szCs w:val="16"/>
          <w:lang w:val="ru-RU" w:eastAsia="x-none"/>
        </w:rPr>
      </w:pPr>
    </w:p>
    <w:p w:rsidR="00C56747" w:rsidRPr="00087675" w:rsidRDefault="00C56747" w:rsidP="00844615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087675">
        <w:rPr>
          <w:color w:val="000000" w:themeColor="text1"/>
          <w:sz w:val="28"/>
          <w:szCs w:val="20"/>
          <w:lang w:val="ru-RU" w:eastAsia="ru-RU"/>
        </w:rPr>
        <w:t xml:space="preserve">На основании пункта ______ Плана работы </w:t>
      </w:r>
      <w:r w:rsidR="00B24E22" w:rsidRPr="00087675">
        <w:rPr>
          <w:color w:val="000000" w:themeColor="text1"/>
          <w:sz w:val="28"/>
          <w:szCs w:val="20"/>
          <w:lang w:val="ru-RU" w:eastAsia="ru-RU"/>
        </w:rPr>
        <w:t>Контрольно-</w:t>
      </w:r>
      <w:r w:rsidR="00087675" w:rsidRPr="00087675">
        <w:rPr>
          <w:color w:val="000000" w:themeColor="text1"/>
          <w:sz w:val="28"/>
          <w:szCs w:val="20"/>
          <w:lang w:val="ru-RU" w:eastAsia="ru-RU"/>
        </w:rPr>
        <w:t xml:space="preserve">счетной палаты </w:t>
      </w:r>
      <w:r w:rsidR="0037565A" w:rsidRPr="0037565A">
        <w:rPr>
          <w:color w:val="000000" w:themeColor="text1"/>
          <w:sz w:val="28"/>
          <w:szCs w:val="20"/>
          <w:lang w:val="ru-RU" w:eastAsia="ru-RU"/>
        </w:rPr>
        <w:t>Одинцовского городского округа</w:t>
      </w:r>
      <w:r w:rsidR="00B24E22" w:rsidRPr="00087675">
        <w:rPr>
          <w:color w:val="000000" w:themeColor="text1"/>
          <w:sz w:val="28"/>
          <w:szCs w:val="20"/>
          <w:lang w:val="ru-RU" w:eastAsia="ru-RU"/>
        </w:rPr>
        <w:t xml:space="preserve"> </w:t>
      </w:r>
      <w:r w:rsidRPr="00087675">
        <w:rPr>
          <w:color w:val="000000" w:themeColor="text1"/>
          <w:sz w:val="28"/>
          <w:szCs w:val="20"/>
          <w:lang w:val="ru-RU" w:eastAsia="ru-RU"/>
        </w:rPr>
        <w:t>на 20___ год,</w:t>
      </w:r>
      <w:r w:rsidR="00390383" w:rsidRPr="00087675">
        <w:rPr>
          <w:color w:val="000000" w:themeColor="text1"/>
          <w:sz w:val="28"/>
          <w:szCs w:val="20"/>
          <w:lang w:val="ru-RU" w:eastAsia="ru-RU"/>
        </w:rPr>
        <w:t xml:space="preserve"> </w:t>
      </w:r>
      <w:r w:rsidRPr="00087675">
        <w:rPr>
          <w:color w:val="000000" w:themeColor="text1"/>
          <w:sz w:val="28"/>
          <w:szCs w:val="20"/>
          <w:lang w:val="ru-RU" w:eastAsia="ru-RU"/>
        </w:rPr>
        <w:t>утвержденного</w:t>
      </w:r>
      <w:r w:rsidR="00390383" w:rsidRPr="00087675">
        <w:rPr>
          <w:color w:val="000000" w:themeColor="text1"/>
          <w:sz w:val="28"/>
          <w:szCs w:val="20"/>
          <w:lang w:val="ru-RU" w:eastAsia="ru-RU"/>
        </w:rPr>
        <w:t xml:space="preserve"> </w:t>
      </w:r>
      <w:r w:rsidRPr="00087675">
        <w:rPr>
          <w:color w:val="000000" w:themeColor="text1"/>
          <w:sz w:val="28"/>
          <w:szCs w:val="20"/>
          <w:lang w:val="ru-RU" w:eastAsia="ru-RU"/>
        </w:rPr>
        <w:t>распоряжением</w:t>
      </w:r>
      <w:r w:rsidR="00390383" w:rsidRPr="00087675">
        <w:rPr>
          <w:color w:val="000000" w:themeColor="text1"/>
          <w:sz w:val="28"/>
          <w:szCs w:val="20"/>
          <w:lang w:val="ru-RU" w:eastAsia="ru-RU"/>
        </w:rPr>
        <w:t xml:space="preserve"> </w:t>
      </w:r>
      <w:r w:rsidR="00B24E22" w:rsidRPr="00087675">
        <w:rPr>
          <w:color w:val="000000" w:themeColor="text1"/>
          <w:sz w:val="28"/>
          <w:szCs w:val="20"/>
          <w:lang w:val="ru-RU" w:eastAsia="ru-RU"/>
        </w:rPr>
        <w:t>Контрольно-счетного органа</w:t>
      </w:r>
      <w:r w:rsidRPr="00087675">
        <w:rPr>
          <w:color w:val="000000" w:themeColor="text1"/>
          <w:sz w:val="28"/>
          <w:szCs w:val="20"/>
          <w:lang w:val="ru-RU" w:eastAsia="ru-RU"/>
        </w:rPr>
        <w:t xml:space="preserve"> от _________ № ____, </w:t>
      </w:r>
      <w:r w:rsidR="00087675" w:rsidRPr="00087675">
        <w:rPr>
          <w:color w:val="000000" w:themeColor="text1"/>
          <w:sz w:val="28"/>
          <w:szCs w:val="20"/>
          <w:lang w:val="ru-RU" w:eastAsia="ru-RU"/>
        </w:rPr>
        <w:t xml:space="preserve">_____________________________________________________________________ </w:t>
      </w:r>
    </w:p>
    <w:p w:rsidR="00087675" w:rsidRPr="00087675" w:rsidRDefault="00087675" w:rsidP="00844615">
      <w:pPr>
        <w:widowControl/>
        <w:spacing w:line="360" w:lineRule="auto"/>
        <w:ind w:firstLine="709"/>
        <w:jc w:val="both"/>
        <w:rPr>
          <w:snapToGrid w:val="0"/>
          <w:color w:val="000000" w:themeColor="text1"/>
          <w:sz w:val="16"/>
          <w:szCs w:val="16"/>
          <w:lang w:val="ru-RU" w:eastAsia="x-none"/>
        </w:rPr>
      </w:pPr>
      <w:r w:rsidRPr="00087675">
        <w:rPr>
          <w:snapToGrid w:val="0"/>
          <w:color w:val="000000" w:themeColor="text1"/>
          <w:sz w:val="16"/>
          <w:szCs w:val="16"/>
          <w:lang w:val="x-none" w:eastAsia="x-none"/>
        </w:rPr>
        <w:t>(</w:t>
      </w:r>
      <w:r w:rsidRPr="00087675">
        <w:rPr>
          <w:snapToGrid w:val="0"/>
          <w:color w:val="000000" w:themeColor="text1"/>
          <w:sz w:val="16"/>
          <w:szCs w:val="16"/>
          <w:lang w:val="ru-RU" w:eastAsia="x-none"/>
        </w:rPr>
        <w:t>руководитель экспертно-аналитического мероприятия, ФИО, состав ответственных исполнителей, ФИО</w:t>
      </w:r>
      <w:r w:rsidRPr="00087675">
        <w:rPr>
          <w:snapToGrid w:val="0"/>
          <w:color w:val="000000" w:themeColor="text1"/>
          <w:sz w:val="16"/>
          <w:szCs w:val="16"/>
          <w:lang w:val="x-none" w:eastAsia="x-none"/>
        </w:rPr>
        <w:t>)</w:t>
      </w:r>
      <w:r w:rsidRPr="00087675">
        <w:rPr>
          <w:snapToGrid w:val="0"/>
          <w:color w:val="000000" w:themeColor="text1"/>
          <w:sz w:val="16"/>
          <w:szCs w:val="16"/>
          <w:lang w:val="ru-RU" w:eastAsia="x-none"/>
        </w:rPr>
        <w:t xml:space="preserve">                                        </w:t>
      </w:r>
    </w:p>
    <w:p w:rsidR="00087675" w:rsidRPr="00087675" w:rsidRDefault="00087675" w:rsidP="00844615">
      <w:pPr>
        <w:widowControl/>
        <w:spacing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087675">
        <w:rPr>
          <w:snapToGrid w:val="0"/>
          <w:color w:val="000000" w:themeColor="text1"/>
          <w:sz w:val="28"/>
          <w:szCs w:val="28"/>
          <w:lang w:val="ru-RU" w:eastAsia="x-none"/>
        </w:rPr>
        <w:t>поручается провести экспертно-аналитическое мероприятие</w:t>
      </w:r>
    </w:p>
    <w:p w:rsidR="00C56747" w:rsidRPr="00087675" w:rsidRDefault="00C56747" w:rsidP="00844615">
      <w:pPr>
        <w:widowControl/>
        <w:spacing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087675">
        <w:rPr>
          <w:color w:val="000000" w:themeColor="text1"/>
          <w:sz w:val="28"/>
          <w:szCs w:val="28"/>
          <w:lang w:val="ru-RU" w:eastAsia="ru-RU"/>
        </w:rPr>
        <w:t>____________________________________________________________________</w:t>
      </w:r>
    </w:p>
    <w:p w:rsidR="00C56747" w:rsidRPr="00087675" w:rsidRDefault="00C56747" w:rsidP="00844615">
      <w:pPr>
        <w:spacing w:line="360" w:lineRule="auto"/>
        <w:jc w:val="center"/>
        <w:rPr>
          <w:snapToGrid w:val="0"/>
          <w:color w:val="000000" w:themeColor="text1"/>
          <w:sz w:val="16"/>
          <w:szCs w:val="16"/>
          <w:lang w:val="ru-RU" w:eastAsia="x-none"/>
        </w:rPr>
      </w:pPr>
      <w:r w:rsidRPr="00087675">
        <w:rPr>
          <w:snapToGrid w:val="0"/>
          <w:color w:val="000000" w:themeColor="text1"/>
          <w:sz w:val="16"/>
          <w:szCs w:val="16"/>
          <w:lang w:val="x-none" w:eastAsia="x-none"/>
        </w:rPr>
        <w:t xml:space="preserve">(наименование </w:t>
      </w:r>
      <w:r w:rsidRPr="00087675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087675">
        <w:rPr>
          <w:snapToGrid w:val="0"/>
          <w:color w:val="000000" w:themeColor="text1"/>
          <w:sz w:val="16"/>
          <w:szCs w:val="16"/>
          <w:lang w:val="x-none" w:eastAsia="x-none"/>
        </w:rPr>
        <w:t xml:space="preserve"> мероприятия в соответствии с планом работы </w:t>
      </w:r>
      <w:r w:rsidR="006A5461" w:rsidRPr="00087675">
        <w:rPr>
          <w:snapToGrid w:val="0"/>
          <w:color w:val="000000" w:themeColor="text1"/>
          <w:sz w:val="16"/>
          <w:szCs w:val="16"/>
          <w:lang w:val="ru-RU" w:eastAsia="x-none"/>
        </w:rPr>
        <w:t>контрольно-счетного органа</w:t>
      </w:r>
      <w:r w:rsidRPr="00087675">
        <w:rPr>
          <w:snapToGrid w:val="0"/>
          <w:color w:val="000000" w:themeColor="text1"/>
          <w:sz w:val="16"/>
          <w:szCs w:val="16"/>
          <w:lang w:val="ru-RU" w:eastAsia="x-none"/>
        </w:rPr>
        <w:t xml:space="preserve"> </w:t>
      </w:r>
      <w:r w:rsidRPr="00087675">
        <w:rPr>
          <w:snapToGrid w:val="0"/>
          <w:color w:val="000000" w:themeColor="text1"/>
          <w:sz w:val="16"/>
          <w:szCs w:val="16"/>
          <w:lang w:val="x-none" w:eastAsia="x-none"/>
        </w:rPr>
        <w:t>на год)</w:t>
      </w:r>
      <w:r w:rsidR="00087675" w:rsidRPr="00087675">
        <w:rPr>
          <w:snapToGrid w:val="0"/>
          <w:color w:val="000000" w:themeColor="text1"/>
          <w:sz w:val="16"/>
          <w:szCs w:val="16"/>
          <w:lang w:val="ru-RU" w:eastAsia="x-none"/>
        </w:rPr>
        <w:t xml:space="preserve">              </w:t>
      </w:r>
    </w:p>
    <w:p w:rsidR="00087675" w:rsidRPr="00087675" w:rsidRDefault="00087675" w:rsidP="00844615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087675">
        <w:rPr>
          <w:color w:val="000000" w:themeColor="text1"/>
          <w:sz w:val="28"/>
          <w:szCs w:val="28"/>
          <w:lang w:val="ru-RU" w:eastAsia="ru-RU"/>
        </w:rPr>
        <w:t>По результатам проведенного экспертно-аналитического мероприятия подготовить ____________.</w:t>
      </w:r>
    </w:p>
    <w:p w:rsidR="00C56747" w:rsidRPr="00087675" w:rsidRDefault="00C56747" w:rsidP="00844615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087675">
        <w:rPr>
          <w:color w:val="000000" w:themeColor="text1"/>
          <w:sz w:val="28"/>
          <w:szCs w:val="28"/>
          <w:lang w:val="ru-RU" w:eastAsia="ru-RU"/>
        </w:rPr>
        <w:t>Установить срок проведения экспертно-аналитического мероприятия</w:t>
      </w:r>
      <w:r w:rsidRPr="00087675">
        <w:rPr>
          <w:color w:val="000000" w:themeColor="text1"/>
          <w:sz w:val="28"/>
          <w:szCs w:val="20"/>
          <w:lang w:val="ru-RU" w:eastAsia="ru-RU"/>
        </w:rPr>
        <w:t xml:space="preserve">: </w:t>
      </w:r>
      <w:r w:rsidRPr="00087675">
        <w:rPr>
          <w:color w:val="000000" w:themeColor="text1"/>
          <w:sz w:val="28"/>
          <w:szCs w:val="28"/>
          <w:lang w:val="ru-RU" w:eastAsia="ru-RU"/>
        </w:rPr>
        <w:t>с _____________ по ____________ 20____года, в том числе:</w:t>
      </w:r>
    </w:p>
    <w:p w:rsidR="00C56747" w:rsidRPr="00087675" w:rsidRDefault="00C56747" w:rsidP="00844615">
      <w:pPr>
        <w:spacing w:line="360" w:lineRule="auto"/>
        <w:ind w:firstLine="851"/>
        <w:jc w:val="both"/>
        <w:rPr>
          <w:color w:val="000000" w:themeColor="text1"/>
          <w:sz w:val="28"/>
          <w:szCs w:val="28"/>
          <w:lang w:val="ru-RU" w:eastAsia="ru-RU"/>
        </w:rPr>
      </w:pPr>
      <w:r w:rsidRPr="00087675">
        <w:rPr>
          <w:snapToGrid w:val="0"/>
          <w:color w:val="000000" w:themeColor="text1"/>
          <w:sz w:val="28"/>
          <w:szCs w:val="28"/>
          <w:lang w:val="ru-RU" w:eastAsia="ru-RU"/>
        </w:rPr>
        <w:t xml:space="preserve">- срок  </w:t>
      </w:r>
      <w:r w:rsidRPr="00087675">
        <w:rPr>
          <w:color w:val="000000" w:themeColor="text1"/>
          <w:sz w:val="28"/>
          <w:szCs w:val="28"/>
          <w:lang w:val="ru-RU" w:eastAsia="ru-RU"/>
        </w:rPr>
        <w:t xml:space="preserve">проведения  экспертно-аналитического  </w:t>
      </w:r>
      <w:r w:rsidRPr="00087675">
        <w:rPr>
          <w:snapToGrid w:val="0"/>
          <w:color w:val="000000" w:themeColor="text1"/>
          <w:sz w:val="28"/>
          <w:szCs w:val="28"/>
          <w:lang w:val="ru-RU" w:eastAsia="ru-RU"/>
        </w:rPr>
        <w:t>мероприятия</w:t>
      </w:r>
      <w:r w:rsidRPr="0008767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033F60" w:rsidRPr="0008767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87675">
        <w:rPr>
          <w:color w:val="000000" w:themeColor="text1"/>
          <w:sz w:val="28"/>
          <w:szCs w:val="28"/>
          <w:lang w:val="ru-RU" w:eastAsia="ru-RU"/>
        </w:rPr>
        <w:t xml:space="preserve">на </w:t>
      </w:r>
      <w:r w:rsidR="00AF6722" w:rsidRPr="0008767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87675">
        <w:rPr>
          <w:color w:val="000000" w:themeColor="text1"/>
          <w:sz w:val="28"/>
          <w:szCs w:val="28"/>
          <w:lang w:val="ru-RU" w:eastAsia="ru-RU"/>
        </w:rPr>
        <w:t>объекте</w:t>
      </w:r>
      <w:r w:rsidRPr="00087675">
        <w:rPr>
          <w:snapToGrid w:val="0"/>
          <w:color w:val="000000" w:themeColor="text1"/>
          <w:sz w:val="28"/>
          <w:szCs w:val="28"/>
          <w:lang w:val="ru-RU" w:eastAsia="ru-RU"/>
        </w:rPr>
        <w:t xml:space="preserve"> с ______ по _______ 20___ года</w:t>
      </w:r>
      <w:r w:rsidRPr="00087675">
        <w:rPr>
          <w:color w:val="000000" w:themeColor="text1"/>
          <w:sz w:val="28"/>
          <w:szCs w:val="28"/>
          <w:lang w:val="ru-RU" w:eastAsia="ru-RU"/>
        </w:rPr>
        <w:t>;</w:t>
      </w:r>
    </w:p>
    <w:p w:rsidR="00C56747" w:rsidRPr="00087675" w:rsidRDefault="00C56747" w:rsidP="00844615">
      <w:pPr>
        <w:widowControl/>
        <w:spacing w:line="360" w:lineRule="auto"/>
        <w:ind w:firstLine="851"/>
        <w:jc w:val="both"/>
        <w:rPr>
          <w:snapToGrid w:val="0"/>
          <w:color w:val="000000" w:themeColor="text1"/>
          <w:sz w:val="28"/>
          <w:szCs w:val="28"/>
          <w:lang w:val="ru-RU" w:eastAsia="ru-RU"/>
        </w:rPr>
      </w:pPr>
      <w:r w:rsidRPr="00087675">
        <w:rPr>
          <w:snapToGrid w:val="0"/>
          <w:color w:val="000000" w:themeColor="text1"/>
          <w:sz w:val="28"/>
          <w:szCs w:val="28"/>
          <w:lang w:val="ru-RU" w:eastAsia="ru-RU"/>
        </w:rPr>
        <w:t xml:space="preserve">- срок оформления </w:t>
      </w:r>
      <w:r w:rsidR="00AF6722" w:rsidRPr="00087675">
        <w:rPr>
          <w:snapToGrid w:val="0"/>
          <w:color w:val="000000" w:themeColor="text1"/>
          <w:sz w:val="28"/>
          <w:szCs w:val="28"/>
          <w:lang w:val="ru-RU" w:eastAsia="ru-RU"/>
        </w:rPr>
        <w:t xml:space="preserve"> </w:t>
      </w:r>
      <w:r w:rsidRPr="00087675">
        <w:rPr>
          <w:snapToGrid w:val="0"/>
          <w:color w:val="000000" w:themeColor="text1"/>
          <w:sz w:val="28"/>
          <w:szCs w:val="28"/>
          <w:lang w:val="ru-RU" w:eastAsia="ru-RU"/>
        </w:rPr>
        <w:t>результатов</w:t>
      </w:r>
      <w:r w:rsidR="00033F60" w:rsidRPr="00087675">
        <w:rPr>
          <w:snapToGrid w:val="0"/>
          <w:color w:val="000000" w:themeColor="text1"/>
          <w:sz w:val="28"/>
          <w:szCs w:val="28"/>
          <w:lang w:val="ru-RU" w:eastAsia="ru-RU"/>
        </w:rPr>
        <w:t xml:space="preserve"> </w:t>
      </w:r>
      <w:r w:rsidRPr="00087675">
        <w:rPr>
          <w:snapToGrid w:val="0"/>
          <w:color w:val="000000" w:themeColor="text1"/>
          <w:sz w:val="28"/>
          <w:szCs w:val="28"/>
          <w:lang w:val="ru-RU" w:eastAsia="ru-RU"/>
        </w:rPr>
        <w:t>экспертно-аналитического</w:t>
      </w:r>
      <w:r w:rsidR="00033F60" w:rsidRPr="00087675">
        <w:rPr>
          <w:snapToGrid w:val="0"/>
          <w:color w:val="000000" w:themeColor="text1"/>
          <w:sz w:val="28"/>
          <w:szCs w:val="28"/>
          <w:lang w:val="ru-RU" w:eastAsia="ru-RU"/>
        </w:rPr>
        <w:t xml:space="preserve"> </w:t>
      </w:r>
      <w:r w:rsidRPr="00087675">
        <w:rPr>
          <w:snapToGrid w:val="0"/>
          <w:color w:val="000000" w:themeColor="text1"/>
          <w:sz w:val="28"/>
          <w:szCs w:val="28"/>
          <w:lang w:val="ru-RU" w:eastAsia="ru-RU"/>
        </w:rPr>
        <w:t>мероприятия с ______ по _______ 20___ года.</w:t>
      </w:r>
    </w:p>
    <w:p w:rsidR="00087675" w:rsidRPr="00087675" w:rsidRDefault="00087675" w:rsidP="00844615">
      <w:pPr>
        <w:widowControl/>
        <w:spacing w:line="360" w:lineRule="auto"/>
        <w:ind w:firstLine="851"/>
        <w:jc w:val="both"/>
        <w:rPr>
          <w:snapToGrid w:val="0"/>
          <w:color w:val="000000" w:themeColor="text1"/>
          <w:sz w:val="28"/>
          <w:szCs w:val="28"/>
          <w:lang w:val="ru-RU" w:eastAsia="ru-RU"/>
        </w:rPr>
      </w:pPr>
    </w:p>
    <w:p w:rsidR="00087675" w:rsidRPr="00087675" w:rsidRDefault="00087675" w:rsidP="00844615">
      <w:pPr>
        <w:widowControl/>
        <w:spacing w:line="360" w:lineRule="auto"/>
        <w:ind w:firstLine="851"/>
        <w:jc w:val="both"/>
        <w:rPr>
          <w:color w:val="000000" w:themeColor="text1"/>
          <w:sz w:val="28"/>
          <w:szCs w:val="20"/>
          <w:lang w:val="ru-RU" w:eastAsia="ru-RU"/>
        </w:rPr>
      </w:pPr>
    </w:p>
    <w:p w:rsidR="00390383" w:rsidRPr="00087675" w:rsidRDefault="00390383" w:rsidP="00844615">
      <w:pPr>
        <w:widowControl/>
        <w:spacing w:line="360" w:lineRule="auto"/>
        <w:jc w:val="both"/>
        <w:rPr>
          <w:color w:val="000000" w:themeColor="text1"/>
          <w:sz w:val="16"/>
          <w:szCs w:val="16"/>
          <w:lang w:val="ru-RU" w:eastAsia="ru-RU"/>
        </w:rPr>
      </w:pPr>
    </w:p>
    <w:p w:rsidR="008741A5" w:rsidRPr="00087675" w:rsidRDefault="00C56747" w:rsidP="0037565A">
      <w:pPr>
        <w:widowControl/>
        <w:spacing w:line="360" w:lineRule="auto"/>
        <w:jc w:val="both"/>
        <w:rPr>
          <w:rFonts w:eastAsia="Calibri"/>
          <w:color w:val="000000" w:themeColor="text1"/>
          <w:lang w:val="ru-RU"/>
        </w:rPr>
      </w:pPr>
      <w:r w:rsidRPr="00087675">
        <w:rPr>
          <w:color w:val="000000" w:themeColor="text1"/>
          <w:sz w:val="28"/>
          <w:szCs w:val="20"/>
          <w:lang w:val="ru-RU" w:eastAsia="ru-RU"/>
        </w:rPr>
        <w:t>Председатель</w:t>
      </w:r>
      <w:r w:rsidRPr="00087675">
        <w:rPr>
          <w:color w:val="000000" w:themeColor="text1"/>
          <w:sz w:val="28"/>
          <w:szCs w:val="20"/>
          <w:lang w:val="ru-RU" w:eastAsia="ru-RU"/>
        </w:rPr>
        <w:tab/>
      </w:r>
      <w:r w:rsidRPr="00087675">
        <w:rPr>
          <w:color w:val="000000" w:themeColor="text1"/>
          <w:sz w:val="28"/>
          <w:szCs w:val="20"/>
          <w:lang w:val="ru-RU" w:eastAsia="ru-RU"/>
        </w:rPr>
        <w:tab/>
      </w:r>
      <w:r w:rsidRPr="00087675">
        <w:rPr>
          <w:color w:val="000000" w:themeColor="text1"/>
          <w:sz w:val="28"/>
          <w:szCs w:val="20"/>
          <w:lang w:val="ru-RU" w:eastAsia="ru-RU"/>
        </w:rPr>
        <w:tab/>
      </w:r>
      <w:r w:rsidRPr="00087675">
        <w:rPr>
          <w:color w:val="000000" w:themeColor="text1"/>
          <w:sz w:val="28"/>
          <w:szCs w:val="20"/>
          <w:lang w:val="ru-RU" w:eastAsia="ru-RU"/>
        </w:rPr>
        <w:tab/>
      </w:r>
      <w:r w:rsidRPr="00087675">
        <w:rPr>
          <w:i/>
          <w:color w:val="000000" w:themeColor="text1"/>
          <w:sz w:val="28"/>
          <w:szCs w:val="28"/>
          <w:lang w:val="ru-RU" w:eastAsia="ru-RU"/>
        </w:rPr>
        <w:t>личная подпись</w:t>
      </w:r>
      <w:r w:rsidRPr="00087675">
        <w:rPr>
          <w:color w:val="000000" w:themeColor="text1"/>
          <w:lang w:val="ru-RU" w:eastAsia="ru-RU"/>
        </w:rPr>
        <w:t xml:space="preserve">                   </w:t>
      </w:r>
      <w:r w:rsidRPr="00087675">
        <w:rPr>
          <w:color w:val="000000" w:themeColor="text1"/>
          <w:sz w:val="28"/>
          <w:szCs w:val="20"/>
          <w:lang w:val="ru-RU" w:eastAsia="ru-RU"/>
        </w:rPr>
        <w:t>инициалы и фамилия</w:t>
      </w:r>
      <w:r w:rsidR="008741A5" w:rsidRPr="00087675">
        <w:rPr>
          <w:rFonts w:eastAsia="Calibri"/>
          <w:color w:val="000000" w:themeColor="text1"/>
          <w:lang w:val="ru-RU"/>
        </w:rPr>
        <w:br w:type="page"/>
      </w:r>
    </w:p>
    <w:p w:rsidR="003E206F" w:rsidRPr="00C32528" w:rsidRDefault="003E206F" w:rsidP="00844615">
      <w:pPr>
        <w:spacing w:line="360" w:lineRule="auto"/>
        <w:rPr>
          <w:color w:val="000000" w:themeColor="text1"/>
          <w:lang w:val="ru-RU"/>
        </w:rPr>
      </w:pP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2527"/>
      </w:tblGrid>
      <w:tr w:rsidR="00261E86" w:rsidRPr="00C32528" w:rsidTr="00512A33">
        <w:trPr>
          <w:cantSplit/>
          <w:trHeight w:hRule="exact" w:val="561"/>
          <w:jc w:val="center"/>
        </w:trPr>
        <w:tc>
          <w:tcPr>
            <w:tcW w:w="7373" w:type="dxa"/>
          </w:tcPr>
          <w:p w:rsidR="00573221" w:rsidRPr="00C32528" w:rsidRDefault="00573221" w:rsidP="00844615">
            <w:pPr>
              <w:widowControl/>
              <w:spacing w:line="360" w:lineRule="auto"/>
              <w:rPr>
                <w:i/>
                <w:color w:val="000000" w:themeColor="text1"/>
                <w:sz w:val="20"/>
                <w:szCs w:val="20"/>
                <w:lang w:val="ru-RU" w:eastAsia="ru-RU"/>
              </w:rPr>
            </w:pPr>
            <w:r w:rsidRPr="00C32528">
              <w:rPr>
                <w:i/>
                <w:color w:val="000000" w:themeColor="text1"/>
                <w:sz w:val="20"/>
                <w:szCs w:val="20"/>
                <w:lang w:val="ru-RU" w:eastAsia="ru-RU"/>
              </w:rPr>
              <w:t>Форма</w:t>
            </w:r>
          </w:p>
          <w:p w:rsidR="00573221" w:rsidRPr="00C32528" w:rsidRDefault="00573221" w:rsidP="00844615">
            <w:pPr>
              <w:widowControl/>
              <w:spacing w:line="360" w:lineRule="auto"/>
              <w:rPr>
                <w:i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527" w:type="dxa"/>
            <w:hideMark/>
          </w:tcPr>
          <w:p w:rsidR="00573221" w:rsidRPr="00C32528" w:rsidRDefault="00573221" w:rsidP="00844615">
            <w:pPr>
              <w:widowControl/>
              <w:spacing w:line="360" w:lineRule="auto"/>
              <w:rPr>
                <w:color w:val="000000" w:themeColor="text1"/>
                <w:sz w:val="20"/>
                <w:szCs w:val="20"/>
                <w:lang w:val="ru-RU" w:eastAsia="ru-RU"/>
              </w:rPr>
            </w:pPr>
            <w:r w:rsidRPr="00C32528">
              <w:rPr>
                <w:color w:val="000000" w:themeColor="text1"/>
                <w:sz w:val="20"/>
                <w:szCs w:val="20"/>
                <w:lang w:val="ru-RU" w:eastAsia="ru-RU"/>
              </w:rPr>
              <w:t xml:space="preserve">Приложение </w:t>
            </w:r>
            <w:r w:rsidR="00087675" w:rsidRPr="00C32528">
              <w:rPr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  <w:p w:rsidR="00573221" w:rsidRPr="00C32528" w:rsidRDefault="00573221" w:rsidP="00844615">
            <w:pPr>
              <w:widowControl/>
              <w:spacing w:line="360" w:lineRule="auto"/>
              <w:rPr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</w:tbl>
    <w:p w:rsidR="00573221" w:rsidRPr="00C32528" w:rsidRDefault="00573221" w:rsidP="00844615">
      <w:pPr>
        <w:widowControl/>
        <w:spacing w:line="360" w:lineRule="auto"/>
        <w:ind w:left="5954"/>
        <w:jc w:val="both"/>
        <w:rPr>
          <w:bCs/>
          <w:iCs/>
          <w:color w:val="000000" w:themeColor="text1"/>
          <w:sz w:val="28"/>
          <w:szCs w:val="28"/>
          <w:lang w:val="ru-RU" w:eastAsia="ru-RU"/>
        </w:rPr>
      </w:pPr>
    </w:p>
    <w:p w:rsidR="00573221" w:rsidRPr="00C32528" w:rsidRDefault="00573221" w:rsidP="00844615">
      <w:pPr>
        <w:widowControl/>
        <w:spacing w:line="360" w:lineRule="auto"/>
        <w:ind w:left="5954"/>
        <w:jc w:val="both"/>
        <w:rPr>
          <w:bCs/>
          <w:iCs/>
          <w:color w:val="000000" w:themeColor="text1"/>
          <w:sz w:val="28"/>
          <w:szCs w:val="28"/>
          <w:lang w:val="ru-RU" w:eastAsia="ru-RU"/>
        </w:rPr>
      </w:pPr>
      <w:r w:rsidRPr="00C32528">
        <w:rPr>
          <w:bCs/>
          <w:iCs/>
          <w:color w:val="000000" w:themeColor="text1"/>
          <w:sz w:val="28"/>
          <w:szCs w:val="28"/>
          <w:lang w:val="ru-RU" w:eastAsia="ru-RU"/>
        </w:rPr>
        <w:t>УТВЕРЖДАЮ</w:t>
      </w:r>
    </w:p>
    <w:p w:rsidR="00573221" w:rsidRPr="00C32528" w:rsidRDefault="00573221" w:rsidP="00844615">
      <w:pPr>
        <w:widowControl/>
        <w:spacing w:line="360" w:lineRule="auto"/>
        <w:ind w:left="5954"/>
        <w:jc w:val="both"/>
        <w:rPr>
          <w:bCs/>
          <w:iCs/>
          <w:color w:val="000000" w:themeColor="text1"/>
          <w:sz w:val="28"/>
          <w:szCs w:val="28"/>
          <w:lang w:val="ru-RU" w:eastAsia="ru-RU"/>
        </w:rPr>
      </w:pPr>
      <w:r w:rsidRPr="00C32528">
        <w:rPr>
          <w:bCs/>
          <w:iCs/>
          <w:color w:val="000000" w:themeColor="text1"/>
          <w:sz w:val="28"/>
          <w:szCs w:val="28"/>
          <w:lang w:val="ru-RU" w:eastAsia="ru-RU"/>
        </w:rPr>
        <w:t>Председатель</w:t>
      </w:r>
    </w:p>
    <w:p w:rsidR="00573221" w:rsidRPr="00C32528" w:rsidRDefault="00334AEE" w:rsidP="00844615">
      <w:pPr>
        <w:widowControl/>
        <w:spacing w:line="360" w:lineRule="auto"/>
        <w:ind w:left="5954"/>
        <w:jc w:val="both"/>
        <w:rPr>
          <w:bCs/>
          <w:iCs/>
          <w:color w:val="000000" w:themeColor="text1"/>
          <w:sz w:val="28"/>
          <w:szCs w:val="28"/>
          <w:lang w:val="ru-RU" w:eastAsia="ru-RU"/>
        </w:rPr>
      </w:pPr>
      <w:r w:rsidRPr="00C32528">
        <w:rPr>
          <w:bCs/>
          <w:iCs/>
          <w:color w:val="000000" w:themeColor="text1"/>
          <w:sz w:val="28"/>
          <w:szCs w:val="28"/>
          <w:lang w:val="ru-RU" w:eastAsia="ru-RU"/>
        </w:rPr>
        <w:t>Контрольно-счетного органа</w:t>
      </w:r>
    </w:p>
    <w:p w:rsidR="00573221" w:rsidRPr="00C32528" w:rsidRDefault="00573221" w:rsidP="00844615">
      <w:pPr>
        <w:widowControl/>
        <w:spacing w:line="360" w:lineRule="auto"/>
        <w:ind w:left="5954"/>
        <w:rPr>
          <w:bCs/>
          <w:iCs/>
          <w:color w:val="000000" w:themeColor="text1"/>
          <w:sz w:val="16"/>
          <w:szCs w:val="16"/>
          <w:lang w:val="ru-RU" w:eastAsia="ru-RU"/>
        </w:rPr>
      </w:pPr>
      <w:r w:rsidRPr="00C32528">
        <w:rPr>
          <w:bCs/>
          <w:iCs/>
          <w:color w:val="000000" w:themeColor="text1"/>
          <w:sz w:val="28"/>
          <w:szCs w:val="28"/>
          <w:lang w:val="ru-RU" w:eastAsia="ru-RU"/>
        </w:rPr>
        <w:t>_______________________</w:t>
      </w:r>
    </w:p>
    <w:p w:rsidR="00573221" w:rsidRPr="00C32528" w:rsidRDefault="00573221" w:rsidP="00844615">
      <w:pPr>
        <w:widowControl/>
        <w:spacing w:line="360" w:lineRule="auto"/>
        <w:ind w:left="5954"/>
        <w:jc w:val="both"/>
        <w:rPr>
          <w:bCs/>
          <w:iCs/>
          <w:color w:val="000000" w:themeColor="text1"/>
          <w:sz w:val="28"/>
          <w:szCs w:val="28"/>
          <w:lang w:val="ru-RU" w:eastAsia="ru-RU"/>
        </w:rPr>
      </w:pPr>
      <w:r w:rsidRPr="00C32528">
        <w:rPr>
          <w:bCs/>
          <w:iCs/>
          <w:color w:val="000000" w:themeColor="text1"/>
          <w:sz w:val="28"/>
          <w:szCs w:val="28"/>
          <w:lang w:val="ru-RU" w:eastAsia="ru-RU"/>
        </w:rPr>
        <w:t>«___» _________ 20 ___ г.</w:t>
      </w:r>
    </w:p>
    <w:p w:rsidR="00242F81" w:rsidRPr="00C32528" w:rsidRDefault="00242F81" w:rsidP="00844615">
      <w:pPr>
        <w:widowControl/>
        <w:spacing w:line="360" w:lineRule="auto"/>
        <w:ind w:left="5954"/>
        <w:jc w:val="both"/>
        <w:rPr>
          <w:bCs/>
          <w:iCs/>
          <w:color w:val="000000" w:themeColor="text1"/>
          <w:sz w:val="28"/>
          <w:szCs w:val="28"/>
          <w:lang w:val="ru-RU" w:eastAsia="ru-RU"/>
        </w:rPr>
      </w:pPr>
    </w:p>
    <w:p w:rsidR="00573221" w:rsidRPr="00C32528" w:rsidRDefault="00573221" w:rsidP="00844615">
      <w:pPr>
        <w:widowControl/>
        <w:spacing w:line="360" w:lineRule="auto"/>
        <w:ind w:firstLine="709"/>
        <w:jc w:val="both"/>
        <w:rPr>
          <w:color w:val="000000" w:themeColor="text1"/>
          <w:sz w:val="16"/>
          <w:szCs w:val="16"/>
          <w:lang w:val="ru-RU" w:eastAsia="ru-RU"/>
        </w:rPr>
      </w:pPr>
    </w:p>
    <w:p w:rsidR="00573221" w:rsidRPr="00C32528" w:rsidRDefault="00573221" w:rsidP="00844615">
      <w:pPr>
        <w:widowControl/>
        <w:spacing w:line="360" w:lineRule="auto"/>
        <w:ind w:left="-142"/>
        <w:jc w:val="center"/>
        <w:outlineLvl w:val="1"/>
        <w:rPr>
          <w:b/>
          <w:caps/>
          <w:snapToGrid w:val="0"/>
          <w:color w:val="000000" w:themeColor="text1"/>
          <w:sz w:val="28"/>
          <w:szCs w:val="28"/>
          <w:lang w:val="ru-RU" w:eastAsia="ru-RU"/>
        </w:rPr>
      </w:pPr>
      <w:r w:rsidRPr="00C32528">
        <w:rPr>
          <w:b/>
          <w:caps/>
          <w:snapToGrid w:val="0"/>
          <w:color w:val="000000" w:themeColor="text1"/>
          <w:sz w:val="28"/>
          <w:szCs w:val="28"/>
          <w:lang w:val="ru-RU" w:eastAsia="ru-RU"/>
        </w:rPr>
        <w:t>отчет</w:t>
      </w:r>
    </w:p>
    <w:p w:rsidR="00573221" w:rsidRPr="00C32528" w:rsidRDefault="001E3B51" w:rsidP="00844615">
      <w:pPr>
        <w:widowControl/>
        <w:spacing w:line="360" w:lineRule="auto"/>
        <w:ind w:left="-142"/>
        <w:jc w:val="center"/>
        <w:outlineLvl w:val="1"/>
        <w:rPr>
          <w:b/>
          <w:caps/>
          <w:snapToGrid w:val="0"/>
          <w:color w:val="000000" w:themeColor="text1"/>
          <w:sz w:val="28"/>
          <w:szCs w:val="28"/>
          <w:lang w:val="ru-RU" w:eastAsia="ru-RU"/>
        </w:rPr>
      </w:pPr>
      <w:r w:rsidRPr="00C32528">
        <w:rPr>
          <w:b/>
          <w:snapToGrid w:val="0"/>
          <w:color w:val="000000" w:themeColor="text1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:rsidR="00573221" w:rsidRPr="00C32528" w:rsidRDefault="00573221" w:rsidP="00844615">
      <w:pPr>
        <w:pStyle w:val="TableParagraph"/>
        <w:spacing w:line="360" w:lineRule="auto"/>
        <w:rPr>
          <w:snapToGrid w:val="0"/>
          <w:color w:val="000000" w:themeColor="text1"/>
          <w:lang w:val="ru-RU"/>
        </w:rPr>
      </w:pPr>
      <w:r w:rsidRPr="00C32528">
        <w:rPr>
          <w:snapToGrid w:val="0"/>
          <w:color w:val="000000" w:themeColor="text1"/>
          <w:lang w:val="ru-RU"/>
        </w:rPr>
        <w:t>«________________________________</w:t>
      </w:r>
      <w:r w:rsidR="001E3B51" w:rsidRPr="00C32528">
        <w:rPr>
          <w:snapToGrid w:val="0"/>
          <w:color w:val="000000" w:themeColor="text1"/>
          <w:lang w:val="ru-RU"/>
        </w:rPr>
        <w:t>___________________</w:t>
      </w:r>
      <w:r w:rsidRPr="00C32528">
        <w:rPr>
          <w:snapToGrid w:val="0"/>
          <w:color w:val="000000" w:themeColor="text1"/>
          <w:lang w:val="ru-RU"/>
        </w:rPr>
        <w:t>__________________________________»</w:t>
      </w:r>
    </w:p>
    <w:p w:rsidR="00573221" w:rsidRPr="00C32528" w:rsidRDefault="00573221" w:rsidP="00844615">
      <w:pPr>
        <w:widowControl/>
        <w:spacing w:line="360" w:lineRule="auto"/>
        <w:ind w:left="284" w:firstLine="709"/>
        <w:jc w:val="center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 xml:space="preserve">(наименование </w:t>
      </w:r>
      <w:r w:rsidRPr="00C32528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16"/>
          <w:szCs w:val="16"/>
          <w:lang w:val="ru-RU" w:eastAsia="ru-RU"/>
        </w:rPr>
        <w:t xml:space="preserve"> мероприятия)</w:t>
      </w:r>
    </w:p>
    <w:p w:rsidR="00BE512F" w:rsidRPr="00C32528" w:rsidRDefault="00BE512F" w:rsidP="00844615">
      <w:pPr>
        <w:widowControl/>
        <w:spacing w:line="360" w:lineRule="auto"/>
        <w:ind w:left="284" w:firstLine="709"/>
        <w:jc w:val="center"/>
        <w:rPr>
          <w:color w:val="000000" w:themeColor="text1"/>
          <w:sz w:val="16"/>
          <w:szCs w:val="16"/>
          <w:lang w:val="ru-RU" w:eastAsia="ru-RU"/>
        </w:rPr>
      </w:pPr>
    </w:p>
    <w:p w:rsidR="001E3B51" w:rsidRPr="00C32528" w:rsidRDefault="001E3B51" w:rsidP="00844615">
      <w:pPr>
        <w:widowControl/>
        <w:spacing w:line="360" w:lineRule="auto"/>
        <w:ind w:left="284" w:firstLine="709"/>
        <w:jc w:val="center"/>
        <w:rPr>
          <w:color w:val="000000" w:themeColor="text1"/>
          <w:sz w:val="28"/>
          <w:szCs w:val="28"/>
          <w:lang w:val="ru-RU" w:eastAsia="ru-RU"/>
        </w:rPr>
      </w:pPr>
      <w:r w:rsidRPr="00C32528">
        <w:rPr>
          <w:color w:val="000000" w:themeColor="text1"/>
          <w:sz w:val="28"/>
          <w:szCs w:val="28"/>
          <w:lang w:val="ru-RU" w:eastAsia="ru-RU"/>
        </w:rPr>
        <w:t xml:space="preserve">(утвержден </w:t>
      </w:r>
      <w:r w:rsidR="00C32528">
        <w:rPr>
          <w:color w:val="000000" w:themeColor="text1"/>
          <w:sz w:val="28"/>
          <w:szCs w:val="28"/>
          <w:lang w:val="ru-RU" w:eastAsia="ru-RU"/>
        </w:rPr>
        <w:t>решением Коллегии</w:t>
      </w:r>
      <w:r w:rsidRPr="00C3252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C32528">
        <w:rPr>
          <w:color w:val="000000" w:themeColor="text1"/>
          <w:sz w:val="28"/>
          <w:szCs w:val="28"/>
          <w:lang w:val="ru-RU" w:eastAsia="ru-RU"/>
        </w:rPr>
        <w:t xml:space="preserve">Контрольно-счетной палаты </w:t>
      </w:r>
      <w:r w:rsidR="0037565A" w:rsidRPr="0037565A">
        <w:rPr>
          <w:color w:val="000000" w:themeColor="text1"/>
          <w:sz w:val="28"/>
          <w:szCs w:val="28"/>
          <w:lang w:val="ru-RU" w:eastAsia="ru-RU"/>
        </w:rPr>
        <w:t xml:space="preserve">Одинцовского городского округа </w:t>
      </w:r>
      <w:r w:rsidRPr="00C32528">
        <w:rPr>
          <w:color w:val="000000" w:themeColor="text1"/>
          <w:sz w:val="28"/>
          <w:szCs w:val="28"/>
          <w:lang w:val="ru-RU" w:eastAsia="ru-RU"/>
        </w:rPr>
        <w:t>от ________ 20__   № __)</w:t>
      </w:r>
    </w:p>
    <w:p w:rsidR="00573221" w:rsidRPr="00C32528" w:rsidRDefault="00573221" w:rsidP="00844615">
      <w:pPr>
        <w:widowControl/>
        <w:spacing w:line="360" w:lineRule="auto"/>
        <w:ind w:firstLine="709"/>
        <w:jc w:val="both"/>
        <w:rPr>
          <w:color w:val="000000" w:themeColor="text1"/>
          <w:sz w:val="16"/>
          <w:szCs w:val="16"/>
          <w:lang w:val="ru-RU" w:eastAsia="ru-RU"/>
        </w:rPr>
      </w:pPr>
    </w:p>
    <w:p w:rsidR="00573221" w:rsidRPr="00C32528" w:rsidRDefault="00573221" w:rsidP="00844615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1. Основание для проведения</w:t>
      </w:r>
      <w:r w:rsidRPr="00C3252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C32528">
        <w:rPr>
          <w:snapToGrid w:val="0"/>
          <w:color w:val="000000" w:themeColor="text1"/>
          <w:sz w:val="28"/>
          <w:szCs w:val="28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28"/>
          <w:szCs w:val="28"/>
          <w:lang w:val="ru-RU" w:eastAsia="ru-RU"/>
        </w:rPr>
        <w:t xml:space="preserve"> мероприятия</w:t>
      </w:r>
      <w:r w:rsidRPr="00C32528">
        <w:rPr>
          <w:color w:val="000000" w:themeColor="text1"/>
          <w:sz w:val="28"/>
          <w:szCs w:val="20"/>
          <w:lang w:val="ru-RU" w:eastAsia="ru-RU"/>
        </w:rPr>
        <w:t>: ____________________________________________________________________</w:t>
      </w:r>
    </w:p>
    <w:p w:rsidR="00573221" w:rsidRPr="00C32528" w:rsidRDefault="00573221" w:rsidP="00844615">
      <w:pPr>
        <w:widowControl/>
        <w:spacing w:line="360" w:lineRule="auto"/>
        <w:jc w:val="both"/>
        <w:rPr>
          <w:color w:val="000000" w:themeColor="text1"/>
          <w:sz w:val="18"/>
          <w:szCs w:val="18"/>
          <w:lang w:val="ru-RU" w:eastAsia="ru-RU"/>
        </w:rPr>
      </w:pPr>
      <w:r w:rsidRPr="00C32528">
        <w:rPr>
          <w:color w:val="000000" w:themeColor="text1"/>
          <w:sz w:val="18"/>
          <w:szCs w:val="18"/>
          <w:lang w:val="ru-RU" w:eastAsia="ru-RU"/>
        </w:rPr>
        <w:t xml:space="preserve">(пункт ____ Плана работы </w:t>
      </w:r>
      <w:r w:rsidR="00C13979" w:rsidRPr="00C32528">
        <w:rPr>
          <w:color w:val="000000" w:themeColor="text1"/>
          <w:sz w:val="18"/>
          <w:szCs w:val="18"/>
          <w:lang w:val="ru-RU" w:eastAsia="ru-RU"/>
        </w:rPr>
        <w:t>контрольно-счетного органа</w:t>
      </w:r>
      <w:r w:rsidRPr="00C32528">
        <w:rPr>
          <w:color w:val="000000" w:themeColor="text1"/>
          <w:sz w:val="18"/>
          <w:szCs w:val="18"/>
          <w:lang w:val="ru-RU" w:eastAsia="ru-RU"/>
        </w:rPr>
        <w:t xml:space="preserve"> на 20__ год; приказ Председателя </w:t>
      </w:r>
      <w:r w:rsidR="00C13979" w:rsidRPr="00C32528">
        <w:rPr>
          <w:color w:val="000000" w:themeColor="text1"/>
          <w:sz w:val="18"/>
          <w:szCs w:val="18"/>
          <w:lang w:val="ru-RU" w:eastAsia="ru-RU"/>
        </w:rPr>
        <w:t>контрольно-счетного органа</w:t>
      </w:r>
      <w:r w:rsidRPr="00C32528">
        <w:rPr>
          <w:color w:val="000000" w:themeColor="text1"/>
          <w:sz w:val="18"/>
          <w:szCs w:val="18"/>
          <w:lang w:val="ru-RU" w:eastAsia="ru-RU"/>
        </w:rPr>
        <w:t xml:space="preserve"> от _____ 20__</w:t>
      </w:r>
      <w:r w:rsidR="00181F79" w:rsidRPr="00C32528">
        <w:rPr>
          <w:color w:val="000000" w:themeColor="text1"/>
          <w:sz w:val="18"/>
          <w:szCs w:val="18"/>
          <w:lang w:val="ru-RU" w:eastAsia="ru-RU"/>
        </w:rPr>
        <w:t xml:space="preserve"> № __</w:t>
      </w:r>
      <w:r w:rsidRPr="00C32528">
        <w:rPr>
          <w:color w:val="000000" w:themeColor="text1"/>
          <w:sz w:val="18"/>
          <w:szCs w:val="18"/>
          <w:lang w:val="ru-RU" w:eastAsia="ru-RU"/>
        </w:rPr>
        <w:t>)</w:t>
      </w:r>
    </w:p>
    <w:p w:rsidR="00573221" w:rsidRPr="00C32528" w:rsidRDefault="00573221" w:rsidP="00844615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2. Предмет</w:t>
      </w:r>
      <w:r w:rsidRPr="00C3252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C32528">
        <w:rPr>
          <w:snapToGrid w:val="0"/>
          <w:color w:val="000000" w:themeColor="text1"/>
          <w:sz w:val="28"/>
          <w:szCs w:val="28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28"/>
          <w:szCs w:val="28"/>
          <w:lang w:val="ru-RU" w:eastAsia="ru-RU"/>
        </w:rPr>
        <w:t xml:space="preserve"> мероприятия</w:t>
      </w:r>
      <w:r w:rsidRPr="00C32528">
        <w:rPr>
          <w:color w:val="000000" w:themeColor="text1"/>
          <w:sz w:val="28"/>
          <w:szCs w:val="20"/>
          <w:lang w:val="ru-RU" w:eastAsia="ru-RU"/>
        </w:rPr>
        <w:t>:</w:t>
      </w:r>
      <w:r w:rsidR="001E3B51" w:rsidRPr="00C32528">
        <w:rPr>
          <w:color w:val="000000" w:themeColor="text1"/>
          <w:sz w:val="28"/>
          <w:szCs w:val="20"/>
          <w:lang w:val="ru-RU" w:eastAsia="ru-RU"/>
        </w:rPr>
        <w:t xml:space="preserve"> </w:t>
      </w:r>
      <w:r w:rsidRPr="00C32528">
        <w:rPr>
          <w:color w:val="000000" w:themeColor="text1"/>
          <w:sz w:val="28"/>
          <w:szCs w:val="20"/>
          <w:lang w:val="ru-RU" w:eastAsia="ru-RU"/>
        </w:rPr>
        <w:t>__________________</w:t>
      </w:r>
    </w:p>
    <w:p w:rsidR="00573221" w:rsidRPr="00C32528" w:rsidRDefault="00573221" w:rsidP="00844615">
      <w:pPr>
        <w:widowControl/>
        <w:spacing w:line="360" w:lineRule="auto"/>
        <w:ind w:firstLine="142"/>
        <w:jc w:val="both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___________________________________________________________________</w:t>
      </w:r>
    </w:p>
    <w:p w:rsidR="00573221" w:rsidRPr="00C32528" w:rsidRDefault="00573221" w:rsidP="00844615">
      <w:pPr>
        <w:widowControl/>
        <w:spacing w:line="360" w:lineRule="auto"/>
        <w:ind w:firstLine="709"/>
        <w:jc w:val="center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 xml:space="preserve">(из программы проведения </w:t>
      </w:r>
      <w:r w:rsidRPr="00C32528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16"/>
          <w:szCs w:val="16"/>
          <w:lang w:val="ru-RU" w:eastAsia="ru-RU"/>
        </w:rPr>
        <w:t xml:space="preserve"> мероприятия)</w:t>
      </w:r>
    </w:p>
    <w:p w:rsidR="001E3B51" w:rsidRPr="00C32528" w:rsidRDefault="001E3B51" w:rsidP="00844615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 xml:space="preserve">3. Цель (цели) </w:t>
      </w:r>
      <w:r w:rsidRPr="00C32528">
        <w:rPr>
          <w:snapToGrid w:val="0"/>
          <w:color w:val="000000" w:themeColor="text1"/>
          <w:sz w:val="28"/>
          <w:szCs w:val="28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28"/>
          <w:szCs w:val="28"/>
          <w:lang w:val="ru-RU" w:eastAsia="ru-RU"/>
        </w:rPr>
        <w:t xml:space="preserve"> мероприятия:</w:t>
      </w:r>
    </w:p>
    <w:p w:rsidR="001E3B51" w:rsidRPr="00C32528" w:rsidRDefault="001E3B51" w:rsidP="00844615">
      <w:pPr>
        <w:widowControl/>
        <w:spacing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3.1. _________________________________________________________</w:t>
      </w:r>
    </w:p>
    <w:p w:rsidR="001E3B51" w:rsidRPr="00C32528" w:rsidRDefault="001E3B51" w:rsidP="00844615">
      <w:pPr>
        <w:widowControl/>
        <w:spacing w:line="360" w:lineRule="auto"/>
        <w:ind w:left="1560" w:hanging="426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___________________________________________</w:t>
      </w:r>
      <w:r w:rsidR="00BE512F" w:rsidRPr="00C32528">
        <w:rPr>
          <w:color w:val="000000" w:themeColor="text1"/>
          <w:sz w:val="28"/>
          <w:szCs w:val="20"/>
          <w:lang w:val="ru-RU" w:eastAsia="ru-RU"/>
        </w:rPr>
        <w:t>_</w:t>
      </w:r>
      <w:r w:rsidR="00181F79" w:rsidRPr="00C32528">
        <w:rPr>
          <w:color w:val="000000" w:themeColor="text1"/>
          <w:sz w:val="28"/>
          <w:szCs w:val="20"/>
          <w:lang w:val="ru-RU" w:eastAsia="ru-RU"/>
        </w:rPr>
        <w:t>_</w:t>
      </w:r>
      <w:r w:rsidRPr="00C32528">
        <w:rPr>
          <w:color w:val="000000" w:themeColor="text1"/>
          <w:sz w:val="28"/>
          <w:szCs w:val="20"/>
          <w:lang w:val="ru-RU" w:eastAsia="ru-RU"/>
        </w:rPr>
        <w:t>_______________;</w:t>
      </w:r>
    </w:p>
    <w:p w:rsidR="001E3B51" w:rsidRPr="00C32528" w:rsidRDefault="001E3B51" w:rsidP="00844615">
      <w:pPr>
        <w:widowControl/>
        <w:spacing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3.2. _________________________________________________________</w:t>
      </w:r>
    </w:p>
    <w:p w:rsidR="001E3B51" w:rsidRPr="00C32528" w:rsidRDefault="001E3B51" w:rsidP="00844615">
      <w:pPr>
        <w:widowControl/>
        <w:spacing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____________________________________________________________.</w:t>
      </w:r>
    </w:p>
    <w:p w:rsidR="001E3B51" w:rsidRPr="00C32528" w:rsidRDefault="001E3B51" w:rsidP="00844615">
      <w:pPr>
        <w:widowControl/>
        <w:spacing w:line="360" w:lineRule="auto"/>
        <w:ind w:firstLine="709"/>
        <w:jc w:val="center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 xml:space="preserve"> (из программы </w:t>
      </w:r>
      <w:r w:rsidRPr="00C32528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16"/>
          <w:szCs w:val="16"/>
          <w:lang w:val="ru-RU" w:eastAsia="ru-RU"/>
        </w:rPr>
        <w:t xml:space="preserve"> мероприятия)</w:t>
      </w:r>
    </w:p>
    <w:p w:rsidR="00573221" w:rsidRPr="00C32528" w:rsidRDefault="00181F79" w:rsidP="00844615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4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. Объект (объекты)</w:t>
      </w:r>
      <w:r w:rsidR="00573221" w:rsidRPr="00C3252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73221" w:rsidRPr="00C32528">
        <w:rPr>
          <w:snapToGrid w:val="0"/>
          <w:color w:val="000000" w:themeColor="text1"/>
          <w:sz w:val="28"/>
          <w:szCs w:val="28"/>
          <w:lang w:val="ru-RU" w:eastAsia="x-none"/>
        </w:rPr>
        <w:t>экспертно-аналитического</w:t>
      </w:r>
      <w:r w:rsidR="00573221" w:rsidRPr="00C32528">
        <w:rPr>
          <w:color w:val="000000" w:themeColor="text1"/>
          <w:sz w:val="28"/>
          <w:szCs w:val="28"/>
          <w:lang w:val="ru-RU" w:eastAsia="ru-RU"/>
        </w:rPr>
        <w:t xml:space="preserve"> мероприятия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:</w:t>
      </w:r>
      <w:r w:rsidR="001E3B51" w:rsidRPr="00C32528">
        <w:rPr>
          <w:color w:val="000000" w:themeColor="text1"/>
          <w:sz w:val="28"/>
          <w:szCs w:val="20"/>
          <w:lang w:val="ru-RU" w:eastAsia="ru-RU"/>
        </w:rPr>
        <w:t xml:space="preserve"> 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__________</w:t>
      </w:r>
    </w:p>
    <w:p w:rsidR="00573221" w:rsidRPr="00C32528" w:rsidRDefault="00573221" w:rsidP="00844615">
      <w:pPr>
        <w:widowControl/>
        <w:spacing w:line="360" w:lineRule="auto"/>
        <w:jc w:val="both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____________________________________________________________________</w:t>
      </w:r>
    </w:p>
    <w:p w:rsidR="00181F79" w:rsidRPr="00C32528" w:rsidRDefault="00573221" w:rsidP="00844615">
      <w:pPr>
        <w:widowControl/>
        <w:spacing w:line="360" w:lineRule="auto"/>
        <w:jc w:val="center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>(полное наименование объекта (объектов)</w:t>
      </w:r>
      <w:r w:rsidR="00181F79" w:rsidRPr="00C32528">
        <w:rPr>
          <w:color w:val="000000" w:themeColor="text1"/>
          <w:sz w:val="16"/>
          <w:szCs w:val="16"/>
          <w:lang w:val="ru-RU" w:eastAsia="ru-RU"/>
        </w:rPr>
        <w:t xml:space="preserve"> экспертно-аналитического мероприятия </w:t>
      </w:r>
    </w:p>
    <w:p w:rsidR="00573221" w:rsidRPr="00C32528" w:rsidRDefault="00573221" w:rsidP="00844615">
      <w:pPr>
        <w:widowControl/>
        <w:spacing w:line="360" w:lineRule="auto"/>
        <w:jc w:val="center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 xml:space="preserve">из программы проведения </w:t>
      </w:r>
      <w:r w:rsidRPr="00C32528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16"/>
          <w:szCs w:val="16"/>
          <w:lang w:val="ru-RU" w:eastAsia="ru-RU"/>
        </w:rPr>
        <w:t xml:space="preserve"> мероприятия)</w:t>
      </w:r>
    </w:p>
    <w:p w:rsidR="00181F79" w:rsidRPr="00C32528" w:rsidRDefault="00181F79" w:rsidP="00844615">
      <w:pPr>
        <w:widowControl/>
        <w:spacing w:line="360" w:lineRule="auto"/>
        <w:jc w:val="center"/>
        <w:rPr>
          <w:color w:val="000000" w:themeColor="text1"/>
          <w:sz w:val="16"/>
          <w:szCs w:val="16"/>
          <w:lang w:val="ru-RU" w:eastAsia="ru-RU"/>
        </w:rPr>
      </w:pPr>
    </w:p>
    <w:p w:rsidR="00181F79" w:rsidRPr="00C32528" w:rsidRDefault="00181F79" w:rsidP="00844615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5. Исследуемый период: __________________________________________</w:t>
      </w:r>
    </w:p>
    <w:p w:rsidR="00181F79" w:rsidRPr="00C32528" w:rsidRDefault="00181F79" w:rsidP="00844615">
      <w:pPr>
        <w:widowControl/>
        <w:spacing w:line="360" w:lineRule="auto"/>
        <w:ind w:firstLine="709"/>
        <w:jc w:val="both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C32528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16"/>
          <w:szCs w:val="16"/>
          <w:lang w:val="ru-RU" w:eastAsia="ru-RU"/>
        </w:rPr>
        <w:t xml:space="preserve"> мероприятия)</w:t>
      </w:r>
    </w:p>
    <w:p w:rsidR="00181F79" w:rsidRPr="00C32528" w:rsidRDefault="00181F79" w:rsidP="00844615">
      <w:pPr>
        <w:widowControl/>
        <w:spacing w:line="360" w:lineRule="auto"/>
        <w:jc w:val="center"/>
        <w:rPr>
          <w:color w:val="000000" w:themeColor="text1"/>
          <w:sz w:val="16"/>
          <w:szCs w:val="16"/>
          <w:lang w:val="ru-RU" w:eastAsia="ru-RU"/>
        </w:rPr>
      </w:pPr>
    </w:p>
    <w:p w:rsidR="00573221" w:rsidRPr="00C32528" w:rsidRDefault="00181F79" w:rsidP="00844615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6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. Срок</w:t>
      </w:r>
      <w:r w:rsidRPr="00C32528">
        <w:rPr>
          <w:color w:val="000000" w:themeColor="text1"/>
          <w:sz w:val="28"/>
          <w:szCs w:val="20"/>
          <w:lang w:val="ru-RU" w:eastAsia="ru-RU"/>
        </w:rPr>
        <w:t>и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 xml:space="preserve"> проведения </w:t>
      </w:r>
      <w:r w:rsidR="00573221" w:rsidRPr="00C32528">
        <w:rPr>
          <w:snapToGrid w:val="0"/>
          <w:color w:val="000000" w:themeColor="text1"/>
          <w:sz w:val="28"/>
          <w:szCs w:val="28"/>
          <w:lang w:val="ru-RU" w:eastAsia="x-none"/>
        </w:rPr>
        <w:t>экспертно-аналитического</w:t>
      </w:r>
      <w:r w:rsidR="00573221" w:rsidRPr="00C32528">
        <w:rPr>
          <w:color w:val="000000" w:themeColor="text1"/>
          <w:sz w:val="28"/>
          <w:szCs w:val="28"/>
          <w:lang w:val="ru-RU" w:eastAsia="ru-RU"/>
        </w:rPr>
        <w:t xml:space="preserve"> мероприятия</w:t>
      </w:r>
      <w:r w:rsidRPr="00C3252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с</w:t>
      </w:r>
      <w:r w:rsidR="00242F81" w:rsidRPr="00C32528">
        <w:rPr>
          <w:color w:val="000000" w:themeColor="text1"/>
          <w:sz w:val="28"/>
          <w:szCs w:val="20"/>
          <w:lang w:val="ru-RU" w:eastAsia="ru-RU"/>
        </w:rPr>
        <w:t>  _______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__</w:t>
      </w:r>
      <w:r w:rsidR="00242F81" w:rsidRPr="00C32528">
        <w:rPr>
          <w:color w:val="000000" w:themeColor="text1"/>
          <w:sz w:val="28"/>
          <w:szCs w:val="20"/>
          <w:lang w:val="ru-RU" w:eastAsia="ru-RU"/>
        </w:rPr>
        <w:t> 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по</w:t>
      </w:r>
      <w:r w:rsidR="00242F81" w:rsidRPr="00C32528">
        <w:rPr>
          <w:color w:val="000000" w:themeColor="text1"/>
          <w:sz w:val="28"/>
          <w:szCs w:val="20"/>
          <w:lang w:val="ru-RU" w:eastAsia="ru-RU"/>
        </w:rPr>
        <w:t> 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 xml:space="preserve"> ___________ 20__ г.</w:t>
      </w:r>
    </w:p>
    <w:p w:rsidR="00573221" w:rsidRPr="00C32528" w:rsidRDefault="00573221" w:rsidP="00844615">
      <w:pPr>
        <w:widowControl/>
        <w:spacing w:line="360" w:lineRule="auto"/>
        <w:ind w:firstLine="709"/>
        <w:jc w:val="both"/>
        <w:rPr>
          <w:i/>
          <w:color w:val="000000" w:themeColor="text1"/>
          <w:sz w:val="24"/>
          <w:szCs w:val="24"/>
          <w:lang w:val="ru-RU" w:eastAsia="ru-RU"/>
        </w:rPr>
      </w:pPr>
      <w:r w:rsidRPr="00C32528">
        <w:rPr>
          <w:i/>
          <w:color w:val="000000" w:themeColor="text1"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181F79" w:rsidRPr="00C32528" w:rsidRDefault="00181F79" w:rsidP="00844615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 xml:space="preserve">В том числе </w:t>
      </w:r>
    </w:p>
    <w:p w:rsidR="00181F79" w:rsidRPr="00C32528" w:rsidRDefault="00181F79" w:rsidP="00844615">
      <w:pPr>
        <w:widowControl/>
        <w:spacing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6.1. С ___ по _____ с выездом на объект: _________________________</w:t>
      </w:r>
    </w:p>
    <w:p w:rsidR="00181F79" w:rsidRPr="00C32528" w:rsidRDefault="00181F79" w:rsidP="00844615">
      <w:pPr>
        <w:widowControl/>
        <w:spacing w:line="360" w:lineRule="auto"/>
        <w:ind w:firstLine="6663"/>
        <w:jc w:val="both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 xml:space="preserve">(наименование объекта </w:t>
      </w:r>
    </w:p>
    <w:p w:rsidR="00181F79" w:rsidRPr="00C32528" w:rsidRDefault="00181F79" w:rsidP="00844615">
      <w:pPr>
        <w:widowControl/>
        <w:spacing w:line="360" w:lineRule="auto"/>
        <w:ind w:firstLine="6663"/>
        <w:jc w:val="both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16"/>
          <w:szCs w:val="16"/>
          <w:lang w:val="ru-RU" w:eastAsia="ru-RU"/>
        </w:rPr>
        <w:t xml:space="preserve"> мероприятия)</w:t>
      </w:r>
    </w:p>
    <w:p w:rsidR="00181F79" w:rsidRPr="00C32528" w:rsidRDefault="00181F79" w:rsidP="00844615">
      <w:pPr>
        <w:widowControl/>
        <w:spacing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6.2. С ___ по _____ с выездом на объект: _________________________</w:t>
      </w:r>
    </w:p>
    <w:p w:rsidR="00181F79" w:rsidRPr="00C32528" w:rsidRDefault="00181F79" w:rsidP="00844615">
      <w:pPr>
        <w:widowControl/>
        <w:spacing w:line="360" w:lineRule="auto"/>
        <w:ind w:firstLine="6663"/>
        <w:jc w:val="both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 xml:space="preserve">(наименование объекта </w:t>
      </w:r>
    </w:p>
    <w:p w:rsidR="00181F79" w:rsidRPr="00C32528" w:rsidRDefault="00181F79" w:rsidP="00844615">
      <w:pPr>
        <w:widowControl/>
        <w:spacing w:line="360" w:lineRule="auto"/>
        <w:ind w:firstLine="6663"/>
        <w:jc w:val="both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16"/>
          <w:szCs w:val="16"/>
          <w:lang w:val="ru-RU" w:eastAsia="ru-RU"/>
        </w:rPr>
        <w:t xml:space="preserve"> мероприятия)</w:t>
      </w:r>
    </w:p>
    <w:p w:rsidR="00181F79" w:rsidRPr="00C32528" w:rsidRDefault="00573221" w:rsidP="00844615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7. </w:t>
      </w:r>
      <w:r w:rsidR="00181F79" w:rsidRPr="00C32528">
        <w:rPr>
          <w:color w:val="000000" w:themeColor="text1"/>
          <w:sz w:val="28"/>
          <w:szCs w:val="20"/>
          <w:lang w:val="ru-RU" w:eastAsia="ru-RU"/>
        </w:rPr>
        <w:t xml:space="preserve">Результаты </w:t>
      </w:r>
      <w:r w:rsidRPr="00C32528">
        <w:rPr>
          <w:color w:val="000000" w:themeColor="text1"/>
          <w:sz w:val="28"/>
          <w:lang w:val="ru-RU"/>
        </w:rPr>
        <w:t xml:space="preserve">экспертно-аналитического </w:t>
      </w:r>
      <w:r w:rsidRPr="00C32528">
        <w:rPr>
          <w:color w:val="000000" w:themeColor="text1"/>
          <w:sz w:val="28"/>
          <w:szCs w:val="20"/>
          <w:lang w:val="ru-RU" w:eastAsia="ru-RU"/>
        </w:rPr>
        <w:t>мероприятия</w:t>
      </w:r>
      <w:r w:rsidR="00181F79" w:rsidRPr="00C32528">
        <w:rPr>
          <w:color w:val="000000" w:themeColor="text1"/>
          <w:sz w:val="28"/>
          <w:szCs w:val="20"/>
          <w:lang w:val="ru-RU" w:eastAsia="ru-RU"/>
        </w:rPr>
        <w:t>:</w:t>
      </w:r>
    </w:p>
    <w:p w:rsidR="00181F79" w:rsidRPr="00C32528" w:rsidRDefault="00181F79" w:rsidP="00844615">
      <w:pPr>
        <w:widowControl/>
        <w:spacing w:before="120"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7.1. _________________________________________________________</w:t>
      </w:r>
    </w:p>
    <w:p w:rsidR="00181F79" w:rsidRPr="00C32528" w:rsidRDefault="00181F79" w:rsidP="00844615">
      <w:pPr>
        <w:widowControl/>
        <w:spacing w:before="120"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7.2. _________________________________________________________</w:t>
      </w:r>
    </w:p>
    <w:p w:rsidR="00573221" w:rsidRPr="00C32528" w:rsidRDefault="00573221" w:rsidP="00844615">
      <w:pPr>
        <w:widowControl/>
        <w:spacing w:line="360" w:lineRule="auto"/>
        <w:ind w:firstLine="709"/>
        <w:jc w:val="both"/>
        <w:rPr>
          <w:color w:val="000000" w:themeColor="text1"/>
          <w:sz w:val="24"/>
          <w:szCs w:val="24"/>
          <w:lang w:val="ru-RU" w:eastAsia="ru-RU"/>
        </w:rPr>
      </w:pPr>
    </w:p>
    <w:p w:rsidR="00573221" w:rsidRPr="00C32528" w:rsidRDefault="00181F79" w:rsidP="00844615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8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. Выводы:</w:t>
      </w:r>
    </w:p>
    <w:p w:rsidR="00573221" w:rsidRPr="00C32528" w:rsidRDefault="00BE512F" w:rsidP="00844615">
      <w:pPr>
        <w:widowControl/>
        <w:spacing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8.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1. _________________________________________________________</w:t>
      </w:r>
    </w:p>
    <w:p w:rsidR="00573221" w:rsidRPr="00C32528" w:rsidRDefault="00BE512F" w:rsidP="00844615">
      <w:pPr>
        <w:widowControl/>
        <w:spacing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8.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2. _________________________________________________________</w:t>
      </w:r>
    </w:p>
    <w:p w:rsidR="00573221" w:rsidRPr="00C32528" w:rsidRDefault="00573221" w:rsidP="00844615">
      <w:pPr>
        <w:widowControl/>
        <w:spacing w:line="360" w:lineRule="auto"/>
        <w:ind w:left="1560"/>
        <w:jc w:val="both"/>
        <w:rPr>
          <w:color w:val="000000" w:themeColor="text1"/>
          <w:sz w:val="16"/>
          <w:szCs w:val="16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 xml:space="preserve">(кратко формулируются основные итоги </w:t>
      </w:r>
      <w:r w:rsidRPr="00C32528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573221" w:rsidRPr="00C32528" w:rsidRDefault="00573221" w:rsidP="00844615">
      <w:pPr>
        <w:widowControl/>
        <w:spacing w:before="120" w:line="360" w:lineRule="auto"/>
        <w:ind w:firstLine="709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11. Предложения (рекомендации):</w:t>
      </w:r>
    </w:p>
    <w:p w:rsidR="00573221" w:rsidRPr="00C32528" w:rsidRDefault="00BE512F" w:rsidP="00844615">
      <w:pPr>
        <w:widowControl/>
        <w:spacing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9.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1. ___</w:t>
      </w:r>
      <w:r w:rsidRPr="00C32528">
        <w:rPr>
          <w:color w:val="000000" w:themeColor="text1"/>
          <w:sz w:val="28"/>
          <w:szCs w:val="20"/>
          <w:lang w:val="ru-RU" w:eastAsia="ru-RU"/>
        </w:rPr>
        <w:t>_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_____________________________________________________</w:t>
      </w:r>
    </w:p>
    <w:p w:rsidR="00573221" w:rsidRPr="00C32528" w:rsidRDefault="00BE512F" w:rsidP="00844615">
      <w:pPr>
        <w:widowControl/>
        <w:spacing w:line="360" w:lineRule="auto"/>
        <w:ind w:firstLine="1134"/>
        <w:jc w:val="both"/>
        <w:rPr>
          <w:color w:val="000000" w:themeColor="text1"/>
          <w:sz w:val="28"/>
          <w:szCs w:val="20"/>
          <w:lang w:val="ru-RU" w:eastAsia="ru-RU"/>
        </w:rPr>
      </w:pPr>
      <w:r w:rsidRPr="00C32528">
        <w:rPr>
          <w:color w:val="000000" w:themeColor="text1"/>
          <w:sz w:val="28"/>
          <w:szCs w:val="20"/>
          <w:lang w:val="ru-RU" w:eastAsia="ru-RU"/>
        </w:rPr>
        <w:t>9.</w:t>
      </w:r>
      <w:r w:rsidR="00573221" w:rsidRPr="00C32528">
        <w:rPr>
          <w:color w:val="000000" w:themeColor="text1"/>
          <w:sz w:val="28"/>
          <w:szCs w:val="20"/>
          <w:lang w:val="ru-RU" w:eastAsia="ru-RU"/>
        </w:rPr>
        <w:t>2. _________________________________________________________</w:t>
      </w:r>
    </w:p>
    <w:p w:rsidR="00573221" w:rsidRPr="00C32528" w:rsidRDefault="00573221" w:rsidP="00844615">
      <w:pPr>
        <w:widowControl/>
        <w:spacing w:line="360" w:lineRule="auto"/>
        <w:ind w:left="1560"/>
        <w:jc w:val="both"/>
        <w:rPr>
          <w:bCs/>
          <w:color w:val="000000" w:themeColor="text1"/>
          <w:sz w:val="28"/>
          <w:szCs w:val="28"/>
          <w:lang w:val="ru-RU" w:eastAsia="ru-RU"/>
        </w:rPr>
      </w:pPr>
      <w:r w:rsidRPr="00C32528">
        <w:rPr>
          <w:color w:val="000000" w:themeColor="text1"/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C32528">
        <w:rPr>
          <w:snapToGrid w:val="0"/>
          <w:color w:val="000000" w:themeColor="text1"/>
          <w:sz w:val="16"/>
          <w:szCs w:val="16"/>
          <w:lang w:val="ru-RU" w:eastAsia="x-none"/>
        </w:rPr>
        <w:t>экспертно-аналитического</w:t>
      </w:r>
      <w:r w:rsidRPr="00C32528">
        <w:rPr>
          <w:color w:val="000000" w:themeColor="text1"/>
          <w:sz w:val="16"/>
          <w:szCs w:val="16"/>
          <w:lang w:val="ru-RU" w:eastAsia="ru-RU"/>
        </w:rPr>
        <w:t xml:space="preserve"> мероприятия предписаний, </w:t>
      </w:r>
      <w:r w:rsidRPr="00C32528">
        <w:rPr>
          <w:bCs/>
          <w:color w:val="000000" w:themeColor="text1"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:rsidR="00573221" w:rsidRPr="00C32528" w:rsidRDefault="00573221" w:rsidP="00844615">
      <w:pPr>
        <w:widowControl/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339"/>
        <w:gridCol w:w="6831"/>
      </w:tblGrid>
      <w:tr w:rsidR="009808D1" w:rsidRPr="00C32528" w:rsidTr="00512A33">
        <w:trPr>
          <w:cantSplit/>
        </w:trPr>
        <w:tc>
          <w:tcPr>
            <w:tcW w:w="1785" w:type="dxa"/>
            <w:hideMark/>
          </w:tcPr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C32528">
              <w:rPr>
                <w:color w:val="000000" w:themeColor="text1"/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  <w:hideMark/>
          </w:tcPr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C32528">
              <w:rPr>
                <w:color w:val="000000" w:themeColor="text1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  <w:hideMark/>
          </w:tcPr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C32528">
              <w:rPr>
                <w:color w:val="000000" w:themeColor="text1"/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9808D1" w:rsidRPr="0018327C" w:rsidTr="00512A33">
        <w:trPr>
          <w:cantSplit/>
        </w:trPr>
        <w:tc>
          <w:tcPr>
            <w:tcW w:w="1785" w:type="dxa"/>
            <w:hideMark/>
          </w:tcPr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  <w:hideMark/>
          </w:tcPr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C32528">
              <w:rPr>
                <w:color w:val="000000" w:themeColor="text1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  <w:hideMark/>
          </w:tcPr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C32528">
              <w:rPr>
                <w:color w:val="000000" w:themeColor="text1"/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:rsidR="00573221" w:rsidRPr="00C32528" w:rsidRDefault="00242F81" w:rsidP="00844615">
            <w:pPr>
              <w:keepNext/>
              <w:spacing w:line="360" w:lineRule="auto"/>
              <w:ind w:firstLine="709"/>
              <w:jc w:val="center"/>
              <w:outlineLvl w:val="7"/>
              <w:rPr>
                <w:snapToGrid w:val="0"/>
                <w:color w:val="000000" w:themeColor="text1"/>
                <w:sz w:val="16"/>
                <w:szCs w:val="16"/>
                <w:lang w:val="ru-RU" w:eastAsia="ru-RU"/>
              </w:rPr>
            </w:pPr>
            <w:r w:rsidRPr="00C32528">
              <w:rPr>
                <w:snapToGrid w:val="0"/>
                <w:color w:val="000000" w:themeColor="text1"/>
                <w:sz w:val="16"/>
                <w:szCs w:val="16"/>
                <w:lang w:val="ru-RU" w:eastAsia="ru-RU"/>
              </w:rPr>
              <w:t>(</w:t>
            </w:r>
            <w:r w:rsidR="00573221" w:rsidRPr="00C32528">
              <w:rPr>
                <w:snapToGrid w:val="0"/>
                <w:color w:val="000000" w:themeColor="text1"/>
                <w:sz w:val="16"/>
                <w:szCs w:val="16"/>
                <w:lang w:val="ru-RU" w:eastAsia="ru-RU"/>
              </w:rPr>
              <w:t>указывается наименование приложения на __ л. в ___ экз.</w:t>
            </w:r>
            <w:r w:rsidRPr="00C32528">
              <w:rPr>
                <w:snapToGrid w:val="0"/>
                <w:color w:val="000000" w:themeColor="text1"/>
                <w:sz w:val="16"/>
                <w:szCs w:val="16"/>
                <w:lang w:val="ru-RU" w:eastAsia="ru-RU"/>
              </w:rPr>
              <w:t>)</w:t>
            </w:r>
          </w:p>
        </w:tc>
      </w:tr>
    </w:tbl>
    <w:p w:rsidR="00573221" w:rsidRPr="00C32528" w:rsidRDefault="00573221" w:rsidP="00844615">
      <w:pPr>
        <w:spacing w:line="360" w:lineRule="auto"/>
        <w:rPr>
          <w:color w:val="000000" w:themeColor="text1"/>
          <w:lang w:val="ru-RU"/>
        </w:rPr>
      </w:pPr>
    </w:p>
    <w:p w:rsidR="00573221" w:rsidRPr="00C32528" w:rsidRDefault="00573221" w:rsidP="00844615">
      <w:pPr>
        <w:spacing w:line="360" w:lineRule="auto"/>
        <w:rPr>
          <w:color w:val="000000" w:themeColor="text1"/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9808D1" w:rsidRPr="00C32528" w:rsidTr="00512A33">
        <w:trPr>
          <w:cantSplit/>
        </w:trPr>
        <w:tc>
          <w:tcPr>
            <w:tcW w:w="4056" w:type="dxa"/>
            <w:hideMark/>
          </w:tcPr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C32528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Аудитор </w:t>
            </w:r>
          </w:p>
          <w:p w:rsidR="00573221" w:rsidRPr="00C32528" w:rsidRDefault="00C13979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C32528">
              <w:rPr>
                <w:color w:val="000000" w:themeColor="text1"/>
                <w:sz w:val="28"/>
                <w:szCs w:val="28"/>
                <w:lang w:val="ru-RU" w:eastAsia="ru-RU"/>
              </w:rPr>
              <w:t>Контрольно-счетного органа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C32528">
              <w:rPr>
                <w:i/>
                <w:color w:val="000000" w:themeColor="text1"/>
                <w:sz w:val="28"/>
                <w:szCs w:val="28"/>
                <w:lang w:val="ru-RU" w:eastAsia="ru-RU"/>
              </w:rPr>
              <w:t>личная подпись</w:t>
            </w:r>
            <w:r w:rsidRPr="00C32528">
              <w:rPr>
                <w:color w:val="000000" w:themeColor="text1"/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:rsidR="00573221" w:rsidRPr="00C32528" w:rsidRDefault="00573221" w:rsidP="00844615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:rsidR="00573221" w:rsidRPr="00C32528" w:rsidRDefault="00573221" w:rsidP="00844615">
      <w:pPr>
        <w:widowControl/>
        <w:spacing w:line="360" w:lineRule="auto"/>
        <w:ind w:left="284" w:firstLine="709"/>
        <w:jc w:val="both"/>
        <w:rPr>
          <w:color w:val="000000" w:themeColor="text1"/>
          <w:sz w:val="2"/>
          <w:szCs w:val="2"/>
          <w:lang w:val="ru-RU" w:eastAsia="ru-RU"/>
        </w:rPr>
      </w:pPr>
    </w:p>
    <w:p w:rsidR="00573221" w:rsidRPr="00C32528" w:rsidRDefault="00573221" w:rsidP="00844615">
      <w:pPr>
        <w:pStyle w:val="a4"/>
        <w:spacing w:line="360" w:lineRule="auto"/>
        <w:rPr>
          <w:color w:val="000000" w:themeColor="text1"/>
          <w:lang w:val="ru-RU"/>
        </w:rPr>
      </w:pPr>
    </w:p>
    <w:sectPr w:rsidR="00573221" w:rsidRPr="00C32528" w:rsidSect="0011713C">
      <w:headerReference w:type="default" r:id="rId11"/>
      <w:pgSz w:w="11907" w:h="16840"/>
      <w:pgMar w:top="851" w:right="567" w:bottom="709" w:left="1560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22" w:rsidRDefault="006B1822">
      <w:r>
        <w:separator/>
      </w:r>
    </w:p>
  </w:endnote>
  <w:endnote w:type="continuationSeparator" w:id="0">
    <w:p w:rsidR="006B1822" w:rsidRDefault="006B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22" w:rsidRDefault="006B1822">
      <w:r>
        <w:separator/>
      </w:r>
    </w:p>
  </w:footnote>
  <w:footnote w:type="continuationSeparator" w:id="0">
    <w:p w:rsidR="006B1822" w:rsidRDefault="006B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960300"/>
      <w:docPartObj>
        <w:docPartGallery w:val="Page Numbers (Top of Page)"/>
        <w:docPartUnique/>
      </w:docPartObj>
    </w:sdtPr>
    <w:sdtEndPr/>
    <w:sdtContent>
      <w:p w:rsidR="00077F00" w:rsidRDefault="00077F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7C" w:rsidRPr="0018327C">
          <w:rPr>
            <w:noProof/>
            <w:lang w:val="ru-RU"/>
          </w:rPr>
          <w:t>2</w:t>
        </w:r>
        <w:r>
          <w:fldChar w:fldCharType="end"/>
        </w:r>
      </w:p>
    </w:sdtContent>
  </w:sdt>
  <w:p w:rsidR="00077F00" w:rsidRPr="004D144D" w:rsidRDefault="00077F00">
    <w:pPr>
      <w:pStyle w:val="a9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496767"/>
      <w:docPartObj>
        <w:docPartGallery w:val="Page Numbers (Top of Page)"/>
        <w:docPartUnique/>
      </w:docPartObj>
    </w:sdtPr>
    <w:sdtEndPr/>
    <w:sdtContent>
      <w:p w:rsidR="00077F00" w:rsidRDefault="00077F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7C" w:rsidRPr="0018327C">
          <w:rPr>
            <w:noProof/>
            <w:lang w:val="ru-RU"/>
          </w:rPr>
          <w:t>29</w:t>
        </w:r>
        <w:r>
          <w:fldChar w:fldCharType="end"/>
        </w:r>
      </w:p>
    </w:sdtContent>
  </w:sdt>
  <w:p w:rsidR="00077F00" w:rsidRDefault="00077F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00" w:rsidRDefault="0018327C">
    <w:pPr>
      <w:pStyle w:val="a9"/>
      <w:jc w:val="center"/>
    </w:pPr>
    <w:sdt>
      <w:sdtPr>
        <w:id w:val="977568800"/>
        <w:docPartObj>
          <w:docPartGallery w:val="Page Numbers (Top of Page)"/>
          <w:docPartUnique/>
        </w:docPartObj>
      </w:sdtPr>
      <w:sdtEndPr/>
      <w:sdtContent>
        <w:r w:rsidR="00077F00">
          <w:fldChar w:fldCharType="begin"/>
        </w:r>
        <w:r w:rsidR="00077F00">
          <w:instrText>PAGE   \* MERGEFORMAT</w:instrText>
        </w:r>
        <w:r w:rsidR="00077F00">
          <w:fldChar w:fldCharType="separate"/>
        </w:r>
        <w:r w:rsidRPr="0018327C">
          <w:rPr>
            <w:noProof/>
            <w:lang w:val="ru-RU"/>
          </w:rPr>
          <w:t>33</w:t>
        </w:r>
        <w:r w:rsidR="00077F00">
          <w:fldChar w:fldCharType="end"/>
        </w:r>
      </w:sdtContent>
    </w:sdt>
  </w:p>
  <w:p w:rsidR="00077F00" w:rsidRDefault="00077F00">
    <w:pPr>
      <w:pStyle w:val="a4"/>
      <w:spacing w:line="14" w:lineRule="auto"/>
      <w:rPr>
        <w:sz w:val="2"/>
      </w:rPr>
    </w:pPr>
  </w:p>
  <w:p w:rsidR="00077F00" w:rsidRDefault="00077F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9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1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5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6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8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0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2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3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4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5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6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27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29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2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21"/>
  </w:num>
  <w:num w:numId="5">
    <w:abstractNumId w:val="31"/>
  </w:num>
  <w:num w:numId="6">
    <w:abstractNumId w:val="22"/>
  </w:num>
  <w:num w:numId="7">
    <w:abstractNumId w:val="3"/>
  </w:num>
  <w:num w:numId="8">
    <w:abstractNumId w:val="17"/>
  </w:num>
  <w:num w:numId="9">
    <w:abstractNumId w:val="26"/>
  </w:num>
  <w:num w:numId="10">
    <w:abstractNumId w:val="20"/>
  </w:num>
  <w:num w:numId="11">
    <w:abstractNumId w:val="29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23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25"/>
  </w:num>
  <w:num w:numId="24">
    <w:abstractNumId w:val="5"/>
  </w:num>
  <w:num w:numId="25">
    <w:abstractNumId w:val="14"/>
  </w:num>
  <w:num w:numId="26">
    <w:abstractNumId w:val="32"/>
  </w:num>
  <w:num w:numId="27">
    <w:abstractNumId w:val="15"/>
  </w:num>
  <w:num w:numId="28">
    <w:abstractNumId w:val="6"/>
  </w:num>
  <w:num w:numId="29">
    <w:abstractNumId w:val="11"/>
  </w:num>
  <w:num w:numId="30">
    <w:abstractNumId w:val="16"/>
  </w:num>
  <w:num w:numId="31">
    <w:abstractNumId w:val="4"/>
  </w:num>
  <w:num w:numId="32">
    <w:abstractNumId w:val="27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04"/>
    <w:rsid w:val="00000B64"/>
    <w:rsid w:val="000027DF"/>
    <w:rsid w:val="00006DFE"/>
    <w:rsid w:val="00007B40"/>
    <w:rsid w:val="00010609"/>
    <w:rsid w:val="0001283C"/>
    <w:rsid w:val="00013010"/>
    <w:rsid w:val="00016BD4"/>
    <w:rsid w:val="000174D2"/>
    <w:rsid w:val="000207A5"/>
    <w:rsid w:val="000223AF"/>
    <w:rsid w:val="00023B2E"/>
    <w:rsid w:val="000264F2"/>
    <w:rsid w:val="00030630"/>
    <w:rsid w:val="00030A08"/>
    <w:rsid w:val="00033D13"/>
    <w:rsid w:val="00033F60"/>
    <w:rsid w:val="00034B53"/>
    <w:rsid w:val="00036F22"/>
    <w:rsid w:val="000428F8"/>
    <w:rsid w:val="00042F1D"/>
    <w:rsid w:val="00043586"/>
    <w:rsid w:val="00045CD7"/>
    <w:rsid w:val="00045EB7"/>
    <w:rsid w:val="00050FAB"/>
    <w:rsid w:val="000516A0"/>
    <w:rsid w:val="0005523B"/>
    <w:rsid w:val="0005547F"/>
    <w:rsid w:val="0005570E"/>
    <w:rsid w:val="00055C65"/>
    <w:rsid w:val="00056C5D"/>
    <w:rsid w:val="00060CD3"/>
    <w:rsid w:val="00063990"/>
    <w:rsid w:val="00065EBC"/>
    <w:rsid w:val="00066E44"/>
    <w:rsid w:val="0007288D"/>
    <w:rsid w:val="00073375"/>
    <w:rsid w:val="00073480"/>
    <w:rsid w:val="00073485"/>
    <w:rsid w:val="000746D7"/>
    <w:rsid w:val="00074777"/>
    <w:rsid w:val="00074C04"/>
    <w:rsid w:val="0007529A"/>
    <w:rsid w:val="00077F00"/>
    <w:rsid w:val="000806F5"/>
    <w:rsid w:val="0008092C"/>
    <w:rsid w:val="0008189E"/>
    <w:rsid w:val="000825FD"/>
    <w:rsid w:val="000829FC"/>
    <w:rsid w:val="00085A6D"/>
    <w:rsid w:val="00087675"/>
    <w:rsid w:val="00092AEF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B0C05"/>
    <w:rsid w:val="000B0CC9"/>
    <w:rsid w:val="000B3B4B"/>
    <w:rsid w:val="000B7227"/>
    <w:rsid w:val="000B727E"/>
    <w:rsid w:val="000B7748"/>
    <w:rsid w:val="000B7DC7"/>
    <w:rsid w:val="000C0DD4"/>
    <w:rsid w:val="000C1044"/>
    <w:rsid w:val="000C1204"/>
    <w:rsid w:val="000C12FC"/>
    <w:rsid w:val="000C3FFE"/>
    <w:rsid w:val="000C562B"/>
    <w:rsid w:val="000C753B"/>
    <w:rsid w:val="000C791C"/>
    <w:rsid w:val="000D4789"/>
    <w:rsid w:val="000E040B"/>
    <w:rsid w:val="000E12AE"/>
    <w:rsid w:val="000E3B9A"/>
    <w:rsid w:val="000E3C60"/>
    <w:rsid w:val="000E5AAC"/>
    <w:rsid w:val="000E6290"/>
    <w:rsid w:val="000E770D"/>
    <w:rsid w:val="000E7EB8"/>
    <w:rsid w:val="000F2C63"/>
    <w:rsid w:val="000F309B"/>
    <w:rsid w:val="000F64F1"/>
    <w:rsid w:val="000F6C0F"/>
    <w:rsid w:val="000F76EC"/>
    <w:rsid w:val="000F7993"/>
    <w:rsid w:val="00101078"/>
    <w:rsid w:val="001012AE"/>
    <w:rsid w:val="001029BA"/>
    <w:rsid w:val="00102ACB"/>
    <w:rsid w:val="001058E2"/>
    <w:rsid w:val="0010595D"/>
    <w:rsid w:val="00110469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B4E"/>
    <w:rsid w:val="001374CF"/>
    <w:rsid w:val="00137F60"/>
    <w:rsid w:val="00142AF7"/>
    <w:rsid w:val="00146847"/>
    <w:rsid w:val="00146A0F"/>
    <w:rsid w:val="00146DF7"/>
    <w:rsid w:val="001507CF"/>
    <w:rsid w:val="001549B6"/>
    <w:rsid w:val="00155EA2"/>
    <w:rsid w:val="00156E3B"/>
    <w:rsid w:val="00157DEA"/>
    <w:rsid w:val="001615A7"/>
    <w:rsid w:val="00163C85"/>
    <w:rsid w:val="00163E69"/>
    <w:rsid w:val="00167737"/>
    <w:rsid w:val="00167BFF"/>
    <w:rsid w:val="00170457"/>
    <w:rsid w:val="001765DC"/>
    <w:rsid w:val="00177D7B"/>
    <w:rsid w:val="00181F79"/>
    <w:rsid w:val="0018327C"/>
    <w:rsid w:val="00185039"/>
    <w:rsid w:val="0018591A"/>
    <w:rsid w:val="00191BE5"/>
    <w:rsid w:val="00192967"/>
    <w:rsid w:val="00192ADE"/>
    <w:rsid w:val="00193E04"/>
    <w:rsid w:val="001943F6"/>
    <w:rsid w:val="00194589"/>
    <w:rsid w:val="001A04F4"/>
    <w:rsid w:val="001A054D"/>
    <w:rsid w:val="001A4528"/>
    <w:rsid w:val="001A76B5"/>
    <w:rsid w:val="001B058E"/>
    <w:rsid w:val="001B1A81"/>
    <w:rsid w:val="001B496C"/>
    <w:rsid w:val="001B5D7D"/>
    <w:rsid w:val="001B6E53"/>
    <w:rsid w:val="001C42FC"/>
    <w:rsid w:val="001C49C3"/>
    <w:rsid w:val="001D0B3B"/>
    <w:rsid w:val="001D2750"/>
    <w:rsid w:val="001D5908"/>
    <w:rsid w:val="001D792C"/>
    <w:rsid w:val="001E1513"/>
    <w:rsid w:val="001E3B51"/>
    <w:rsid w:val="001E5DDD"/>
    <w:rsid w:val="001E7BDA"/>
    <w:rsid w:val="001F1952"/>
    <w:rsid w:val="001F257E"/>
    <w:rsid w:val="001F4E45"/>
    <w:rsid w:val="001F5630"/>
    <w:rsid w:val="001F727D"/>
    <w:rsid w:val="00204BE5"/>
    <w:rsid w:val="00207814"/>
    <w:rsid w:val="002105B5"/>
    <w:rsid w:val="00211EC5"/>
    <w:rsid w:val="00216C2A"/>
    <w:rsid w:val="00221046"/>
    <w:rsid w:val="00221507"/>
    <w:rsid w:val="00222C71"/>
    <w:rsid w:val="00224B36"/>
    <w:rsid w:val="00231895"/>
    <w:rsid w:val="00236C7F"/>
    <w:rsid w:val="00237489"/>
    <w:rsid w:val="00241631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218D"/>
    <w:rsid w:val="00272356"/>
    <w:rsid w:val="00276355"/>
    <w:rsid w:val="00277221"/>
    <w:rsid w:val="00280F7E"/>
    <w:rsid w:val="002825DF"/>
    <w:rsid w:val="002837CD"/>
    <w:rsid w:val="002839B0"/>
    <w:rsid w:val="00283F9A"/>
    <w:rsid w:val="00286E8D"/>
    <w:rsid w:val="002910CC"/>
    <w:rsid w:val="002938DC"/>
    <w:rsid w:val="00296B16"/>
    <w:rsid w:val="0029722D"/>
    <w:rsid w:val="002A1C56"/>
    <w:rsid w:val="002A23C4"/>
    <w:rsid w:val="002A2C89"/>
    <w:rsid w:val="002A584E"/>
    <w:rsid w:val="002B1420"/>
    <w:rsid w:val="002B33DE"/>
    <w:rsid w:val="002B49E8"/>
    <w:rsid w:val="002C4EEA"/>
    <w:rsid w:val="002D08A4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8B4"/>
    <w:rsid w:val="002F1D5E"/>
    <w:rsid w:val="002F1D77"/>
    <w:rsid w:val="002F34B9"/>
    <w:rsid w:val="002F402E"/>
    <w:rsid w:val="002F726B"/>
    <w:rsid w:val="003037FB"/>
    <w:rsid w:val="00305A88"/>
    <w:rsid w:val="0030789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41F1D"/>
    <w:rsid w:val="00345C01"/>
    <w:rsid w:val="00346BBD"/>
    <w:rsid w:val="00346BCF"/>
    <w:rsid w:val="003511CF"/>
    <w:rsid w:val="00354DEE"/>
    <w:rsid w:val="00356731"/>
    <w:rsid w:val="00356765"/>
    <w:rsid w:val="003570EF"/>
    <w:rsid w:val="003628D3"/>
    <w:rsid w:val="00363D6D"/>
    <w:rsid w:val="003640B4"/>
    <w:rsid w:val="003666AD"/>
    <w:rsid w:val="00366A15"/>
    <w:rsid w:val="0036715A"/>
    <w:rsid w:val="0036728D"/>
    <w:rsid w:val="00373F2C"/>
    <w:rsid w:val="0037565A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90383"/>
    <w:rsid w:val="0039045A"/>
    <w:rsid w:val="003909CF"/>
    <w:rsid w:val="00390E35"/>
    <w:rsid w:val="00392E87"/>
    <w:rsid w:val="003959D0"/>
    <w:rsid w:val="00397700"/>
    <w:rsid w:val="00397B66"/>
    <w:rsid w:val="003A0B62"/>
    <w:rsid w:val="003A36F9"/>
    <w:rsid w:val="003A442E"/>
    <w:rsid w:val="003A4752"/>
    <w:rsid w:val="003A5BB7"/>
    <w:rsid w:val="003B0E3C"/>
    <w:rsid w:val="003B0EF1"/>
    <w:rsid w:val="003B16EA"/>
    <w:rsid w:val="003B2764"/>
    <w:rsid w:val="003B3FF1"/>
    <w:rsid w:val="003B740D"/>
    <w:rsid w:val="003B7DD2"/>
    <w:rsid w:val="003C0CAE"/>
    <w:rsid w:val="003C2DAF"/>
    <w:rsid w:val="003C36E0"/>
    <w:rsid w:val="003C4059"/>
    <w:rsid w:val="003C6502"/>
    <w:rsid w:val="003C666E"/>
    <w:rsid w:val="003C7190"/>
    <w:rsid w:val="003D1211"/>
    <w:rsid w:val="003D2439"/>
    <w:rsid w:val="003D442B"/>
    <w:rsid w:val="003D5826"/>
    <w:rsid w:val="003D632D"/>
    <w:rsid w:val="003D6997"/>
    <w:rsid w:val="003E0367"/>
    <w:rsid w:val="003E206F"/>
    <w:rsid w:val="003E2FF7"/>
    <w:rsid w:val="003E3B4E"/>
    <w:rsid w:val="003E43E8"/>
    <w:rsid w:val="003E4D27"/>
    <w:rsid w:val="003E7010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58C7"/>
    <w:rsid w:val="004059AC"/>
    <w:rsid w:val="00406763"/>
    <w:rsid w:val="00414D66"/>
    <w:rsid w:val="0041780D"/>
    <w:rsid w:val="004209AC"/>
    <w:rsid w:val="00421A43"/>
    <w:rsid w:val="00421F7D"/>
    <w:rsid w:val="00423E77"/>
    <w:rsid w:val="004252B0"/>
    <w:rsid w:val="00430A6D"/>
    <w:rsid w:val="00430A9F"/>
    <w:rsid w:val="004315D4"/>
    <w:rsid w:val="00433107"/>
    <w:rsid w:val="00433551"/>
    <w:rsid w:val="004402A6"/>
    <w:rsid w:val="00440B30"/>
    <w:rsid w:val="004424AF"/>
    <w:rsid w:val="0044451E"/>
    <w:rsid w:val="00447A39"/>
    <w:rsid w:val="0045038B"/>
    <w:rsid w:val="00451A18"/>
    <w:rsid w:val="00451DF7"/>
    <w:rsid w:val="00452638"/>
    <w:rsid w:val="00452643"/>
    <w:rsid w:val="00453813"/>
    <w:rsid w:val="0046039C"/>
    <w:rsid w:val="00460563"/>
    <w:rsid w:val="004645FA"/>
    <w:rsid w:val="004670CA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8199B"/>
    <w:rsid w:val="00481B7D"/>
    <w:rsid w:val="00483614"/>
    <w:rsid w:val="004840AF"/>
    <w:rsid w:val="004933B0"/>
    <w:rsid w:val="00494051"/>
    <w:rsid w:val="004940DA"/>
    <w:rsid w:val="00494B6C"/>
    <w:rsid w:val="00495E61"/>
    <w:rsid w:val="00495ED5"/>
    <w:rsid w:val="004962EA"/>
    <w:rsid w:val="00496EF7"/>
    <w:rsid w:val="004A00B2"/>
    <w:rsid w:val="004A0180"/>
    <w:rsid w:val="004A46B2"/>
    <w:rsid w:val="004B0BBC"/>
    <w:rsid w:val="004B17CC"/>
    <w:rsid w:val="004B1B0A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283E"/>
    <w:rsid w:val="004F3C6B"/>
    <w:rsid w:val="004F4D8D"/>
    <w:rsid w:val="004F7C91"/>
    <w:rsid w:val="005008B4"/>
    <w:rsid w:val="00502808"/>
    <w:rsid w:val="00507D75"/>
    <w:rsid w:val="00512709"/>
    <w:rsid w:val="00512A33"/>
    <w:rsid w:val="00515391"/>
    <w:rsid w:val="00516DA6"/>
    <w:rsid w:val="005222D9"/>
    <w:rsid w:val="005230F6"/>
    <w:rsid w:val="00523129"/>
    <w:rsid w:val="00525BAE"/>
    <w:rsid w:val="00532B73"/>
    <w:rsid w:val="005332F0"/>
    <w:rsid w:val="00534C39"/>
    <w:rsid w:val="00540EB4"/>
    <w:rsid w:val="00541143"/>
    <w:rsid w:val="005422CE"/>
    <w:rsid w:val="005435B5"/>
    <w:rsid w:val="00547DC3"/>
    <w:rsid w:val="00550EF5"/>
    <w:rsid w:val="00551278"/>
    <w:rsid w:val="00551454"/>
    <w:rsid w:val="00553ED8"/>
    <w:rsid w:val="00555B56"/>
    <w:rsid w:val="0055693A"/>
    <w:rsid w:val="00557543"/>
    <w:rsid w:val="005603C5"/>
    <w:rsid w:val="00560A60"/>
    <w:rsid w:val="0056301E"/>
    <w:rsid w:val="00564309"/>
    <w:rsid w:val="00564F89"/>
    <w:rsid w:val="00565E65"/>
    <w:rsid w:val="0056628F"/>
    <w:rsid w:val="005663AE"/>
    <w:rsid w:val="00570B47"/>
    <w:rsid w:val="00571735"/>
    <w:rsid w:val="00573221"/>
    <w:rsid w:val="00574666"/>
    <w:rsid w:val="005755F2"/>
    <w:rsid w:val="00577C28"/>
    <w:rsid w:val="005833F3"/>
    <w:rsid w:val="00584667"/>
    <w:rsid w:val="005865DD"/>
    <w:rsid w:val="00586933"/>
    <w:rsid w:val="0059016E"/>
    <w:rsid w:val="00591ADD"/>
    <w:rsid w:val="0059341E"/>
    <w:rsid w:val="005A25F3"/>
    <w:rsid w:val="005A37CD"/>
    <w:rsid w:val="005A3B3C"/>
    <w:rsid w:val="005A3D13"/>
    <w:rsid w:val="005A615D"/>
    <w:rsid w:val="005A66F9"/>
    <w:rsid w:val="005A6DE2"/>
    <w:rsid w:val="005B0938"/>
    <w:rsid w:val="005B32AB"/>
    <w:rsid w:val="005B3A85"/>
    <w:rsid w:val="005B4E18"/>
    <w:rsid w:val="005B65BE"/>
    <w:rsid w:val="005B7639"/>
    <w:rsid w:val="005C2AF8"/>
    <w:rsid w:val="005C3C5E"/>
    <w:rsid w:val="005D0C32"/>
    <w:rsid w:val="005D19A6"/>
    <w:rsid w:val="005E12C7"/>
    <w:rsid w:val="005E2D0D"/>
    <w:rsid w:val="005E2E68"/>
    <w:rsid w:val="005E5108"/>
    <w:rsid w:val="005E6C10"/>
    <w:rsid w:val="005F0A85"/>
    <w:rsid w:val="005F104B"/>
    <w:rsid w:val="005F173A"/>
    <w:rsid w:val="005F4E9C"/>
    <w:rsid w:val="005F7384"/>
    <w:rsid w:val="0060187B"/>
    <w:rsid w:val="00603B8E"/>
    <w:rsid w:val="0060465E"/>
    <w:rsid w:val="006075BE"/>
    <w:rsid w:val="006103CE"/>
    <w:rsid w:val="0061798E"/>
    <w:rsid w:val="00620AD3"/>
    <w:rsid w:val="00620BF9"/>
    <w:rsid w:val="00624CF9"/>
    <w:rsid w:val="006262AF"/>
    <w:rsid w:val="00627A53"/>
    <w:rsid w:val="00634824"/>
    <w:rsid w:val="00634B93"/>
    <w:rsid w:val="006358AB"/>
    <w:rsid w:val="00637EE9"/>
    <w:rsid w:val="00640271"/>
    <w:rsid w:val="00640D62"/>
    <w:rsid w:val="00640FBD"/>
    <w:rsid w:val="0064224A"/>
    <w:rsid w:val="00642973"/>
    <w:rsid w:val="006464EE"/>
    <w:rsid w:val="00646DDF"/>
    <w:rsid w:val="0065314B"/>
    <w:rsid w:val="006535AC"/>
    <w:rsid w:val="00653A70"/>
    <w:rsid w:val="00655FC9"/>
    <w:rsid w:val="006562D5"/>
    <w:rsid w:val="00664B90"/>
    <w:rsid w:val="00664BAB"/>
    <w:rsid w:val="00673CFD"/>
    <w:rsid w:val="00674216"/>
    <w:rsid w:val="00682BC4"/>
    <w:rsid w:val="00684ED0"/>
    <w:rsid w:val="00685D27"/>
    <w:rsid w:val="006903C9"/>
    <w:rsid w:val="0069042C"/>
    <w:rsid w:val="0069062F"/>
    <w:rsid w:val="00690884"/>
    <w:rsid w:val="00691B2A"/>
    <w:rsid w:val="00693679"/>
    <w:rsid w:val="0069458B"/>
    <w:rsid w:val="006946E5"/>
    <w:rsid w:val="006A0B1E"/>
    <w:rsid w:val="006A1446"/>
    <w:rsid w:val="006A29E3"/>
    <w:rsid w:val="006A3F40"/>
    <w:rsid w:val="006A5461"/>
    <w:rsid w:val="006A6738"/>
    <w:rsid w:val="006A76FE"/>
    <w:rsid w:val="006A7E1C"/>
    <w:rsid w:val="006B00E7"/>
    <w:rsid w:val="006B1822"/>
    <w:rsid w:val="006B5ABB"/>
    <w:rsid w:val="006B6403"/>
    <w:rsid w:val="006B6BB9"/>
    <w:rsid w:val="006C2166"/>
    <w:rsid w:val="006C361C"/>
    <w:rsid w:val="006D0088"/>
    <w:rsid w:val="006D25AF"/>
    <w:rsid w:val="006D4266"/>
    <w:rsid w:val="006D542A"/>
    <w:rsid w:val="006D64FA"/>
    <w:rsid w:val="006E2EE2"/>
    <w:rsid w:val="006E4764"/>
    <w:rsid w:val="006E6E53"/>
    <w:rsid w:val="006E7D1A"/>
    <w:rsid w:val="006F2325"/>
    <w:rsid w:val="006F2512"/>
    <w:rsid w:val="006F31E6"/>
    <w:rsid w:val="006F54A0"/>
    <w:rsid w:val="006F7E7A"/>
    <w:rsid w:val="00700522"/>
    <w:rsid w:val="007010F5"/>
    <w:rsid w:val="00701D14"/>
    <w:rsid w:val="00705FD7"/>
    <w:rsid w:val="0071023D"/>
    <w:rsid w:val="00710405"/>
    <w:rsid w:val="00712D14"/>
    <w:rsid w:val="00713491"/>
    <w:rsid w:val="0071677A"/>
    <w:rsid w:val="00721348"/>
    <w:rsid w:val="0072265C"/>
    <w:rsid w:val="00722972"/>
    <w:rsid w:val="00722BBD"/>
    <w:rsid w:val="0072335E"/>
    <w:rsid w:val="00724FC3"/>
    <w:rsid w:val="0072569B"/>
    <w:rsid w:val="00730719"/>
    <w:rsid w:val="007336BE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20EC"/>
    <w:rsid w:val="00775D0A"/>
    <w:rsid w:val="00777978"/>
    <w:rsid w:val="0078122D"/>
    <w:rsid w:val="0078285C"/>
    <w:rsid w:val="00782C23"/>
    <w:rsid w:val="00782EB5"/>
    <w:rsid w:val="00783C9A"/>
    <w:rsid w:val="007857C1"/>
    <w:rsid w:val="007857FD"/>
    <w:rsid w:val="0078692B"/>
    <w:rsid w:val="00793193"/>
    <w:rsid w:val="00793DD8"/>
    <w:rsid w:val="007975CA"/>
    <w:rsid w:val="007A03DC"/>
    <w:rsid w:val="007A0405"/>
    <w:rsid w:val="007A0B94"/>
    <w:rsid w:val="007A158D"/>
    <w:rsid w:val="007A3179"/>
    <w:rsid w:val="007A4B5A"/>
    <w:rsid w:val="007A6682"/>
    <w:rsid w:val="007A673E"/>
    <w:rsid w:val="007B198F"/>
    <w:rsid w:val="007B34AA"/>
    <w:rsid w:val="007B3D41"/>
    <w:rsid w:val="007B4219"/>
    <w:rsid w:val="007B6DA9"/>
    <w:rsid w:val="007C01CE"/>
    <w:rsid w:val="007C1B4E"/>
    <w:rsid w:val="007C41A4"/>
    <w:rsid w:val="007C4476"/>
    <w:rsid w:val="007C4A2B"/>
    <w:rsid w:val="007C6D82"/>
    <w:rsid w:val="007C7EF8"/>
    <w:rsid w:val="007D1C44"/>
    <w:rsid w:val="007D37A2"/>
    <w:rsid w:val="007D3A1A"/>
    <w:rsid w:val="007D5FB2"/>
    <w:rsid w:val="007D7D37"/>
    <w:rsid w:val="007E2045"/>
    <w:rsid w:val="007E2737"/>
    <w:rsid w:val="007E2E1A"/>
    <w:rsid w:val="007E3D33"/>
    <w:rsid w:val="007E457B"/>
    <w:rsid w:val="007E4B65"/>
    <w:rsid w:val="007E4D0E"/>
    <w:rsid w:val="007E4F42"/>
    <w:rsid w:val="007E583E"/>
    <w:rsid w:val="007F5C75"/>
    <w:rsid w:val="007F5E4E"/>
    <w:rsid w:val="007F6E86"/>
    <w:rsid w:val="007F71F4"/>
    <w:rsid w:val="00800672"/>
    <w:rsid w:val="00803B01"/>
    <w:rsid w:val="00804C2E"/>
    <w:rsid w:val="00805DE1"/>
    <w:rsid w:val="00806640"/>
    <w:rsid w:val="00810107"/>
    <w:rsid w:val="00810B45"/>
    <w:rsid w:val="008111B6"/>
    <w:rsid w:val="008111CD"/>
    <w:rsid w:val="00813A94"/>
    <w:rsid w:val="008140B0"/>
    <w:rsid w:val="00814E78"/>
    <w:rsid w:val="00821246"/>
    <w:rsid w:val="00821EB9"/>
    <w:rsid w:val="00823C25"/>
    <w:rsid w:val="008258BD"/>
    <w:rsid w:val="00826089"/>
    <w:rsid w:val="00833CAB"/>
    <w:rsid w:val="00833EB9"/>
    <w:rsid w:val="008368B4"/>
    <w:rsid w:val="00836948"/>
    <w:rsid w:val="00837ACB"/>
    <w:rsid w:val="00840058"/>
    <w:rsid w:val="00844615"/>
    <w:rsid w:val="00844C93"/>
    <w:rsid w:val="008452A6"/>
    <w:rsid w:val="00845900"/>
    <w:rsid w:val="0085036F"/>
    <w:rsid w:val="008505B7"/>
    <w:rsid w:val="0085115D"/>
    <w:rsid w:val="008524A4"/>
    <w:rsid w:val="00852AAE"/>
    <w:rsid w:val="00856DE0"/>
    <w:rsid w:val="008570A9"/>
    <w:rsid w:val="008576BD"/>
    <w:rsid w:val="0086440D"/>
    <w:rsid w:val="00866780"/>
    <w:rsid w:val="0086714F"/>
    <w:rsid w:val="0087394D"/>
    <w:rsid w:val="008741A5"/>
    <w:rsid w:val="0087610F"/>
    <w:rsid w:val="00876465"/>
    <w:rsid w:val="00881135"/>
    <w:rsid w:val="00881CB4"/>
    <w:rsid w:val="008821FB"/>
    <w:rsid w:val="00882FAD"/>
    <w:rsid w:val="00885761"/>
    <w:rsid w:val="00885AAE"/>
    <w:rsid w:val="00886949"/>
    <w:rsid w:val="0089726A"/>
    <w:rsid w:val="00897371"/>
    <w:rsid w:val="00897CFB"/>
    <w:rsid w:val="008A07E6"/>
    <w:rsid w:val="008A1567"/>
    <w:rsid w:val="008A2A83"/>
    <w:rsid w:val="008A2E6B"/>
    <w:rsid w:val="008A50F0"/>
    <w:rsid w:val="008A5B82"/>
    <w:rsid w:val="008A5F34"/>
    <w:rsid w:val="008B0009"/>
    <w:rsid w:val="008B0953"/>
    <w:rsid w:val="008B6E5C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666E"/>
    <w:rsid w:val="008D7C6E"/>
    <w:rsid w:val="008E06C8"/>
    <w:rsid w:val="008E2E2A"/>
    <w:rsid w:val="008E48BA"/>
    <w:rsid w:val="008E6E53"/>
    <w:rsid w:val="008F2495"/>
    <w:rsid w:val="008F7A32"/>
    <w:rsid w:val="008F7C3C"/>
    <w:rsid w:val="00900C2C"/>
    <w:rsid w:val="00902375"/>
    <w:rsid w:val="009054D4"/>
    <w:rsid w:val="00905FF9"/>
    <w:rsid w:val="00906026"/>
    <w:rsid w:val="00907086"/>
    <w:rsid w:val="00911C79"/>
    <w:rsid w:val="0091254D"/>
    <w:rsid w:val="009131EA"/>
    <w:rsid w:val="0091510E"/>
    <w:rsid w:val="009208A4"/>
    <w:rsid w:val="00921C5E"/>
    <w:rsid w:val="00921CCD"/>
    <w:rsid w:val="0092456E"/>
    <w:rsid w:val="009248A7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6295"/>
    <w:rsid w:val="00946940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885"/>
    <w:rsid w:val="009600FD"/>
    <w:rsid w:val="00960540"/>
    <w:rsid w:val="009614EC"/>
    <w:rsid w:val="00962C56"/>
    <w:rsid w:val="009666A7"/>
    <w:rsid w:val="009716B8"/>
    <w:rsid w:val="00974C72"/>
    <w:rsid w:val="009808D1"/>
    <w:rsid w:val="00980E50"/>
    <w:rsid w:val="00981CF5"/>
    <w:rsid w:val="00981F4D"/>
    <w:rsid w:val="0098200D"/>
    <w:rsid w:val="009838ED"/>
    <w:rsid w:val="00984627"/>
    <w:rsid w:val="00985184"/>
    <w:rsid w:val="009870EC"/>
    <w:rsid w:val="00987998"/>
    <w:rsid w:val="009912C7"/>
    <w:rsid w:val="009916A2"/>
    <w:rsid w:val="00991CAA"/>
    <w:rsid w:val="00992033"/>
    <w:rsid w:val="00992379"/>
    <w:rsid w:val="00993B9D"/>
    <w:rsid w:val="0099417D"/>
    <w:rsid w:val="00994FEB"/>
    <w:rsid w:val="009963DD"/>
    <w:rsid w:val="00997081"/>
    <w:rsid w:val="009A11D1"/>
    <w:rsid w:val="009A1AE7"/>
    <w:rsid w:val="009A232F"/>
    <w:rsid w:val="009A477D"/>
    <w:rsid w:val="009A67DE"/>
    <w:rsid w:val="009A78F1"/>
    <w:rsid w:val="009B012F"/>
    <w:rsid w:val="009B1128"/>
    <w:rsid w:val="009B196D"/>
    <w:rsid w:val="009B22CB"/>
    <w:rsid w:val="009B2AC9"/>
    <w:rsid w:val="009B2B85"/>
    <w:rsid w:val="009B7DC5"/>
    <w:rsid w:val="009C08B8"/>
    <w:rsid w:val="009D2D7F"/>
    <w:rsid w:val="009D4B41"/>
    <w:rsid w:val="009D7A74"/>
    <w:rsid w:val="009E18EC"/>
    <w:rsid w:val="009E5406"/>
    <w:rsid w:val="009E670D"/>
    <w:rsid w:val="009E6C70"/>
    <w:rsid w:val="009E79E5"/>
    <w:rsid w:val="009F2359"/>
    <w:rsid w:val="009F3103"/>
    <w:rsid w:val="009F3292"/>
    <w:rsid w:val="009F7330"/>
    <w:rsid w:val="009F7AED"/>
    <w:rsid w:val="00A01AF8"/>
    <w:rsid w:val="00A028D6"/>
    <w:rsid w:val="00A053B2"/>
    <w:rsid w:val="00A13CF5"/>
    <w:rsid w:val="00A15538"/>
    <w:rsid w:val="00A177BB"/>
    <w:rsid w:val="00A17880"/>
    <w:rsid w:val="00A219BB"/>
    <w:rsid w:val="00A2353F"/>
    <w:rsid w:val="00A243D6"/>
    <w:rsid w:val="00A30519"/>
    <w:rsid w:val="00A34B20"/>
    <w:rsid w:val="00A3591F"/>
    <w:rsid w:val="00A367CF"/>
    <w:rsid w:val="00A36E88"/>
    <w:rsid w:val="00A40284"/>
    <w:rsid w:val="00A4036C"/>
    <w:rsid w:val="00A445EE"/>
    <w:rsid w:val="00A454F9"/>
    <w:rsid w:val="00A475A9"/>
    <w:rsid w:val="00A53398"/>
    <w:rsid w:val="00A53EF9"/>
    <w:rsid w:val="00A57235"/>
    <w:rsid w:val="00A61640"/>
    <w:rsid w:val="00A631C5"/>
    <w:rsid w:val="00A638FD"/>
    <w:rsid w:val="00A65DD8"/>
    <w:rsid w:val="00A672D8"/>
    <w:rsid w:val="00A70537"/>
    <w:rsid w:val="00A71B7C"/>
    <w:rsid w:val="00A71E0D"/>
    <w:rsid w:val="00A7209D"/>
    <w:rsid w:val="00A73BE7"/>
    <w:rsid w:val="00A740A1"/>
    <w:rsid w:val="00A76D50"/>
    <w:rsid w:val="00A76F79"/>
    <w:rsid w:val="00A90475"/>
    <w:rsid w:val="00A90CF4"/>
    <w:rsid w:val="00A94A03"/>
    <w:rsid w:val="00A95622"/>
    <w:rsid w:val="00A95838"/>
    <w:rsid w:val="00A962F7"/>
    <w:rsid w:val="00AA030B"/>
    <w:rsid w:val="00AA1C75"/>
    <w:rsid w:val="00AA3AA0"/>
    <w:rsid w:val="00AA47E3"/>
    <w:rsid w:val="00AA6345"/>
    <w:rsid w:val="00AA7B6B"/>
    <w:rsid w:val="00AB14D5"/>
    <w:rsid w:val="00AB2E1C"/>
    <w:rsid w:val="00AB2E75"/>
    <w:rsid w:val="00AB447C"/>
    <w:rsid w:val="00AC22AB"/>
    <w:rsid w:val="00AC3411"/>
    <w:rsid w:val="00AC3789"/>
    <w:rsid w:val="00AC59A8"/>
    <w:rsid w:val="00AC739E"/>
    <w:rsid w:val="00AC7E28"/>
    <w:rsid w:val="00AD0B63"/>
    <w:rsid w:val="00AD3994"/>
    <w:rsid w:val="00AD3DC5"/>
    <w:rsid w:val="00AD49F5"/>
    <w:rsid w:val="00AD5F10"/>
    <w:rsid w:val="00AD7D1E"/>
    <w:rsid w:val="00AD7D52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3FEF"/>
    <w:rsid w:val="00B04DF2"/>
    <w:rsid w:val="00B152E4"/>
    <w:rsid w:val="00B1724C"/>
    <w:rsid w:val="00B20F0E"/>
    <w:rsid w:val="00B22A77"/>
    <w:rsid w:val="00B22E49"/>
    <w:rsid w:val="00B23593"/>
    <w:rsid w:val="00B24E22"/>
    <w:rsid w:val="00B26A5E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3ADC"/>
    <w:rsid w:val="00B44DDD"/>
    <w:rsid w:val="00B450E1"/>
    <w:rsid w:val="00B47E7F"/>
    <w:rsid w:val="00B51F92"/>
    <w:rsid w:val="00B52011"/>
    <w:rsid w:val="00B556A7"/>
    <w:rsid w:val="00B632EE"/>
    <w:rsid w:val="00B64046"/>
    <w:rsid w:val="00B642C1"/>
    <w:rsid w:val="00B722D6"/>
    <w:rsid w:val="00B73BD2"/>
    <w:rsid w:val="00B75965"/>
    <w:rsid w:val="00B86A99"/>
    <w:rsid w:val="00B917AA"/>
    <w:rsid w:val="00B934B5"/>
    <w:rsid w:val="00B93FEC"/>
    <w:rsid w:val="00B9513A"/>
    <w:rsid w:val="00B97966"/>
    <w:rsid w:val="00BA13C5"/>
    <w:rsid w:val="00BA195D"/>
    <w:rsid w:val="00BA244B"/>
    <w:rsid w:val="00BA2989"/>
    <w:rsid w:val="00BA2B2F"/>
    <w:rsid w:val="00BA707A"/>
    <w:rsid w:val="00BB3189"/>
    <w:rsid w:val="00BB3A8F"/>
    <w:rsid w:val="00BB512D"/>
    <w:rsid w:val="00BB5D4B"/>
    <w:rsid w:val="00BC1750"/>
    <w:rsid w:val="00BC1AB3"/>
    <w:rsid w:val="00BC2508"/>
    <w:rsid w:val="00BC3C2D"/>
    <w:rsid w:val="00BC4396"/>
    <w:rsid w:val="00BC5EC2"/>
    <w:rsid w:val="00BC7EA9"/>
    <w:rsid w:val="00BD19B9"/>
    <w:rsid w:val="00BD3CBF"/>
    <w:rsid w:val="00BD7651"/>
    <w:rsid w:val="00BE0057"/>
    <w:rsid w:val="00BE0D5D"/>
    <w:rsid w:val="00BE2B67"/>
    <w:rsid w:val="00BE35BE"/>
    <w:rsid w:val="00BE465C"/>
    <w:rsid w:val="00BE4903"/>
    <w:rsid w:val="00BE512F"/>
    <w:rsid w:val="00BE6632"/>
    <w:rsid w:val="00BE7A1E"/>
    <w:rsid w:val="00BE7DD8"/>
    <w:rsid w:val="00BF0B8B"/>
    <w:rsid w:val="00BF1745"/>
    <w:rsid w:val="00BF1CDB"/>
    <w:rsid w:val="00BF3865"/>
    <w:rsid w:val="00BF6D16"/>
    <w:rsid w:val="00BF7875"/>
    <w:rsid w:val="00BF78FA"/>
    <w:rsid w:val="00C022C6"/>
    <w:rsid w:val="00C0288C"/>
    <w:rsid w:val="00C02CF5"/>
    <w:rsid w:val="00C04974"/>
    <w:rsid w:val="00C05630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76F0"/>
    <w:rsid w:val="00C24D03"/>
    <w:rsid w:val="00C2722D"/>
    <w:rsid w:val="00C32528"/>
    <w:rsid w:val="00C327C0"/>
    <w:rsid w:val="00C32A70"/>
    <w:rsid w:val="00C3393A"/>
    <w:rsid w:val="00C33A22"/>
    <w:rsid w:val="00C36F2F"/>
    <w:rsid w:val="00C37A69"/>
    <w:rsid w:val="00C4457B"/>
    <w:rsid w:val="00C44E4F"/>
    <w:rsid w:val="00C470DB"/>
    <w:rsid w:val="00C47B4C"/>
    <w:rsid w:val="00C47D26"/>
    <w:rsid w:val="00C522F5"/>
    <w:rsid w:val="00C541E4"/>
    <w:rsid w:val="00C56747"/>
    <w:rsid w:val="00C579CC"/>
    <w:rsid w:val="00C63B85"/>
    <w:rsid w:val="00C64D7D"/>
    <w:rsid w:val="00C7008E"/>
    <w:rsid w:val="00C704AF"/>
    <w:rsid w:val="00C7488F"/>
    <w:rsid w:val="00C75150"/>
    <w:rsid w:val="00C75C87"/>
    <w:rsid w:val="00C80854"/>
    <w:rsid w:val="00C81BD7"/>
    <w:rsid w:val="00C82B55"/>
    <w:rsid w:val="00C85FAA"/>
    <w:rsid w:val="00C865E8"/>
    <w:rsid w:val="00C914C5"/>
    <w:rsid w:val="00C961BD"/>
    <w:rsid w:val="00CA0332"/>
    <w:rsid w:val="00CA0702"/>
    <w:rsid w:val="00CA178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E30"/>
    <w:rsid w:val="00CB3294"/>
    <w:rsid w:val="00CB36D5"/>
    <w:rsid w:val="00CB3E9B"/>
    <w:rsid w:val="00CC0609"/>
    <w:rsid w:val="00CC0BC7"/>
    <w:rsid w:val="00CC55C3"/>
    <w:rsid w:val="00CD1853"/>
    <w:rsid w:val="00CD1A70"/>
    <w:rsid w:val="00CD1BC8"/>
    <w:rsid w:val="00CD1C76"/>
    <w:rsid w:val="00CD2563"/>
    <w:rsid w:val="00CD3117"/>
    <w:rsid w:val="00CD46FE"/>
    <w:rsid w:val="00CD6F14"/>
    <w:rsid w:val="00CD7859"/>
    <w:rsid w:val="00CE516D"/>
    <w:rsid w:val="00CE5B54"/>
    <w:rsid w:val="00CF0207"/>
    <w:rsid w:val="00CF2BBA"/>
    <w:rsid w:val="00CF357A"/>
    <w:rsid w:val="00CF4718"/>
    <w:rsid w:val="00CF4B4F"/>
    <w:rsid w:val="00CF7995"/>
    <w:rsid w:val="00D01799"/>
    <w:rsid w:val="00D02910"/>
    <w:rsid w:val="00D030CA"/>
    <w:rsid w:val="00D04045"/>
    <w:rsid w:val="00D05329"/>
    <w:rsid w:val="00D054B6"/>
    <w:rsid w:val="00D06B18"/>
    <w:rsid w:val="00D10006"/>
    <w:rsid w:val="00D10117"/>
    <w:rsid w:val="00D10777"/>
    <w:rsid w:val="00D1150A"/>
    <w:rsid w:val="00D11F0C"/>
    <w:rsid w:val="00D12196"/>
    <w:rsid w:val="00D13C86"/>
    <w:rsid w:val="00D1602B"/>
    <w:rsid w:val="00D164D2"/>
    <w:rsid w:val="00D16726"/>
    <w:rsid w:val="00D22801"/>
    <w:rsid w:val="00D232CF"/>
    <w:rsid w:val="00D24C36"/>
    <w:rsid w:val="00D25118"/>
    <w:rsid w:val="00D276E7"/>
    <w:rsid w:val="00D307BB"/>
    <w:rsid w:val="00D32726"/>
    <w:rsid w:val="00D33619"/>
    <w:rsid w:val="00D364C9"/>
    <w:rsid w:val="00D373D8"/>
    <w:rsid w:val="00D409A4"/>
    <w:rsid w:val="00D42162"/>
    <w:rsid w:val="00D42D54"/>
    <w:rsid w:val="00D43177"/>
    <w:rsid w:val="00D46AE3"/>
    <w:rsid w:val="00D46C03"/>
    <w:rsid w:val="00D47CE6"/>
    <w:rsid w:val="00D5139E"/>
    <w:rsid w:val="00D5299D"/>
    <w:rsid w:val="00D52BFA"/>
    <w:rsid w:val="00D56125"/>
    <w:rsid w:val="00D56446"/>
    <w:rsid w:val="00D56637"/>
    <w:rsid w:val="00D6203D"/>
    <w:rsid w:val="00D62320"/>
    <w:rsid w:val="00D700CE"/>
    <w:rsid w:val="00D72851"/>
    <w:rsid w:val="00D7437B"/>
    <w:rsid w:val="00D748EC"/>
    <w:rsid w:val="00D752A5"/>
    <w:rsid w:val="00D75E44"/>
    <w:rsid w:val="00D76C9F"/>
    <w:rsid w:val="00D76F82"/>
    <w:rsid w:val="00D814D1"/>
    <w:rsid w:val="00D819CB"/>
    <w:rsid w:val="00D8300A"/>
    <w:rsid w:val="00D8376E"/>
    <w:rsid w:val="00D853D8"/>
    <w:rsid w:val="00D85D7A"/>
    <w:rsid w:val="00D86F58"/>
    <w:rsid w:val="00D87FB3"/>
    <w:rsid w:val="00D906B7"/>
    <w:rsid w:val="00D90B2E"/>
    <w:rsid w:val="00D963DA"/>
    <w:rsid w:val="00D969F1"/>
    <w:rsid w:val="00D97A1F"/>
    <w:rsid w:val="00DA1CF6"/>
    <w:rsid w:val="00DA1D2D"/>
    <w:rsid w:val="00DA1F98"/>
    <w:rsid w:val="00DA2478"/>
    <w:rsid w:val="00DA4EB9"/>
    <w:rsid w:val="00DA4F9C"/>
    <w:rsid w:val="00DA57D3"/>
    <w:rsid w:val="00DA6326"/>
    <w:rsid w:val="00DB08F9"/>
    <w:rsid w:val="00DB3476"/>
    <w:rsid w:val="00DB5699"/>
    <w:rsid w:val="00DB5901"/>
    <w:rsid w:val="00DB5C4E"/>
    <w:rsid w:val="00DB6098"/>
    <w:rsid w:val="00DB6AEE"/>
    <w:rsid w:val="00DC09D6"/>
    <w:rsid w:val="00DC113B"/>
    <w:rsid w:val="00DC328F"/>
    <w:rsid w:val="00DC50CA"/>
    <w:rsid w:val="00DC6FF7"/>
    <w:rsid w:val="00DC7041"/>
    <w:rsid w:val="00DD1ED3"/>
    <w:rsid w:val="00DD2B66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27C1"/>
    <w:rsid w:val="00E03371"/>
    <w:rsid w:val="00E03403"/>
    <w:rsid w:val="00E06369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BF4"/>
    <w:rsid w:val="00E341D2"/>
    <w:rsid w:val="00E3503C"/>
    <w:rsid w:val="00E35C19"/>
    <w:rsid w:val="00E35E85"/>
    <w:rsid w:val="00E373E0"/>
    <w:rsid w:val="00E37A64"/>
    <w:rsid w:val="00E40110"/>
    <w:rsid w:val="00E4162C"/>
    <w:rsid w:val="00E4211A"/>
    <w:rsid w:val="00E45B35"/>
    <w:rsid w:val="00E503D3"/>
    <w:rsid w:val="00E52539"/>
    <w:rsid w:val="00E52E57"/>
    <w:rsid w:val="00E55173"/>
    <w:rsid w:val="00E56027"/>
    <w:rsid w:val="00E56786"/>
    <w:rsid w:val="00E56C46"/>
    <w:rsid w:val="00E5701A"/>
    <w:rsid w:val="00E57194"/>
    <w:rsid w:val="00E60873"/>
    <w:rsid w:val="00E626A9"/>
    <w:rsid w:val="00E67359"/>
    <w:rsid w:val="00E71926"/>
    <w:rsid w:val="00E732E6"/>
    <w:rsid w:val="00E757FD"/>
    <w:rsid w:val="00E80EB2"/>
    <w:rsid w:val="00E8407E"/>
    <w:rsid w:val="00E843D8"/>
    <w:rsid w:val="00E85A6E"/>
    <w:rsid w:val="00E8789D"/>
    <w:rsid w:val="00E93E4E"/>
    <w:rsid w:val="00EA064F"/>
    <w:rsid w:val="00EA0E02"/>
    <w:rsid w:val="00EA19B8"/>
    <w:rsid w:val="00EA2360"/>
    <w:rsid w:val="00EA3B4F"/>
    <w:rsid w:val="00EA5501"/>
    <w:rsid w:val="00EB1228"/>
    <w:rsid w:val="00EB2B17"/>
    <w:rsid w:val="00EB3160"/>
    <w:rsid w:val="00EB798F"/>
    <w:rsid w:val="00EC0557"/>
    <w:rsid w:val="00EC3590"/>
    <w:rsid w:val="00EC3CD1"/>
    <w:rsid w:val="00ED0324"/>
    <w:rsid w:val="00ED05FD"/>
    <w:rsid w:val="00ED5705"/>
    <w:rsid w:val="00EE273C"/>
    <w:rsid w:val="00EE29E4"/>
    <w:rsid w:val="00EE2AF4"/>
    <w:rsid w:val="00EE3FCE"/>
    <w:rsid w:val="00EE558B"/>
    <w:rsid w:val="00EE5D47"/>
    <w:rsid w:val="00EE5EA8"/>
    <w:rsid w:val="00EE72A9"/>
    <w:rsid w:val="00EF0223"/>
    <w:rsid w:val="00EF0419"/>
    <w:rsid w:val="00EF467A"/>
    <w:rsid w:val="00EF4809"/>
    <w:rsid w:val="00EF568C"/>
    <w:rsid w:val="00EF7E6D"/>
    <w:rsid w:val="00F00145"/>
    <w:rsid w:val="00F00FB4"/>
    <w:rsid w:val="00F02714"/>
    <w:rsid w:val="00F031B3"/>
    <w:rsid w:val="00F07624"/>
    <w:rsid w:val="00F10846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46D8"/>
    <w:rsid w:val="00F3504E"/>
    <w:rsid w:val="00F37DAC"/>
    <w:rsid w:val="00F43115"/>
    <w:rsid w:val="00F43603"/>
    <w:rsid w:val="00F43F2E"/>
    <w:rsid w:val="00F457AD"/>
    <w:rsid w:val="00F47811"/>
    <w:rsid w:val="00F530E2"/>
    <w:rsid w:val="00F53F9E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6EED"/>
    <w:rsid w:val="00F675AA"/>
    <w:rsid w:val="00F7342F"/>
    <w:rsid w:val="00F74CC2"/>
    <w:rsid w:val="00F77B1B"/>
    <w:rsid w:val="00F80003"/>
    <w:rsid w:val="00F8002F"/>
    <w:rsid w:val="00F81954"/>
    <w:rsid w:val="00F8328C"/>
    <w:rsid w:val="00F84734"/>
    <w:rsid w:val="00F86258"/>
    <w:rsid w:val="00F8629C"/>
    <w:rsid w:val="00F87DC5"/>
    <w:rsid w:val="00F90058"/>
    <w:rsid w:val="00F901D2"/>
    <w:rsid w:val="00F920BF"/>
    <w:rsid w:val="00F96F82"/>
    <w:rsid w:val="00F97712"/>
    <w:rsid w:val="00FA0B83"/>
    <w:rsid w:val="00FA292E"/>
    <w:rsid w:val="00FA3BEC"/>
    <w:rsid w:val="00FA3C2C"/>
    <w:rsid w:val="00FA4515"/>
    <w:rsid w:val="00FA4773"/>
    <w:rsid w:val="00FA4D3F"/>
    <w:rsid w:val="00FA5EC5"/>
    <w:rsid w:val="00FA7454"/>
    <w:rsid w:val="00FA7A9B"/>
    <w:rsid w:val="00FB050D"/>
    <w:rsid w:val="00FB196E"/>
    <w:rsid w:val="00FB3746"/>
    <w:rsid w:val="00FB42E6"/>
    <w:rsid w:val="00FC08ED"/>
    <w:rsid w:val="00FC6255"/>
    <w:rsid w:val="00FC6B83"/>
    <w:rsid w:val="00FD2BB5"/>
    <w:rsid w:val="00FD2C9D"/>
    <w:rsid w:val="00FD5270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21F"/>
    <w:rsid w:val="00FF456B"/>
    <w:rsid w:val="00FF4D25"/>
    <w:rsid w:val="00FF5D99"/>
    <w:rsid w:val="00FF625A"/>
    <w:rsid w:val="00FF637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1"/>
    <w:qFormat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Pr>
      <w:sz w:val="28"/>
      <w:szCs w:val="28"/>
    </w:rPr>
  </w:style>
  <w:style w:type="paragraph" w:styleId="a5">
    <w:name w:val="List Paragraph"/>
    <w:basedOn w:val="a0"/>
    <w:uiPriority w:val="1"/>
    <w:qFormat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e">
    <w:name w:val="Название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1"/>
    <w:qFormat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Pr>
      <w:sz w:val="28"/>
      <w:szCs w:val="28"/>
    </w:rPr>
  </w:style>
  <w:style w:type="paragraph" w:styleId="a5">
    <w:name w:val="List Paragraph"/>
    <w:basedOn w:val="a0"/>
    <w:uiPriority w:val="1"/>
    <w:qFormat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e">
    <w:name w:val="Название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933B-4A61-4783-AB13-89FDC730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33</Pages>
  <Words>7112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47556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Басурина Екатерина Игоревна</cp:lastModifiedBy>
  <cp:revision>17</cp:revision>
  <cp:lastPrinted>2019-03-19T14:17:00Z</cp:lastPrinted>
  <dcterms:created xsi:type="dcterms:W3CDTF">2019-10-10T09:17:00Z</dcterms:created>
  <dcterms:modified xsi:type="dcterms:W3CDTF">2019-11-01T07:19:00Z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