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6B2E95" w:rsidRDefault="008714A0" w:rsidP="00910E2B">
      <w:pPr>
        <w:jc w:val="center"/>
        <w:rPr>
          <w:bCs/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>Внешняя проверка годовой бюджетной отчетности главного администратора бюджетных средств – Контрольно-ревизионной комиссии Одинцовского муниципального района за 2014 год»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>(утвержден Коллегией КРК ОМР</w:t>
      </w:r>
      <w:r w:rsidR="0078228E">
        <w:rPr>
          <w:bCs/>
        </w:rPr>
        <w:t>, решение</w:t>
      </w:r>
      <w:r w:rsidR="00063C21" w:rsidRPr="00063C21">
        <w:rPr>
          <w:bCs/>
        </w:rPr>
        <w:t xml:space="preserve"> от </w:t>
      </w:r>
      <w:r w:rsidR="00F84D9C">
        <w:rPr>
          <w:bCs/>
        </w:rPr>
        <w:t>30.01.</w:t>
      </w:r>
      <w:r w:rsidR="00063C21">
        <w:rPr>
          <w:bCs/>
        </w:rPr>
        <w:t>2015г.</w:t>
      </w:r>
      <w:r w:rsidR="00063C21" w:rsidRPr="00063C21">
        <w:rPr>
          <w:bCs/>
        </w:rPr>
        <w:t xml:space="preserve"> № </w:t>
      </w:r>
      <w:r w:rsidR="00F84D9C">
        <w:rPr>
          <w:bCs/>
        </w:rPr>
        <w:t>06</w:t>
      </w:r>
      <w:bookmarkStart w:id="0" w:name="_GoBack"/>
      <w:bookmarkEnd w:id="0"/>
      <w:r w:rsidR="00063C21" w:rsidRPr="00063C21">
        <w:rPr>
          <w:bCs/>
        </w:rPr>
        <w:t>)</w:t>
      </w:r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8714A0" w:rsidRPr="00856A02" w:rsidRDefault="006B2E95" w:rsidP="008714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 xml:space="preserve">пункт 1.1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Контрольно-ревизионной комиссии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 xml:space="preserve">30.12.2014 № 286, </w:t>
      </w:r>
      <w:r w:rsidR="008714A0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>области от 30.01.2015</w:t>
      </w:r>
      <w:r w:rsidR="008714A0" w:rsidRPr="00856A02">
        <w:rPr>
          <w:bCs/>
          <w:color w:val="000000" w:themeColor="text1"/>
          <w:sz w:val="28"/>
          <w:szCs w:val="28"/>
        </w:rPr>
        <w:t xml:space="preserve"> № </w:t>
      </w:r>
      <w:r w:rsidR="008714A0">
        <w:rPr>
          <w:bCs/>
          <w:color w:val="000000" w:themeColor="text1"/>
          <w:sz w:val="28"/>
          <w:szCs w:val="28"/>
        </w:rPr>
        <w:t>06.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8714A0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>
        <w:rPr>
          <w:bCs/>
          <w:color w:val="000000" w:themeColor="text1"/>
          <w:sz w:val="28"/>
          <w:szCs w:val="28"/>
        </w:rPr>
        <w:t>Контрольно-ревизионная комиссия Одинцовского муниципального района Московской области (КРК ОМР).</w:t>
      </w:r>
      <w:r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>с 02 по 05 февраля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167813">
      <w:pPr>
        <w:jc w:val="both"/>
        <w:outlineLvl w:val="2"/>
        <w:rPr>
          <w:bCs/>
          <w:color w:val="000000" w:themeColor="text1"/>
          <w:sz w:val="28"/>
          <w:szCs w:val="28"/>
        </w:rPr>
      </w:pPr>
      <w:r w:rsidRPr="00167813">
        <w:rPr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Pr="00167813">
        <w:rPr>
          <w:bCs/>
          <w:sz w:val="28"/>
          <w:szCs w:val="28"/>
        </w:rPr>
        <w:t>главного администратора бюджетных средств – Контрольно-ревизионной комиссии Одинцовского муниципального района за 2014 год признана достоверной.</w:t>
      </w: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167813" w:rsidRDefault="00167813" w:rsidP="00167813">
      <w:pPr>
        <w:jc w:val="both"/>
        <w:rPr>
          <w:color w:val="FF0000"/>
          <w:sz w:val="28"/>
          <w:szCs w:val="28"/>
        </w:rPr>
      </w:pPr>
      <w:r w:rsidRPr="009A2A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A2A79">
        <w:rPr>
          <w:sz w:val="28"/>
          <w:szCs w:val="28"/>
        </w:rPr>
        <w:t>По итогам исполнения бюджета района по доходам план, утвержденный решением Совета депутатов Одинцовского муниципального района в сумме 1 770,00 тыс. руб., перевыполнен на 150,09 тыс. руб.</w:t>
      </w:r>
      <w:r>
        <w:rPr>
          <w:sz w:val="28"/>
          <w:szCs w:val="28"/>
        </w:rPr>
        <w:t xml:space="preserve"> или на 8,48%.</w:t>
      </w:r>
      <w:r w:rsidRPr="009A2A79">
        <w:rPr>
          <w:sz w:val="28"/>
          <w:szCs w:val="28"/>
        </w:rPr>
        <w:t xml:space="preserve"> </w:t>
      </w:r>
    </w:p>
    <w:p w:rsidR="00167813" w:rsidRPr="00375F40" w:rsidRDefault="00167813" w:rsidP="00167813">
      <w:pPr>
        <w:ind w:firstLine="851"/>
        <w:jc w:val="both"/>
        <w:rPr>
          <w:color w:val="FF0000"/>
          <w:sz w:val="28"/>
          <w:szCs w:val="28"/>
        </w:rPr>
      </w:pPr>
      <w:r w:rsidRPr="009A2A79">
        <w:rPr>
          <w:sz w:val="28"/>
          <w:szCs w:val="28"/>
        </w:rPr>
        <w:t>Расходы произведены в сумме 31 065,35 тыс. руб., т.е. средства освоены на 82,44</w:t>
      </w:r>
      <w:r>
        <w:rPr>
          <w:sz w:val="28"/>
          <w:szCs w:val="28"/>
        </w:rPr>
        <w:t xml:space="preserve">%. </w:t>
      </w:r>
      <w:r w:rsidRPr="009A2A79">
        <w:rPr>
          <w:sz w:val="28"/>
          <w:szCs w:val="28"/>
        </w:rPr>
        <w:t>Сумма неисполненных бюджетных назначений составила 6 616,14 тыс. руб.</w:t>
      </w:r>
      <w:r w:rsidRPr="00375F40">
        <w:rPr>
          <w:color w:val="FF0000"/>
          <w:sz w:val="28"/>
          <w:szCs w:val="28"/>
        </w:rPr>
        <w:t xml:space="preserve"> </w:t>
      </w:r>
    </w:p>
    <w:p w:rsidR="00167813" w:rsidRPr="002B5C63" w:rsidRDefault="00167813" w:rsidP="00167813">
      <w:pPr>
        <w:jc w:val="both"/>
        <w:rPr>
          <w:sz w:val="28"/>
          <w:szCs w:val="28"/>
        </w:rPr>
      </w:pPr>
      <w:r w:rsidRPr="002B5C6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B5C63">
        <w:rPr>
          <w:sz w:val="28"/>
          <w:szCs w:val="28"/>
        </w:rPr>
        <w:t>Годовой отчёт об исполнении бюджета главного администратора бюджетных средств за 2014 год КРК</w:t>
      </w:r>
      <w:r>
        <w:rPr>
          <w:sz w:val="28"/>
          <w:szCs w:val="28"/>
        </w:rPr>
        <w:t xml:space="preserve"> ОМР</w:t>
      </w:r>
      <w:r w:rsidRPr="002B5C63">
        <w:rPr>
          <w:sz w:val="28"/>
          <w:szCs w:val="28"/>
        </w:rPr>
        <w:t xml:space="preserve"> для подготовки заключения представлен в соответствии с требованием бюджетного законодательства, по форме отчетности, установленной Министерством финансов РФ.</w:t>
      </w:r>
    </w:p>
    <w:p w:rsidR="00167813" w:rsidRPr="002B5C63" w:rsidRDefault="00167813" w:rsidP="00167813">
      <w:pPr>
        <w:jc w:val="both"/>
        <w:rPr>
          <w:sz w:val="28"/>
          <w:szCs w:val="28"/>
        </w:rPr>
      </w:pPr>
      <w:r w:rsidRPr="002B5C6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B5C63">
        <w:rPr>
          <w:sz w:val="28"/>
          <w:szCs w:val="28"/>
        </w:rPr>
        <w:t>Показатели форм бюджетной отчетности соответствуют показателям регистров синтетического учета.</w:t>
      </w:r>
    </w:p>
    <w:p w:rsidR="00167813" w:rsidRPr="002B5C63" w:rsidRDefault="00167813" w:rsidP="00167813">
      <w:pPr>
        <w:jc w:val="both"/>
        <w:rPr>
          <w:sz w:val="28"/>
          <w:szCs w:val="28"/>
        </w:rPr>
      </w:pPr>
      <w:r w:rsidRPr="00B66929">
        <w:rPr>
          <w:sz w:val="28"/>
          <w:szCs w:val="28"/>
        </w:rPr>
        <w:lastRenderedPageBreak/>
        <w:t>4. Фактов неполноты и недостоверности бюджетной отчетности, а также фактов, способных негативно повлиять на достоверность отчетности, не выявлено.</w:t>
      </w:r>
    </w:p>
    <w:p w:rsidR="00167813" w:rsidRDefault="00167813" w:rsidP="0016781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3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362A">
        <w:rPr>
          <w:sz w:val="28"/>
          <w:szCs w:val="28"/>
        </w:rPr>
        <w:t>По состоянию на 01.01.2015г. дебиторская задолженность уменьшилась на 13,47 тыс. руб. и составила 0,41 тыс. руб., кредиторская задолженность</w:t>
      </w:r>
      <w:r w:rsidRPr="00375F4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уменьшилась на 11,08</w:t>
      </w:r>
      <w:r w:rsidRPr="0014362A">
        <w:rPr>
          <w:sz w:val="28"/>
          <w:szCs w:val="28"/>
        </w:rPr>
        <w:t xml:space="preserve"> тыс. руб. и составила 4,48 тыс. руб. </w:t>
      </w:r>
      <w:r w:rsidRPr="00B009B7">
        <w:rPr>
          <w:sz w:val="28"/>
          <w:szCs w:val="28"/>
        </w:rPr>
        <w:t xml:space="preserve">Основной причиной возникновения кредиторской задолженности является несвоевременное предоставление счетов на оплату услуг </w:t>
      </w:r>
      <w:r>
        <w:rPr>
          <w:sz w:val="28"/>
          <w:szCs w:val="28"/>
        </w:rPr>
        <w:t>за декабрь 2014 года.</w:t>
      </w:r>
      <w:r w:rsidRPr="00B009B7">
        <w:rPr>
          <w:sz w:val="28"/>
          <w:szCs w:val="28"/>
        </w:rPr>
        <w:t xml:space="preserve"> </w:t>
      </w:r>
    </w:p>
    <w:p w:rsidR="00167813" w:rsidRPr="002B5C63" w:rsidRDefault="00167813" w:rsidP="0016781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C63">
        <w:rPr>
          <w:sz w:val="28"/>
          <w:szCs w:val="28"/>
        </w:rPr>
        <w:t>.</w:t>
      </w:r>
      <w:r w:rsidRPr="002B5C63">
        <w:t xml:space="preserve"> </w:t>
      </w:r>
      <w:r w:rsidRPr="002B5C63">
        <w:rPr>
          <w:sz w:val="28"/>
          <w:szCs w:val="28"/>
        </w:rPr>
        <w:t>По результатам проведенной внешней проверки годового отчета об исполнении бюджета главного администратора бюджетных средств Одинцовского муниципального района – КРК</w:t>
      </w:r>
      <w:r>
        <w:rPr>
          <w:sz w:val="28"/>
          <w:szCs w:val="28"/>
        </w:rPr>
        <w:t xml:space="preserve"> ОМР</w:t>
      </w:r>
      <w:r w:rsidRPr="002B5C63">
        <w:rPr>
          <w:sz w:val="28"/>
          <w:szCs w:val="28"/>
        </w:rPr>
        <w:t xml:space="preserve"> за 2014 год несоответствия исполнения бюджета принятому решению о бюджете не установлено. </w:t>
      </w:r>
    </w:p>
    <w:p w:rsidR="00167813" w:rsidRDefault="00167813" w:rsidP="009C1C0A">
      <w:pPr>
        <w:jc w:val="both"/>
        <w:rPr>
          <w:sz w:val="28"/>
          <w:szCs w:val="28"/>
        </w:rPr>
      </w:pPr>
    </w:p>
    <w:sectPr w:rsidR="001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15682F"/>
    <w:rsid w:val="00167813"/>
    <w:rsid w:val="00285B17"/>
    <w:rsid w:val="006B2E95"/>
    <w:rsid w:val="00740024"/>
    <w:rsid w:val="0078228E"/>
    <w:rsid w:val="00795521"/>
    <w:rsid w:val="008714A0"/>
    <w:rsid w:val="00881A3F"/>
    <w:rsid w:val="00910E2B"/>
    <w:rsid w:val="009C1C0A"/>
    <w:rsid w:val="00A6474B"/>
    <w:rsid w:val="00CD6413"/>
    <w:rsid w:val="00DE3776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User12</cp:lastModifiedBy>
  <cp:revision>14</cp:revision>
  <cp:lastPrinted>2015-02-11T08:38:00Z</cp:lastPrinted>
  <dcterms:created xsi:type="dcterms:W3CDTF">2015-02-05T11:11:00Z</dcterms:created>
  <dcterms:modified xsi:type="dcterms:W3CDTF">2015-10-29T11:59:00Z</dcterms:modified>
</cp:coreProperties>
</file>