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4B" w:rsidRDefault="00A6474B" w:rsidP="006B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</w:t>
      </w:r>
      <w:r w:rsidR="0012405A">
        <w:rPr>
          <w:b/>
          <w:sz w:val="28"/>
          <w:szCs w:val="28"/>
        </w:rPr>
        <w:t>СЧЕТНАЯ ПАЛАТА</w:t>
      </w:r>
      <w:r>
        <w:rPr>
          <w:b/>
          <w:sz w:val="28"/>
          <w:szCs w:val="28"/>
        </w:rPr>
        <w:t xml:space="preserve"> </w:t>
      </w:r>
    </w:p>
    <w:p w:rsidR="006B2E95" w:rsidRDefault="00A6474B" w:rsidP="006B2E95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ОДИНЦОВСКОГО МУНИЦИПАЛЬНОГО РАЙОНА</w:t>
      </w:r>
    </w:p>
    <w:p w:rsidR="006B2E95" w:rsidRDefault="006B2E95" w:rsidP="006B2E95">
      <w:pPr>
        <w:jc w:val="center"/>
        <w:rPr>
          <w:b/>
          <w:color w:val="000000"/>
          <w:sz w:val="28"/>
          <w:szCs w:val="28"/>
        </w:rPr>
      </w:pPr>
    </w:p>
    <w:p w:rsidR="006B2E95" w:rsidRPr="00523687" w:rsidRDefault="006B2E95" w:rsidP="006B2E95">
      <w:pPr>
        <w:jc w:val="center"/>
        <w:rPr>
          <w:b/>
          <w:color w:val="000000"/>
          <w:sz w:val="28"/>
          <w:szCs w:val="28"/>
        </w:rPr>
      </w:pPr>
      <w:r w:rsidRPr="00523687">
        <w:rPr>
          <w:b/>
          <w:color w:val="000000"/>
          <w:sz w:val="28"/>
          <w:szCs w:val="28"/>
        </w:rPr>
        <w:t>ОТЧЕТ</w:t>
      </w:r>
    </w:p>
    <w:p w:rsidR="00910E2B" w:rsidRDefault="008714A0" w:rsidP="00910E2B">
      <w:pPr>
        <w:jc w:val="center"/>
      </w:pPr>
      <w:r>
        <w:rPr>
          <w:b/>
          <w:bCs/>
          <w:sz w:val="28"/>
          <w:szCs w:val="28"/>
        </w:rPr>
        <w:t>о результатах экспертно-аналитического мероприятия</w:t>
      </w:r>
    </w:p>
    <w:p w:rsidR="006B2E95" w:rsidRDefault="008714A0" w:rsidP="00910E2B">
      <w:pPr>
        <w:jc w:val="center"/>
        <w:rPr>
          <w:bCs/>
          <w:sz w:val="28"/>
          <w:szCs w:val="28"/>
        </w:rPr>
      </w:pPr>
      <w:r>
        <w:t xml:space="preserve"> </w:t>
      </w:r>
      <w:r w:rsidRPr="00A6474B">
        <w:t>«</w:t>
      </w:r>
      <w:r w:rsidRPr="00A6474B">
        <w:rPr>
          <w:bCs/>
          <w:sz w:val="28"/>
          <w:szCs w:val="28"/>
        </w:rPr>
        <w:t xml:space="preserve">Внешняя проверка годовой бюджетной отчетности </w:t>
      </w:r>
      <w:r w:rsidR="000E3ABD">
        <w:rPr>
          <w:bCs/>
          <w:sz w:val="28"/>
          <w:szCs w:val="28"/>
        </w:rPr>
        <w:t xml:space="preserve">Комитета по делам молодежи, культуре и спорту </w:t>
      </w:r>
      <w:r w:rsidR="0058211A">
        <w:rPr>
          <w:bCs/>
          <w:sz w:val="28"/>
          <w:szCs w:val="28"/>
        </w:rPr>
        <w:t xml:space="preserve"> Администрации</w:t>
      </w:r>
      <w:r w:rsidR="00FA7B86">
        <w:rPr>
          <w:bCs/>
          <w:sz w:val="28"/>
          <w:szCs w:val="28"/>
        </w:rPr>
        <w:t xml:space="preserve"> Одинцовского муниципального района Московской области</w:t>
      </w:r>
      <w:r w:rsidRPr="00A6474B">
        <w:rPr>
          <w:bCs/>
          <w:sz w:val="28"/>
          <w:szCs w:val="28"/>
        </w:rPr>
        <w:t xml:space="preserve"> за 2014 год»</w:t>
      </w:r>
    </w:p>
    <w:p w:rsidR="00A6474B" w:rsidRDefault="00A6474B" w:rsidP="006B2E95">
      <w:pPr>
        <w:ind w:firstLine="540"/>
        <w:jc w:val="center"/>
        <w:rPr>
          <w:bCs/>
          <w:sz w:val="28"/>
          <w:szCs w:val="28"/>
        </w:rPr>
      </w:pPr>
    </w:p>
    <w:p w:rsidR="00A6474B" w:rsidRPr="00063C21" w:rsidRDefault="00A6474B" w:rsidP="00063C21">
      <w:pPr>
        <w:jc w:val="center"/>
        <w:rPr>
          <w:bCs/>
        </w:rPr>
      </w:pPr>
      <w:r w:rsidRPr="00063C21">
        <w:rPr>
          <w:bCs/>
        </w:rPr>
        <w:t>(утвержден Коллегией КРК ОМР</w:t>
      </w:r>
      <w:r w:rsidR="00063C21" w:rsidRPr="00063C21">
        <w:rPr>
          <w:bCs/>
        </w:rPr>
        <w:t>, протокол от _</w:t>
      </w:r>
      <w:r w:rsidR="001C6D34" w:rsidRPr="001C6D34">
        <w:rPr>
          <w:bCs/>
          <w:u w:val="single"/>
        </w:rPr>
        <w:t>05.03.</w:t>
      </w:r>
      <w:r w:rsidR="00063C21" w:rsidRPr="0009120E">
        <w:rPr>
          <w:bCs/>
          <w:u w:val="single"/>
        </w:rPr>
        <w:t>2015г.</w:t>
      </w:r>
      <w:r w:rsidR="00063C21" w:rsidRPr="00063C21">
        <w:rPr>
          <w:bCs/>
        </w:rPr>
        <w:t xml:space="preserve"> № </w:t>
      </w:r>
      <w:r w:rsidR="001C6D34" w:rsidRPr="001C6D34">
        <w:rPr>
          <w:bCs/>
          <w:u w:val="single"/>
        </w:rPr>
        <w:t>35</w:t>
      </w:r>
      <w:r w:rsidR="00063C21" w:rsidRPr="00063C21">
        <w:rPr>
          <w:bCs/>
        </w:rPr>
        <w:t>)</w:t>
      </w:r>
    </w:p>
    <w:p w:rsidR="008714A0" w:rsidRPr="00063C21" w:rsidRDefault="008714A0" w:rsidP="006B2E95">
      <w:pPr>
        <w:ind w:firstLine="540"/>
        <w:jc w:val="center"/>
        <w:rPr>
          <w:color w:val="000000"/>
        </w:rPr>
      </w:pPr>
    </w:p>
    <w:p w:rsidR="0058211A" w:rsidRPr="0058211A" w:rsidRDefault="006B2E95" w:rsidP="0058211A">
      <w:pPr>
        <w:ind w:firstLine="720"/>
        <w:jc w:val="both"/>
        <w:rPr>
          <w:sz w:val="28"/>
          <w:szCs w:val="28"/>
        </w:rPr>
      </w:pPr>
      <w:r w:rsidRPr="00B053E4">
        <w:rPr>
          <w:b/>
          <w:sz w:val="28"/>
          <w:szCs w:val="28"/>
        </w:rPr>
        <w:t>Основа</w:t>
      </w:r>
      <w:r w:rsidR="008714A0">
        <w:rPr>
          <w:b/>
          <w:sz w:val="28"/>
          <w:szCs w:val="28"/>
        </w:rPr>
        <w:t xml:space="preserve">ние для проведения </w:t>
      </w:r>
      <w:r w:rsidRPr="00B053E4">
        <w:rPr>
          <w:b/>
          <w:sz w:val="28"/>
          <w:szCs w:val="28"/>
        </w:rPr>
        <w:t>мероприятия</w:t>
      </w:r>
      <w:r w:rsidR="008714A0" w:rsidRPr="008714A0">
        <w:rPr>
          <w:bCs/>
          <w:color w:val="000000" w:themeColor="text1"/>
          <w:sz w:val="28"/>
          <w:szCs w:val="28"/>
        </w:rPr>
        <w:t xml:space="preserve"> </w:t>
      </w:r>
      <w:r w:rsidR="008714A0">
        <w:rPr>
          <w:bCs/>
          <w:color w:val="000000" w:themeColor="text1"/>
          <w:sz w:val="28"/>
          <w:szCs w:val="28"/>
        </w:rPr>
        <w:t xml:space="preserve">пункт 1.1 </w:t>
      </w:r>
      <w:r w:rsidR="008714A0" w:rsidRPr="00DF769E">
        <w:rPr>
          <w:bCs/>
          <w:color w:val="000000" w:themeColor="text1"/>
          <w:sz w:val="28"/>
          <w:szCs w:val="28"/>
        </w:rPr>
        <w:t>плана работы Контрольно-</w:t>
      </w:r>
      <w:r w:rsidR="000E3ABD">
        <w:rPr>
          <w:bCs/>
          <w:color w:val="000000" w:themeColor="text1"/>
          <w:sz w:val="28"/>
          <w:szCs w:val="28"/>
        </w:rPr>
        <w:t>счетной палаты</w:t>
      </w:r>
      <w:r w:rsidR="008714A0" w:rsidRPr="00DF769E">
        <w:rPr>
          <w:bCs/>
          <w:color w:val="000000" w:themeColor="text1"/>
          <w:sz w:val="28"/>
          <w:szCs w:val="28"/>
        </w:rPr>
        <w:t xml:space="preserve"> Один</w:t>
      </w:r>
      <w:r w:rsidR="008714A0">
        <w:rPr>
          <w:bCs/>
          <w:color w:val="000000" w:themeColor="text1"/>
          <w:sz w:val="28"/>
          <w:szCs w:val="28"/>
        </w:rPr>
        <w:t>цовского муниципального района,</w:t>
      </w:r>
      <w:r w:rsidR="008714A0" w:rsidRPr="00CD3506">
        <w:rPr>
          <w:bCs/>
          <w:color w:val="000000" w:themeColor="text1"/>
          <w:sz w:val="28"/>
          <w:szCs w:val="28"/>
        </w:rPr>
        <w:t xml:space="preserve"> </w:t>
      </w:r>
      <w:r w:rsidR="008714A0" w:rsidRPr="00DF769E">
        <w:rPr>
          <w:bCs/>
          <w:color w:val="000000" w:themeColor="text1"/>
          <w:sz w:val="28"/>
          <w:szCs w:val="28"/>
        </w:rPr>
        <w:t>утвержденного распоряжением Контрольно-</w:t>
      </w:r>
      <w:r w:rsidR="000E3ABD">
        <w:rPr>
          <w:bCs/>
          <w:color w:val="000000" w:themeColor="text1"/>
          <w:sz w:val="28"/>
          <w:szCs w:val="28"/>
        </w:rPr>
        <w:t>счетной палаты</w:t>
      </w:r>
      <w:r w:rsidR="008714A0" w:rsidRPr="00DF769E">
        <w:rPr>
          <w:bCs/>
          <w:color w:val="000000" w:themeColor="text1"/>
          <w:sz w:val="28"/>
          <w:szCs w:val="28"/>
        </w:rPr>
        <w:t xml:space="preserve"> Одинцовского муниципального района от </w:t>
      </w:r>
      <w:r w:rsidR="008714A0">
        <w:rPr>
          <w:bCs/>
          <w:color w:val="000000" w:themeColor="text1"/>
          <w:sz w:val="28"/>
          <w:szCs w:val="28"/>
        </w:rPr>
        <w:t>30.1</w:t>
      </w:r>
      <w:bookmarkStart w:id="0" w:name="_GoBack"/>
      <w:bookmarkEnd w:id="0"/>
      <w:r w:rsidR="008714A0">
        <w:rPr>
          <w:bCs/>
          <w:color w:val="000000" w:themeColor="text1"/>
          <w:sz w:val="28"/>
          <w:szCs w:val="28"/>
        </w:rPr>
        <w:t xml:space="preserve">2.2014 № 286, </w:t>
      </w:r>
      <w:r w:rsidR="008714A0" w:rsidRPr="00DF769E">
        <w:rPr>
          <w:bCs/>
          <w:color w:val="000000" w:themeColor="text1"/>
          <w:sz w:val="28"/>
          <w:szCs w:val="28"/>
        </w:rPr>
        <w:t>распоряжение Контрольно-</w:t>
      </w:r>
      <w:r w:rsidR="000E3ABD">
        <w:rPr>
          <w:bCs/>
          <w:color w:val="000000" w:themeColor="text1"/>
          <w:sz w:val="28"/>
          <w:szCs w:val="28"/>
        </w:rPr>
        <w:t>счетной палаты</w:t>
      </w:r>
      <w:r w:rsidR="008714A0" w:rsidRPr="00DF769E">
        <w:rPr>
          <w:bCs/>
          <w:color w:val="000000" w:themeColor="text1"/>
          <w:sz w:val="28"/>
          <w:szCs w:val="28"/>
        </w:rPr>
        <w:t xml:space="preserve"> Одинцовского муниципального района Московской </w:t>
      </w:r>
      <w:r w:rsidR="008714A0">
        <w:rPr>
          <w:bCs/>
          <w:color w:val="000000" w:themeColor="text1"/>
          <w:sz w:val="28"/>
          <w:szCs w:val="28"/>
        </w:rPr>
        <w:t xml:space="preserve">области от </w:t>
      </w:r>
      <w:r w:rsidR="0058211A" w:rsidRPr="0058211A">
        <w:rPr>
          <w:sz w:val="28"/>
          <w:szCs w:val="28"/>
        </w:rPr>
        <w:t xml:space="preserve"> </w:t>
      </w:r>
      <w:r w:rsidR="000E3ABD">
        <w:rPr>
          <w:sz w:val="28"/>
          <w:szCs w:val="28"/>
        </w:rPr>
        <w:t>05</w:t>
      </w:r>
      <w:r w:rsidR="0058211A" w:rsidRPr="0058211A">
        <w:rPr>
          <w:sz w:val="28"/>
          <w:szCs w:val="28"/>
        </w:rPr>
        <w:t>.0</w:t>
      </w:r>
      <w:r w:rsidR="000E3ABD">
        <w:rPr>
          <w:sz w:val="28"/>
          <w:szCs w:val="28"/>
        </w:rPr>
        <w:t>3</w:t>
      </w:r>
      <w:r w:rsidR="0058211A" w:rsidRPr="0058211A">
        <w:rPr>
          <w:sz w:val="28"/>
          <w:szCs w:val="28"/>
        </w:rPr>
        <w:t>.2015 г.№</w:t>
      </w:r>
      <w:r w:rsidR="000E3ABD">
        <w:rPr>
          <w:sz w:val="28"/>
          <w:szCs w:val="28"/>
        </w:rPr>
        <w:t>35</w:t>
      </w:r>
      <w:r w:rsidR="0058211A" w:rsidRPr="0058211A">
        <w:rPr>
          <w:sz w:val="28"/>
          <w:szCs w:val="28"/>
        </w:rPr>
        <w:t>.</w:t>
      </w:r>
    </w:p>
    <w:p w:rsidR="008714A0" w:rsidRDefault="008714A0" w:rsidP="008714A0">
      <w:pPr>
        <w:ind w:firstLine="709"/>
        <w:jc w:val="both"/>
        <w:outlineLvl w:val="2"/>
        <w:rPr>
          <w:bCs/>
          <w:snapToGrid w:val="0"/>
          <w:color w:val="000000" w:themeColor="text1"/>
          <w:sz w:val="28"/>
          <w:szCs w:val="28"/>
          <w:lang w:eastAsia="x-none"/>
        </w:rPr>
      </w:pPr>
      <w:r>
        <w:rPr>
          <w:b/>
          <w:sz w:val="28"/>
          <w:szCs w:val="28"/>
        </w:rPr>
        <w:t xml:space="preserve">Предмет </w:t>
      </w:r>
      <w:r w:rsidR="006B2E95" w:rsidRPr="00B053E4">
        <w:rPr>
          <w:b/>
          <w:sz w:val="28"/>
          <w:szCs w:val="28"/>
        </w:rPr>
        <w:t>мероприятия:</w:t>
      </w:r>
      <w:r w:rsidR="006B2E95">
        <w:rPr>
          <w:sz w:val="28"/>
          <w:szCs w:val="28"/>
        </w:rPr>
        <w:t xml:space="preserve"> </w:t>
      </w:r>
      <w:r w:rsidRPr="00817007">
        <w:rPr>
          <w:bCs/>
          <w:snapToGrid w:val="0"/>
          <w:color w:val="000000" w:themeColor="text1"/>
          <w:sz w:val="28"/>
          <w:szCs w:val="28"/>
          <w:lang w:eastAsia="x-none"/>
        </w:rPr>
        <w:t xml:space="preserve">годовая бюджетная отчетность, состав, формы и порядок предоставления который утверждается Министерством Финансов Российской Федерации, главная книга, регистры бюджетного (бухгалтерского) учета, материалы инвентаризации и другие материалы. </w:t>
      </w:r>
    </w:p>
    <w:p w:rsidR="008714A0" w:rsidRDefault="008714A0" w:rsidP="006B2E9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мероприятия</w:t>
      </w:r>
      <w:r w:rsidR="006B2E95" w:rsidRPr="00B053E4">
        <w:rPr>
          <w:b/>
          <w:sz w:val="28"/>
          <w:szCs w:val="28"/>
        </w:rPr>
        <w:t>:</w:t>
      </w:r>
      <w:r w:rsidR="006B2E9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 полноты и достоверности показателей годовой бюджетной отчетности.</w:t>
      </w:r>
    </w:p>
    <w:p w:rsidR="00FA7B86" w:rsidRDefault="008714A0" w:rsidP="008714A0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  <w:lang w:eastAsia="x-none"/>
        </w:rPr>
        <w:t>Объект</w:t>
      </w:r>
      <w:r w:rsidR="006B2E95" w:rsidRPr="00B0582F">
        <w:rPr>
          <w:b/>
          <w:bCs/>
          <w:snapToGrid w:val="0"/>
          <w:color w:val="000000"/>
          <w:sz w:val="28"/>
          <w:szCs w:val="28"/>
          <w:lang w:eastAsia="x-none"/>
        </w:rPr>
        <w:t xml:space="preserve"> мероприятия:</w:t>
      </w:r>
      <w:r w:rsidR="00FA7B86">
        <w:rPr>
          <w:b/>
          <w:bCs/>
          <w:snapToGrid w:val="0"/>
          <w:color w:val="000000"/>
          <w:sz w:val="28"/>
          <w:szCs w:val="28"/>
          <w:lang w:eastAsia="x-none"/>
        </w:rPr>
        <w:t xml:space="preserve"> </w:t>
      </w:r>
      <w:r w:rsidR="000E3ABD">
        <w:rPr>
          <w:bCs/>
          <w:sz w:val="28"/>
          <w:szCs w:val="28"/>
        </w:rPr>
        <w:t xml:space="preserve">Комитет по делам молодежи, культуре и спорту </w:t>
      </w:r>
      <w:r w:rsidR="0058211A">
        <w:rPr>
          <w:bCs/>
          <w:snapToGrid w:val="0"/>
          <w:color w:val="000000"/>
          <w:sz w:val="28"/>
          <w:szCs w:val="28"/>
          <w:lang w:eastAsia="x-none"/>
        </w:rPr>
        <w:t>Администрации</w:t>
      </w:r>
      <w:r w:rsidR="00FA7B86" w:rsidRPr="00FA7B86">
        <w:rPr>
          <w:bCs/>
          <w:snapToGrid w:val="0"/>
          <w:color w:val="000000"/>
          <w:sz w:val="28"/>
          <w:szCs w:val="28"/>
          <w:lang w:eastAsia="x-none"/>
        </w:rPr>
        <w:t xml:space="preserve"> Одинцовского мун</w:t>
      </w:r>
      <w:r w:rsidR="00FA7B86">
        <w:rPr>
          <w:bCs/>
          <w:snapToGrid w:val="0"/>
          <w:color w:val="000000"/>
          <w:sz w:val="28"/>
          <w:szCs w:val="28"/>
          <w:lang w:eastAsia="x-none"/>
        </w:rPr>
        <w:t>и</w:t>
      </w:r>
      <w:r w:rsidR="00FA7B86" w:rsidRPr="00FA7B86">
        <w:rPr>
          <w:bCs/>
          <w:snapToGrid w:val="0"/>
          <w:color w:val="000000"/>
          <w:sz w:val="28"/>
          <w:szCs w:val="28"/>
          <w:lang w:eastAsia="x-none"/>
        </w:rPr>
        <w:t>цип</w:t>
      </w:r>
      <w:r w:rsidR="00FA7B86">
        <w:rPr>
          <w:bCs/>
          <w:snapToGrid w:val="0"/>
          <w:color w:val="000000"/>
          <w:sz w:val="28"/>
          <w:szCs w:val="28"/>
          <w:lang w:eastAsia="x-none"/>
        </w:rPr>
        <w:t xml:space="preserve">ального района Московской области. </w:t>
      </w:r>
      <w:r w:rsidR="00FA7B86">
        <w:rPr>
          <w:bCs/>
          <w:color w:val="000000" w:themeColor="text1"/>
          <w:sz w:val="28"/>
          <w:szCs w:val="28"/>
        </w:rPr>
        <w:t xml:space="preserve"> </w:t>
      </w:r>
    </w:p>
    <w:p w:rsidR="0015682F" w:rsidRDefault="0015682F" w:rsidP="008714A0">
      <w:pPr>
        <w:ind w:firstLine="709"/>
        <w:jc w:val="both"/>
        <w:outlineLvl w:val="2"/>
        <w:rPr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Исследуемый период</w:t>
      </w:r>
      <w:r w:rsidRPr="003512BA">
        <w:rPr>
          <w:b/>
          <w:color w:val="000000" w:themeColor="text1"/>
          <w:sz w:val="28"/>
          <w:szCs w:val="20"/>
        </w:rPr>
        <w:t xml:space="preserve">: </w:t>
      </w:r>
      <w:r>
        <w:rPr>
          <w:color w:val="000000" w:themeColor="text1"/>
          <w:sz w:val="28"/>
          <w:szCs w:val="20"/>
        </w:rPr>
        <w:t>2014 год.</w:t>
      </w:r>
    </w:p>
    <w:p w:rsidR="0015682F" w:rsidRDefault="0015682F" w:rsidP="008714A0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 w:rsidRPr="003512BA">
        <w:rPr>
          <w:b/>
          <w:bCs/>
          <w:color w:val="000000" w:themeColor="text1"/>
          <w:sz w:val="28"/>
          <w:szCs w:val="28"/>
        </w:rPr>
        <w:t xml:space="preserve">Сроки проведения мероприятия: </w:t>
      </w:r>
      <w:r>
        <w:rPr>
          <w:bCs/>
          <w:color w:val="000000" w:themeColor="text1"/>
          <w:sz w:val="28"/>
          <w:szCs w:val="28"/>
        </w:rPr>
        <w:t xml:space="preserve">с </w:t>
      </w:r>
      <w:r w:rsidR="0058211A">
        <w:rPr>
          <w:bCs/>
          <w:color w:val="000000" w:themeColor="text1"/>
          <w:sz w:val="28"/>
          <w:szCs w:val="28"/>
        </w:rPr>
        <w:t>1</w:t>
      </w:r>
      <w:r w:rsidR="000E3ABD">
        <w:rPr>
          <w:bCs/>
          <w:color w:val="000000" w:themeColor="text1"/>
          <w:sz w:val="28"/>
          <w:szCs w:val="28"/>
        </w:rPr>
        <w:t>0</w:t>
      </w:r>
      <w:r>
        <w:rPr>
          <w:bCs/>
          <w:color w:val="000000" w:themeColor="text1"/>
          <w:sz w:val="28"/>
          <w:szCs w:val="28"/>
        </w:rPr>
        <w:t xml:space="preserve"> по </w:t>
      </w:r>
      <w:r w:rsidR="000E3ABD">
        <w:rPr>
          <w:bCs/>
          <w:color w:val="000000" w:themeColor="text1"/>
          <w:sz w:val="28"/>
          <w:szCs w:val="28"/>
        </w:rPr>
        <w:t>16</w:t>
      </w:r>
      <w:r>
        <w:rPr>
          <w:bCs/>
          <w:color w:val="000000" w:themeColor="text1"/>
          <w:sz w:val="28"/>
          <w:szCs w:val="28"/>
        </w:rPr>
        <w:t xml:space="preserve"> </w:t>
      </w:r>
      <w:r w:rsidR="000E3ABD">
        <w:rPr>
          <w:bCs/>
          <w:color w:val="000000" w:themeColor="text1"/>
          <w:sz w:val="28"/>
          <w:szCs w:val="28"/>
        </w:rPr>
        <w:t>марта</w:t>
      </w:r>
      <w:r>
        <w:rPr>
          <w:bCs/>
          <w:color w:val="000000" w:themeColor="text1"/>
          <w:sz w:val="28"/>
          <w:szCs w:val="28"/>
        </w:rPr>
        <w:t xml:space="preserve"> 2015 года.</w:t>
      </w:r>
    </w:p>
    <w:p w:rsidR="00167813" w:rsidRDefault="0015682F" w:rsidP="008714A0">
      <w:pPr>
        <w:ind w:firstLine="709"/>
        <w:jc w:val="both"/>
        <w:outlineLvl w:val="2"/>
        <w:rPr>
          <w:b/>
          <w:bCs/>
          <w:color w:val="000000" w:themeColor="text1"/>
          <w:sz w:val="28"/>
          <w:szCs w:val="28"/>
        </w:rPr>
      </w:pPr>
      <w:r w:rsidRPr="0015682F">
        <w:rPr>
          <w:b/>
          <w:bCs/>
          <w:color w:val="000000" w:themeColor="text1"/>
          <w:sz w:val="28"/>
          <w:szCs w:val="28"/>
        </w:rPr>
        <w:t xml:space="preserve">Результаты мероприятия: </w:t>
      </w:r>
    </w:p>
    <w:p w:rsidR="0015682F" w:rsidRPr="00167813" w:rsidRDefault="00167813" w:rsidP="00167813">
      <w:pPr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</w:t>
      </w:r>
      <w:r w:rsidRPr="00167813">
        <w:rPr>
          <w:bCs/>
          <w:color w:val="000000" w:themeColor="text1"/>
          <w:sz w:val="28"/>
          <w:szCs w:val="28"/>
        </w:rPr>
        <w:t xml:space="preserve">одовая бюджетная отчетность </w:t>
      </w:r>
      <w:r w:rsidR="000E3ABD">
        <w:rPr>
          <w:bCs/>
          <w:sz w:val="28"/>
          <w:szCs w:val="28"/>
        </w:rPr>
        <w:t xml:space="preserve">Комитета по делам молодежи, культуре и спорту </w:t>
      </w:r>
      <w:r w:rsidR="0058211A">
        <w:rPr>
          <w:bCs/>
          <w:color w:val="000000" w:themeColor="text1"/>
          <w:sz w:val="28"/>
          <w:szCs w:val="28"/>
        </w:rPr>
        <w:t>Администрации</w:t>
      </w:r>
      <w:r w:rsidR="00FA7B86">
        <w:rPr>
          <w:bCs/>
          <w:sz w:val="28"/>
          <w:szCs w:val="28"/>
        </w:rPr>
        <w:t xml:space="preserve"> Одинцовского муниципального района Московской области</w:t>
      </w:r>
      <w:r w:rsidRPr="00167813">
        <w:rPr>
          <w:bCs/>
          <w:sz w:val="28"/>
          <w:szCs w:val="28"/>
        </w:rPr>
        <w:t xml:space="preserve"> за 2014 год признана достоверной.</w:t>
      </w:r>
    </w:p>
    <w:p w:rsidR="0015682F" w:rsidRPr="0015682F" w:rsidRDefault="0015682F" w:rsidP="0015682F">
      <w:pPr>
        <w:pStyle w:val="Default"/>
        <w:rPr>
          <w:b/>
          <w:sz w:val="28"/>
          <w:szCs w:val="28"/>
        </w:rPr>
      </w:pPr>
      <w:r w:rsidRPr="0015682F">
        <w:rPr>
          <w:bCs/>
          <w:color w:val="000000" w:themeColor="text1"/>
          <w:sz w:val="28"/>
          <w:szCs w:val="28"/>
        </w:rPr>
        <w:tab/>
      </w:r>
      <w:r w:rsidRPr="0015682F">
        <w:rPr>
          <w:b/>
          <w:sz w:val="28"/>
          <w:szCs w:val="28"/>
        </w:rPr>
        <w:t xml:space="preserve">Выводы: </w:t>
      </w:r>
    </w:p>
    <w:p w:rsidR="000E3ABD" w:rsidRPr="000E3ABD" w:rsidRDefault="000E3ABD" w:rsidP="000E3AB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3ABD">
        <w:rPr>
          <w:sz w:val="28"/>
          <w:szCs w:val="28"/>
        </w:rPr>
        <w:t>Годовой отчёт об исполнении бюджета Комитета по делам молодежи, культуре и спорту как главного администратора отдельных видов доходов бюджета и главного распорядителя бюджетных средств, для подготовки заключения Контрольно-</w:t>
      </w:r>
      <w:r w:rsidR="0012405A">
        <w:rPr>
          <w:sz w:val="28"/>
          <w:szCs w:val="28"/>
        </w:rPr>
        <w:t>счетной палат</w:t>
      </w:r>
      <w:r w:rsidR="00BF6082">
        <w:rPr>
          <w:sz w:val="28"/>
          <w:szCs w:val="28"/>
        </w:rPr>
        <w:t>ой</w:t>
      </w:r>
      <w:r w:rsidRPr="000E3ABD">
        <w:rPr>
          <w:sz w:val="28"/>
          <w:szCs w:val="28"/>
        </w:rPr>
        <w:t xml:space="preserve"> Одинцовского муниципального района представлен по форме отчетности, установленной Министерством финансов РФ.</w:t>
      </w:r>
    </w:p>
    <w:p w:rsidR="000E3ABD" w:rsidRPr="000E3ABD" w:rsidRDefault="000E3ABD" w:rsidP="000E3AB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3ABD">
        <w:rPr>
          <w:sz w:val="28"/>
          <w:szCs w:val="28"/>
        </w:rPr>
        <w:t>По результатам проведенной внешней проверки годового отчета об исполнении бюджета главного администратора доходов бюджета Одинцовского муниципального района – Комитета по делам молодежи, культуре  и спорту Администрации Одинцовского муниципального района за 2014 год несоответствия исполнения бюджета принятому решению о бюджете не установлено. Представленный отчет об исполнении бюджета соответствует требованиям бюджетного законодательства.</w:t>
      </w:r>
    </w:p>
    <w:p w:rsidR="000E3ABD" w:rsidRPr="000E3ABD" w:rsidRDefault="000E3ABD" w:rsidP="000E3AB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3ABD">
        <w:rPr>
          <w:sz w:val="28"/>
          <w:szCs w:val="28"/>
        </w:rPr>
        <w:lastRenderedPageBreak/>
        <w:t>Обнаружены факты  неполноты  бюджетной отчетности. К Пояснительной записке отсутствуют отчетные формы:</w:t>
      </w:r>
    </w:p>
    <w:p w:rsidR="000E3ABD" w:rsidRPr="000E3ABD" w:rsidRDefault="000E3ABD" w:rsidP="000E3AB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3ABD">
        <w:rPr>
          <w:sz w:val="28"/>
          <w:szCs w:val="28"/>
        </w:rPr>
        <w:t>1)«Сведения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 (ф.0</w:t>
      </w:r>
      <w:r w:rsidR="003D02EB">
        <w:rPr>
          <w:sz w:val="28"/>
          <w:szCs w:val="28"/>
        </w:rPr>
        <w:t>5</w:t>
      </w:r>
      <w:r w:rsidRPr="000E3ABD">
        <w:rPr>
          <w:sz w:val="28"/>
          <w:szCs w:val="28"/>
        </w:rPr>
        <w:t>03163);</w:t>
      </w:r>
    </w:p>
    <w:p w:rsidR="000E3ABD" w:rsidRPr="000E3ABD" w:rsidRDefault="000E3ABD" w:rsidP="000E3ABD">
      <w:pPr>
        <w:numPr>
          <w:ilvl w:val="0"/>
          <w:numId w:val="1"/>
        </w:numPr>
        <w:tabs>
          <w:tab w:val="left" w:pos="993"/>
        </w:tabs>
        <w:ind w:hanging="219"/>
        <w:jc w:val="both"/>
        <w:rPr>
          <w:sz w:val="28"/>
          <w:szCs w:val="28"/>
        </w:rPr>
      </w:pPr>
      <w:r w:rsidRPr="000E3ABD">
        <w:rPr>
          <w:sz w:val="28"/>
          <w:szCs w:val="28"/>
        </w:rPr>
        <w:t>2) «Сведения о целевых иностранных кредитах» (ф.0503167);</w:t>
      </w:r>
    </w:p>
    <w:p w:rsidR="000E3ABD" w:rsidRPr="000E3ABD" w:rsidRDefault="000E3ABD" w:rsidP="000E3AB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3ABD">
        <w:rPr>
          <w:sz w:val="28"/>
          <w:szCs w:val="28"/>
        </w:rPr>
        <w:t xml:space="preserve">3) «Сведения о результатах мероприятий внутреннего контроля» (Таблица № 5). </w:t>
      </w:r>
    </w:p>
    <w:p w:rsidR="000E3ABD" w:rsidRPr="000E3ABD" w:rsidRDefault="000E3ABD" w:rsidP="000E3ABD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3ABD">
        <w:rPr>
          <w:sz w:val="28"/>
          <w:szCs w:val="28"/>
        </w:rPr>
        <w:t>4) «Сведения о количестве обособленных подразделений» (ф.0503761);</w:t>
      </w:r>
    </w:p>
    <w:p w:rsidR="000E3ABD" w:rsidRPr="000E3ABD" w:rsidRDefault="000E3ABD" w:rsidP="000E3AB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3ABD">
        <w:rPr>
          <w:sz w:val="28"/>
          <w:szCs w:val="28"/>
        </w:rPr>
        <w:t>5) «Сведения об исполнении мероприятий в рамках субсидий на иные цели и бюджетных инвестиций» (ф. 0503766);</w:t>
      </w:r>
    </w:p>
    <w:p w:rsidR="000E3ABD" w:rsidRPr="000E3ABD" w:rsidRDefault="000E3ABD" w:rsidP="000E3AB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3ABD">
        <w:rPr>
          <w:sz w:val="28"/>
          <w:szCs w:val="28"/>
        </w:rPr>
        <w:t>6) Таблица №7 «Сведения о результатах внешних контрольных мероприятий» Пояснительной записки (ф. 0503760);</w:t>
      </w:r>
    </w:p>
    <w:p w:rsidR="000E3ABD" w:rsidRPr="000E3ABD" w:rsidRDefault="000E3ABD" w:rsidP="000E3AB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3ABD">
        <w:rPr>
          <w:sz w:val="28"/>
          <w:szCs w:val="28"/>
        </w:rPr>
        <w:t>Обнаружены факты несоответствия бюджетных форм: показатели отчета ф.0503738 строка 200 по графе 9 «исполнено денежных обязательств» по соответствующему коду вида деятельности  не сопоставимы с показателями строки 200 графы 9 «итого» отчета по форме 0503737.</w:t>
      </w:r>
    </w:p>
    <w:p w:rsidR="000E3ABD" w:rsidRPr="000E3ABD" w:rsidRDefault="000E3ABD" w:rsidP="000E3AB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3ABD">
        <w:rPr>
          <w:sz w:val="28"/>
          <w:szCs w:val="28"/>
        </w:rPr>
        <w:t>Имеют место случаи нарушения Федерального закона  «О бухгалтерском учете»: отсутствует подпись в первичном учетном документе.</w:t>
      </w:r>
    </w:p>
    <w:p w:rsidR="000E3ABD" w:rsidRPr="000E3ABD" w:rsidRDefault="000E3ABD" w:rsidP="000E3ABD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E3ABD">
        <w:rPr>
          <w:sz w:val="28"/>
          <w:szCs w:val="28"/>
        </w:rPr>
        <w:t>В нарушение п.5 Инструкции №33н отсутствует подпись руководителя учреждения на формах отчетности.</w:t>
      </w:r>
    </w:p>
    <w:p w:rsidR="000E3ABD" w:rsidRPr="000E3ABD" w:rsidRDefault="000E3ABD" w:rsidP="000E3AB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3ABD">
        <w:rPr>
          <w:sz w:val="28"/>
          <w:szCs w:val="28"/>
        </w:rPr>
        <w:t xml:space="preserve"> В проверяемом периоде Комитетом внутренний финансовый контроль не осуществлялся. Документы, подтверждающие осуществление контроля не представлены. </w:t>
      </w:r>
    </w:p>
    <w:p w:rsidR="000E3ABD" w:rsidRPr="000E3ABD" w:rsidRDefault="000E3ABD" w:rsidP="000E3ABD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E3ABD">
        <w:rPr>
          <w:sz w:val="28"/>
          <w:szCs w:val="28"/>
        </w:rPr>
        <w:t>Комитетом по делам молодежи, культуре и спорту, как главным распорядителем бюджетных средств исполнено 499406,70</w:t>
      </w:r>
      <w:r w:rsidRPr="000E3ABD">
        <w:rPr>
          <w:bCs/>
          <w:color w:val="000000"/>
          <w:sz w:val="28"/>
          <w:szCs w:val="28"/>
        </w:rPr>
        <w:t xml:space="preserve"> тыс. руб., что составляет 99,92% от утвержденных бюджетных назначений в сумме 501 315,50</w:t>
      </w:r>
      <w:r w:rsidRPr="000E3ABD">
        <w:rPr>
          <w:sz w:val="28"/>
          <w:szCs w:val="28"/>
        </w:rPr>
        <w:t xml:space="preserve"> тыс. руб. Все расходы были произведены в рамках муниципальных программ.</w:t>
      </w:r>
    </w:p>
    <w:p w:rsidR="000E3ABD" w:rsidRPr="000E3ABD" w:rsidRDefault="000E3ABD" w:rsidP="000E3ABD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E3ABD">
        <w:rPr>
          <w:sz w:val="28"/>
          <w:szCs w:val="28"/>
        </w:rPr>
        <w:t>Проверкой форм бюджетной отчетности учреждений подведомственным Комитету по делам молодежи, культуре и спорту путем сопоставления показателей, содержащихся в соответствующей форме, с остатками и оборотами по счетам главных книг, выборочной проверкой тождественности показателей главных книг и регистров синтетического учета расхождений не установлено.</w:t>
      </w:r>
    </w:p>
    <w:p w:rsidR="000E3ABD" w:rsidRPr="000E3ABD" w:rsidRDefault="000E3ABD" w:rsidP="000E3AB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3ABD">
        <w:rPr>
          <w:sz w:val="28"/>
          <w:szCs w:val="28"/>
        </w:rPr>
        <w:t xml:space="preserve">За 2014 год дебиторская задолженность уменьшилась с 4 392,16 </w:t>
      </w:r>
      <w:proofErr w:type="spellStart"/>
      <w:r w:rsidRPr="000E3ABD">
        <w:rPr>
          <w:sz w:val="28"/>
          <w:szCs w:val="28"/>
        </w:rPr>
        <w:t>тыс</w:t>
      </w:r>
      <w:proofErr w:type="gramStart"/>
      <w:r w:rsidRPr="000E3ABD">
        <w:rPr>
          <w:sz w:val="28"/>
          <w:szCs w:val="28"/>
        </w:rPr>
        <w:t>.р</w:t>
      </w:r>
      <w:proofErr w:type="gramEnd"/>
      <w:r w:rsidRPr="000E3ABD">
        <w:rPr>
          <w:sz w:val="28"/>
          <w:szCs w:val="28"/>
        </w:rPr>
        <w:t>уб</w:t>
      </w:r>
      <w:proofErr w:type="spellEnd"/>
      <w:r w:rsidRPr="000E3ABD">
        <w:rPr>
          <w:sz w:val="28"/>
          <w:szCs w:val="28"/>
        </w:rPr>
        <w:t xml:space="preserve">. до 86,69 </w:t>
      </w:r>
      <w:proofErr w:type="spellStart"/>
      <w:r w:rsidRPr="000E3ABD">
        <w:rPr>
          <w:sz w:val="28"/>
          <w:szCs w:val="28"/>
        </w:rPr>
        <w:t>тыс.руб</w:t>
      </w:r>
      <w:proofErr w:type="spellEnd"/>
      <w:r w:rsidRPr="000E3ABD">
        <w:rPr>
          <w:sz w:val="28"/>
          <w:szCs w:val="28"/>
        </w:rPr>
        <w:t xml:space="preserve">.; </w:t>
      </w:r>
    </w:p>
    <w:p w:rsidR="000E3ABD" w:rsidRPr="000E3ABD" w:rsidRDefault="000E3ABD" w:rsidP="000E3AB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3ABD">
        <w:rPr>
          <w:sz w:val="28"/>
          <w:szCs w:val="28"/>
        </w:rPr>
        <w:t>За 2014 год кредиторская задолженность увеличилась с 19,53тыс</w:t>
      </w:r>
      <w:proofErr w:type="gramStart"/>
      <w:r w:rsidRPr="000E3ABD">
        <w:rPr>
          <w:sz w:val="28"/>
          <w:szCs w:val="28"/>
        </w:rPr>
        <w:t>.р</w:t>
      </w:r>
      <w:proofErr w:type="gramEnd"/>
      <w:r w:rsidRPr="000E3ABD">
        <w:rPr>
          <w:sz w:val="28"/>
          <w:szCs w:val="28"/>
        </w:rPr>
        <w:t xml:space="preserve">уб. до 140,34 </w:t>
      </w:r>
      <w:proofErr w:type="spellStart"/>
      <w:r w:rsidRPr="000E3ABD">
        <w:rPr>
          <w:sz w:val="28"/>
          <w:szCs w:val="28"/>
        </w:rPr>
        <w:t>тыс.руб</w:t>
      </w:r>
      <w:proofErr w:type="spellEnd"/>
      <w:r w:rsidRPr="000E3ABD">
        <w:rPr>
          <w:sz w:val="28"/>
          <w:szCs w:val="28"/>
        </w:rPr>
        <w:t>.</w:t>
      </w:r>
    </w:p>
    <w:p w:rsidR="000E3ABD" w:rsidRPr="000E3ABD" w:rsidRDefault="000E3ABD" w:rsidP="000E3ABD">
      <w:pPr>
        <w:ind w:left="851" w:hanging="928"/>
        <w:jc w:val="both"/>
        <w:rPr>
          <w:sz w:val="28"/>
          <w:szCs w:val="28"/>
        </w:rPr>
      </w:pPr>
    </w:p>
    <w:p w:rsidR="00B53AB2" w:rsidRDefault="00B53AB2" w:rsidP="00B53AB2">
      <w:pPr>
        <w:jc w:val="center"/>
        <w:rPr>
          <w:b/>
          <w:sz w:val="28"/>
          <w:szCs w:val="28"/>
        </w:rPr>
      </w:pPr>
    </w:p>
    <w:p w:rsidR="000E3ABD" w:rsidRPr="000E3ABD" w:rsidRDefault="00B53AB2" w:rsidP="00B53AB2">
      <w:pPr>
        <w:ind w:hanging="9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П</w:t>
      </w:r>
      <w:r w:rsidR="000E3ABD" w:rsidRPr="000E3ABD">
        <w:rPr>
          <w:b/>
          <w:sz w:val="28"/>
          <w:szCs w:val="28"/>
        </w:rPr>
        <w:t xml:space="preserve">редложения по результатам внешней проверки годового отчета об </w:t>
      </w:r>
      <w:r>
        <w:rPr>
          <w:b/>
          <w:sz w:val="28"/>
          <w:szCs w:val="28"/>
        </w:rPr>
        <w:t xml:space="preserve">      </w:t>
      </w:r>
      <w:r w:rsidR="000E3ABD" w:rsidRPr="000E3ABD">
        <w:rPr>
          <w:b/>
          <w:sz w:val="28"/>
          <w:szCs w:val="28"/>
        </w:rPr>
        <w:t>исполнении бюджета главного администратора бюджетных средств Одинцовского муниципального района – Комитета по делам молодежи, культуре и спорту Администрации Одинцовского муниципального района за 2014 г.:</w:t>
      </w:r>
    </w:p>
    <w:p w:rsidR="000E3ABD" w:rsidRPr="000E3ABD" w:rsidRDefault="000E3ABD" w:rsidP="00B53AB2">
      <w:pPr>
        <w:numPr>
          <w:ilvl w:val="0"/>
          <w:numId w:val="2"/>
        </w:numPr>
        <w:ind w:left="0" w:firstLine="187"/>
        <w:jc w:val="both"/>
        <w:rPr>
          <w:sz w:val="28"/>
          <w:szCs w:val="28"/>
        </w:rPr>
      </w:pPr>
      <w:proofErr w:type="gramStart"/>
      <w:r w:rsidRPr="000E3ABD">
        <w:rPr>
          <w:sz w:val="28"/>
          <w:szCs w:val="28"/>
        </w:rPr>
        <w:t>При составлении форм бюджетной отчетности следует строго руководствоваться  Инструкцией «О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РФ от 28.12.2010 №191н и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учреждений", утвержденной Приказом Министерства финансов Российской Федерации от 25.03.2011 N 33н (с изменениями</w:t>
      </w:r>
      <w:proofErr w:type="gramEnd"/>
      <w:r w:rsidRPr="000E3ABD">
        <w:rPr>
          <w:sz w:val="28"/>
          <w:szCs w:val="28"/>
        </w:rPr>
        <w:t xml:space="preserve"> и дополнениями).</w:t>
      </w:r>
    </w:p>
    <w:p w:rsidR="000E3ABD" w:rsidRPr="000E3ABD" w:rsidRDefault="000E3ABD" w:rsidP="00B53AB2">
      <w:pPr>
        <w:numPr>
          <w:ilvl w:val="0"/>
          <w:numId w:val="2"/>
        </w:numPr>
        <w:ind w:left="0" w:firstLine="284"/>
        <w:jc w:val="both"/>
        <w:rPr>
          <w:rFonts w:eastAsia="Batang"/>
          <w:sz w:val="28"/>
          <w:szCs w:val="28"/>
        </w:rPr>
      </w:pPr>
      <w:r w:rsidRPr="000E3ABD">
        <w:rPr>
          <w:sz w:val="28"/>
          <w:szCs w:val="28"/>
        </w:rPr>
        <w:t>При ведении бухгалтерского учета соблюдать Федеральный закон от 06.12.2011 №402-ФЗ (в редакции от 04.11.2014 г.) «О бухгалтерском учете».</w:t>
      </w:r>
    </w:p>
    <w:p w:rsidR="000E3ABD" w:rsidRPr="000E3ABD" w:rsidRDefault="000E3ABD" w:rsidP="00B53AB2">
      <w:pPr>
        <w:numPr>
          <w:ilvl w:val="0"/>
          <w:numId w:val="2"/>
        </w:numPr>
        <w:ind w:left="0" w:firstLine="284"/>
        <w:jc w:val="both"/>
        <w:rPr>
          <w:rFonts w:eastAsia="Batang"/>
          <w:sz w:val="28"/>
          <w:szCs w:val="28"/>
        </w:rPr>
      </w:pPr>
      <w:r w:rsidRPr="000E3ABD">
        <w:rPr>
          <w:rFonts w:eastAsia="Batang"/>
          <w:sz w:val="28"/>
          <w:szCs w:val="28"/>
        </w:rPr>
        <w:t>Разработать план мероприятий по осуществлению внутреннего финансового контроля.</w:t>
      </w:r>
    </w:p>
    <w:p w:rsidR="000E3ABD" w:rsidRDefault="000E3ABD" w:rsidP="00B53AB2">
      <w:pPr>
        <w:ind w:left="675" w:hanging="831"/>
        <w:jc w:val="both"/>
        <w:rPr>
          <w:rFonts w:eastAsia="Batang"/>
          <w:sz w:val="28"/>
          <w:szCs w:val="28"/>
        </w:rPr>
      </w:pPr>
    </w:p>
    <w:p w:rsidR="00B53AB2" w:rsidRDefault="00B53AB2" w:rsidP="00B53AB2">
      <w:pPr>
        <w:ind w:left="675" w:hanging="831"/>
        <w:jc w:val="both"/>
        <w:rPr>
          <w:rFonts w:eastAsia="Batang"/>
          <w:sz w:val="28"/>
          <w:szCs w:val="28"/>
        </w:rPr>
      </w:pPr>
    </w:p>
    <w:p w:rsidR="00B53AB2" w:rsidRDefault="00B53AB2" w:rsidP="00B53AB2">
      <w:pPr>
        <w:ind w:left="675" w:hanging="831"/>
        <w:jc w:val="both"/>
        <w:rPr>
          <w:rFonts w:eastAsia="Batang"/>
          <w:sz w:val="28"/>
          <w:szCs w:val="28"/>
        </w:rPr>
      </w:pPr>
    </w:p>
    <w:sectPr w:rsidR="00B5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C69"/>
    <w:multiLevelType w:val="hybridMultilevel"/>
    <w:tmpl w:val="6E6E07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433EC7"/>
    <w:multiLevelType w:val="hybridMultilevel"/>
    <w:tmpl w:val="0EB6CD96"/>
    <w:lvl w:ilvl="0" w:tplc="3D984C00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17"/>
    <w:rsid w:val="00063C21"/>
    <w:rsid w:val="000815DE"/>
    <w:rsid w:val="0009120E"/>
    <w:rsid w:val="000E3ABD"/>
    <w:rsid w:val="001124AB"/>
    <w:rsid w:val="0012405A"/>
    <w:rsid w:val="0015682F"/>
    <w:rsid w:val="00167813"/>
    <w:rsid w:val="001C6D34"/>
    <w:rsid w:val="00285B17"/>
    <w:rsid w:val="00376B65"/>
    <w:rsid w:val="003D02EB"/>
    <w:rsid w:val="00430130"/>
    <w:rsid w:val="004F3BC9"/>
    <w:rsid w:val="0058211A"/>
    <w:rsid w:val="005957D1"/>
    <w:rsid w:val="005C23C1"/>
    <w:rsid w:val="006B2E95"/>
    <w:rsid w:val="007237DF"/>
    <w:rsid w:val="00740024"/>
    <w:rsid w:val="008714A0"/>
    <w:rsid w:val="00881A3F"/>
    <w:rsid w:val="00910E2B"/>
    <w:rsid w:val="009C1C0A"/>
    <w:rsid w:val="00A6474B"/>
    <w:rsid w:val="00B47335"/>
    <w:rsid w:val="00B53AB2"/>
    <w:rsid w:val="00BF6082"/>
    <w:rsid w:val="00C12465"/>
    <w:rsid w:val="00CD6413"/>
    <w:rsid w:val="00CE0D90"/>
    <w:rsid w:val="00DE3776"/>
    <w:rsid w:val="00DE6A5C"/>
    <w:rsid w:val="00FA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0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0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0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User12</cp:lastModifiedBy>
  <cp:revision>10</cp:revision>
  <cp:lastPrinted>2015-03-23T12:08:00Z</cp:lastPrinted>
  <dcterms:created xsi:type="dcterms:W3CDTF">2015-03-23T11:42:00Z</dcterms:created>
  <dcterms:modified xsi:type="dcterms:W3CDTF">2015-10-29T11:58:00Z</dcterms:modified>
</cp:coreProperties>
</file>