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D34744" w:rsidRPr="00D34744" w:rsidRDefault="008714A0" w:rsidP="00D34744">
      <w:pPr>
        <w:jc w:val="center"/>
        <w:rPr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</w:t>
      </w:r>
      <w:r w:rsidRPr="00D34744">
        <w:rPr>
          <w:bCs/>
          <w:sz w:val="28"/>
          <w:szCs w:val="28"/>
        </w:rPr>
        <w:t xml:space="preserve">проверка </w:t>
      </w:r>
      <w:r w:rsidR="00D34744" w:rsidRPr="00D34744">
        <w:rPr>
          <w:sz w:val="28"/>
          <w:szCs w:val="28"/>
        </w:rPr>
        <w:t>годового отчета об исполнении бюджета городского поселения Голицыно</w:t>
      </w:r>
    </w:p>
    <w:p w:rsidR="006B2E95" w:rsidRPr="00D34744" w:rsidRDefault="00D34744" w:rsidP="00D34744">
      <w:pPr>
        <w:jc w:val="center"/>
        <w:rPr>
          <w:sz w:val="28"/>
          <w:szCs w:val="28"/>
        </w:rPr>
      </w:pPr>
      <w:r w:rsidRPr="00D34744">
        <w:rPr>
          <w:sz w:val="28"/>
          <w:szCs w:val="28"/>
        </w:rPr>
        <w:t>Одинцовского муниципального района за 2014</w:t>
      </w:r>
      <w:r>
        <w:rPr>
          <w:sz w:val="28"/>
          <w:szCs w:val="28"/>
        </w:rPr>
        <w:t xml:space="preserve"> год</w:t>
      </w:r>
      <w:r w:rsidR="008714A0" w:rsidRPr="00A6474B">
        <w:rPr>
          <w:bCs/>
          <w:sz w:val="28"/>
          <w:szCs w:val="28"/>
        </w:rPr>
        <w:t>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</w:t>
      </w:r>
      <w:proofErr w:type="gramStart"/>
      <w:r w:rsidRPr="00063C21">
        <w:rPr>
          <w:bCs/>
        </w:rPr>
        <w:t>утвержден</w:t>
      </w:r>
      <w:proofErr w:type="gramEnd"/>
      <w:r w:rsidRPr="00063C21">
        <w:rPr>
          <w:bCs/>
        </w:rPr>
        <w:t xml:space="preserve"> Коллегией КРК ОМР</w:t>
      </w:r>
      <w:r w:rsidR="0078228E">
        <w:rPr>
          <w:bCs/>
        </w:rPr>
        <w:t>, решение</w:t>
      </w:r>
      <w:r w:rsidR="00063C21" w:rsidRPr="00063C21">
        <w:rPr>
          <w:bCs/>
        </w:rPr>
        <w:t xml:space="preserve"> от _____________</w:t>
      </w:r>
      <w:r w:rsidR="00063C21">
        <w:rPr>
          <w:bCs/>
        </w:rPr>
        <w:t>__</w:t>
      </w:r>
      <w:r w:rsidR="000815DE">
        <w:rPr>
          <w:bCs/>
        </w:rPr>
        <w:t>______</w:t>
      </w:r>
      <w:r w:rsidR="00063C21">
        <w:rPr>
          <w:bCs/>
        </w:rPr>
        <w:t xml:space="preserve"> 2015г.</w:t>
      </w:r>
      <w:r w:rsidR="00063C21" w:rsidRPr="00063C21">
        <w:rPr>
          <w:bCs/>
        </w:rPr>
        <w:t xml:space="preserve"> № ___</w:t>
      </w:r>
      <w:r w:rsidR="00063C21">
        <w:rPr>
          <w:bCs/>
        </w:rPr>
        <w:t>_</w:t>
      </w:r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D34744" w:rsidRPr="00856A02" w:rsidRDefault="006B2E95" w:rsidP="00D3474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D34744">
        <w:rPr>
          <w:b/>
          <w:sz w:val="28"/>
          <w:szCs w:val="28"/>
        </w:rPr>
        <w:t>: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D34744">
        <w:rPr>
          <w:bCs/>
          <w:color w:val="000000" w:themeColor="text1"/>
          <w:sz w:val="28"/>
          <w:szCs w:val="28"/>
        </w:rPr>
        <w:t xml:space="preserve">пункт 1.3 </w:t>
      </w:r>
      <w:r w:rsidR="00D34744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D34744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D34744" w:rsidRPr="00CD3506">
        <w:rPr>
          <w:bCs/>
          <w:color w:val="000000" w:themeColor="text1"/>
          <w:sz w:val="28"/>
          <w:szCs w:val="28"/>
        </w:rPr>
        <w:t xml:space="preserve"> </w:t>
      </w:r>
      <w:r w:rsidR="00D34744" w:rsidRPr="00DF769E">
        <w:rPr>
          <w:bCs/>
          <w:color w:val="000000" w:themeColor="text1"/>
          <w:sz w:val="28"/>
          <w:szCs w:val="28"/>
        </w:rPr>
        <w:t>утвержденного распоряжением Контрольно-ревизионной комиссии Одинцо</w:t>
      </w:r>
      <w:r w:rsidR="00D34744">
        <w:rPr>
          <w:bCs/>
          <w:color w:val="000000" w:themeColor="text1"/>
          <w:sz w:val="28"/>
          <w:szCs w:val="28"/>
        </w:rPr>
        <w:t xml:space="preserve">вского муниципального района от 30.12.2014 № 286, </w:t>
      </w:r>
      <w:r w:rsidR="00D34744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D34744">
        <w:rPr>
          <w:bCs/>
          <w:color w:val="000000" w:themeColor="text1"/>
          <w:sz w:val="28"/>
          <w:szCs w:val="28"/>
        </w:rPr>
        <w:t xml:space="preserve">области от </w:t>
      </w:r>
      <w:r w:rsidR="00D34744" w:rsidRPr="00081B43">
        <w:rPr>
          <w:bCs/>
          <w:color w:val="000000" w:themeColor="text1"/>
          <w:sz w:val="28"/>
          <w:szCs w:val="28"/>
        </w:rPr>
        <w:t>09</w:t>
      </w:r>
      <w:r w:rsidR="00D34744">
        <w:rPr>
          <w:bCs/>
          <w:color w:val="000000" w:themeColor="text1"/>
          <w:sz w:val="28"/>
          <w:szCs w:val="28"/>
        </w:rPr>
        <w:t>.02.2015</w:t>
      </w:r>
      <w:r w:rsidR="00D34744" w:rsidRPr="00856A02">
        <w:rPr>
          <w:bCs/>
          <w:color w:val="000000" w:themeColor="text1"/>
          <w:sz w:val="28"/>
          <w:szCs w:val="28"/>
        </w:rPr>
        <w:t xml:space="preserve"> № </w:t>
      </w:r>
      <w:r w:rsidR="00D34744">
        <w:rPr>
          <w:bCs/>
          <w:color w:val="000000" w:themeColor="text1"/>
          <w:sz w:val="28"/>
          <w:szCs w:val="28"/>
        </w:rPr>
        <w:t>12.</w:t>
      </w:r>
    </w:p>
    <w:p w:rsidR="008714A0" w:rsidRDefault="008714A0" w:rsidP="00D34744">
      <w:pPr>
        <w:ind w:firstLine="709"/>
        <w:jc w:val="both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D34744" w:rsidRDefault="008714A0" w:rsidP="00D34744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D34744">
        <w:rPr>
          <w:bCs/>
          <w:color w:val="000000" w:themeColor="text1"/>
          <w:sz w:val="28"/>
          <w:szCs w:val="28"/>
        </w:rPr>
        <w:t>городское поселение Голицыно Одинцовского муниципального района Московской области.</w:t>
      </w:r>
      <w:r w:rsidR="00D34744"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D34744">
        <w:rPr>
          <w:bCs/>
          <w:color w:val="000000" w:themeColor="text1"/>
          <w:sz w:val="28"/>
          <w:szCs w:val="28"/>
        </w:rPr>
        <w:t>с 10 по 13</w:t>
      </w:r>
      <w:r>
        <w:rPr>
          <w:bCs/>
          <w:color w:val="000000" w:themeColor="text1"/>
          <w:sz w:val="28"/>
          <w:szCs w:val="28"/>
        </w:rPr>
        <w:t xml:space="preserve"> февраля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D34744" w:rsidRDefault="00167813" w:rsidP="00D34744">
      <w:pPr>
        <w:ind w:firstLine="709"/>
        <w:jc w:val="both"/>
        <w:rPr>
          <w:sz w:val="28"/>
          <w:szCs w:val="28"/>
        </w:rPr>
      </w:pPr>
      <w:r w:rsidRPr="00167813">
        <w:rPr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34744">
        <w:rPr>
          <w:sz w:val="28"/>
          <w:szCs w:val="28"/>
        </w:rPr>
        <w:t>Годовой отчет</w:t>
      </w:r>
      <w:r w:rsidR="00D34744" w:rsidRPr="00D34744">
        <w:rPr>
          <w:sz w:val="28"/>
          <w:szCs w:val="28"/>
        </w:rPr>
        <w:t xml:space="preserve"> об исполнении бюджета городского поселения Голицыно</w:t>
      </w:r>
      <w:r w:rsidR="00D34744">
        <w:rPr>
          <w:sz w:val="28"/>
          <w:szCs w:val="28"/>
        </w:rPr>
        <w:t xml:space="preserve"> </w:t>
      </w:r>
      <w:r w:rsidR="00D34744" w:rsidRPr="00D34744">
        <w:rPr>
          <w:sz w:val="28"/>
          <w:szCs w:val="28"/>
        </w:rPr>
        <w:t>Одинцовского муниципального района за 2014</w:t>
      </w:r>
      <w:r w:rsidR="00D34744">
        <w:rPr>
          <w:sz w:val="28"/>
          <w:szCs w:val="28"/>
        </w:rPr>
        <w:t xml:space="preserve"> год признан достоверным</w:t>
      </w:r>
      <w:r w:rsidRPr="00167813">
        <w:rPr>
          <w:bCs/>
          <w:sz w:val="28"/>
          <w:szCs w:val="28"/>
        </w:rPr>
        <w:t>.</w:t>
      </w:r>
    </w:p>
    <w:p w:rsidR="00D34744" w:rsidRPr="00D34744" w:rsidRDefault="0015682F" w:rsidP="00D34744">
      <w:pPr>
        <w:jc w:val="both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="00D34744" w:rsidRPr="00D34744">
        <w:rPr>
          <w:b/>
          <w:sz w:val="28"/>
          <w:szCs w:val="28"/>
        </w:rPr>
        <w:t>Выводы:</w:t>
      </w:r>
    </w:p>
    <w:p w:rsidR="00D34744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 w:rsidRPr="009A2A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Годовой отче</w:t>
      </w:r>
      <w:r w:rsidRPr="00EF04A6">
        <w:rPr>
          <w:color w:val="000000"/>
          <w:sz w:val="28"/>
          <w:szCs w:val="28"/>
        </w:rPr>
        <w:t xml:space="preserve">т об исполнении бюджета городского поселения </w:t>
      </w:r>
      <w:r>
        <w:rPr>
          <w:color w:val="000000"/>
          <w:sz w:val="28"/>
          <w:szCs w:val="28"/>
        </w:rPr>
        <w:t>Голицыно</w:t>
      </w:r>
      <w:r w:rsidRPr="00EF04A6">
        <w:rPr>
          <w:color w:val="000000"/>
          <w:sz w:val="28"/>
          <w:szCs w:val="28"/>
        </w:rPr>
        <w:t xml:space="preserve"> Одинцовско</w:t>
      </w:r>
      <w:r>
        <w:rPr>
          <w:color w:val="000000"/>
          <w:sz w:val="28"/>
          <w:szCs w:val="28"/>
        </w:rPr>
        <w:t>го муниципального района за 2014</w:t>
      </w:r>
      <w:r w:rsidRPr="00EF04A6">
        <w:rPr>
          <w:color w:val="000000"/>
          <w:sz w:val="28"/>
          <w:szCs w:val="28"/>
        </w:rPr>
        <w:t xml:space="preserve"> год для подготовки заключения представлен в соответствии с требованием бюджетного законодательства, по форме отчетности, установленной Министерством фи</w:t>
      </w:r>
      <w:r>
        <w:rPr>
          <w:color w:val="000000"/>
          <w:sz w:val="28"/>
          <w:szCs w:val="28"/>
        </w:rPr>
        <w:t>нансов Российской Федерации.</w:t>
      </w:r>
    </w:p>
    <w:p w:rsidR="00D34744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04A6">
        <w:rPr>
          <w:color w:val="000000"/>
          <w:sz w:val="28"/>
          <w:szCs w:val="28"/>
        </w:rPr>
        <w:t xml:space="preserve">С целью подтверждения достоверности годового отчета об исполнении бюджета городского поселения </w:t>
      </w:r>
      <w:r>
        <w:rPr>
          <w:color w:val="000000"/>
          <w:sz w:val="28"/>
          <w:szCs w:val="28"/>
        </w:rPr>
        <w:t>Голицыно за 2014</w:t>
      </w:r>
      <w:r w:rsidRPr="00EF04A6">
        <w:rPr>
          <w:color w:val="000000"/>
          <w:sz w:val="28"/>
          <w:szCs w:val="28"/>
        </w:rPr>
        <w:t xml:space="preserve"> год проведена проверка годовой бюджетной отчетности получателей бюджетных средств (Совета депутатов городского поселения </w:t>
      </w:r>
      <w:r>
        <w:rPr>
          <w:color w:val="000000"/>
          <w:sz w:val="28"/>
          <w:szCs w:val="28"/>
        </w:rPr>
        <w:t>Голицыно</w:t>
      </w:r>
      <w:r w:rsidRPr="00EF04A6">
        <w:rPr>
          <w:color w:val="000000"/>
          <w:sz w:val="28"/>
          <w:szCs w:val="28"/>
        </w:rPr>
        <w:t xml:space="preserve"> Одинцовского муниципального района Московской области, </w:t>
      </w:r>
      <w:r w:rsidRPr="00183A9B">
        <w:rPr>
          <w:color w:val="000000"/>
          <w:sz w:val="28"/>
          <w:szCs w:val="28"/>
        </w:rPr>
        <w:t>МБУ КДЦ «Октябрь»).</w:t>
      </w:r>
    </w:p>
    <w:p w:rsidR="00D34744" w:rsidRPr="002B5C63" w:rsidRDefault="00D34744" w:rsidP="00D3474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B5C63">
        <w:rPr>
          <w:sz w:val="28"/>
          <w:szCs w:val="28"/>
        </w:rPr>
        <w:t>Показатели форм бюджетной отчетности соответствуют показателям регистров синтетического</w:t>
      </w:r>
      <w:r>
        <w:rPr>
          <w:sz w:val="28"/>
          <w:szCs w:val="28"/>
        </w:rPr>
        <w:t xml:space="preserve"> и аналитического учета, они взаимоувязаны.</w:t>
      </w:r>
    </w:p>
    <w:p w:rsidR="00D34744" w:rsidRDefault="00D34744" w:rsidP="00D34744">
      <w:pPr>
        <w:ind w:firstLine="709"/>
        <w:jc w:val="both"/>
        <w:rPr>
          <w:sz w:val="28"/>
          <w:szCs w:val="28"/>
        </w:rPr>
      </w:pPr>
      <w:r w:rsidRPr="00B66929">
        <w:rPr>
          <w:sz w:val="28"/>
          <w:szCs w:val="28"/>
        </w:rPr>
        <w:lastRenderedPageBreak/>
        <w:t>4. Фактов неполноты и недостоверности бюджетной отчетности, а также фактов, способных негативно повлиять на достоверность отчетности, не выявлено.</w:t>
      </w:r>
      <w:r>
        <w:rPr>
          <w:sz w:val="28"/>
          <w:szCs w:val="28"/>
        </w:rPr>
        <w:t xml:space="preserve"> По результатам анализа пояснительной записки (ф. </w:t>
      </w:r>
      <w:r w:rsidRPr="00F772C9">
        <w:rPr>
          <w:sz w:val="28"/>
          <w:szCs w:val="28"/>
        </w:rPr>
        <w:t>0503160</w:t>
      </w:r>
      <w:r>
        <w:rPr>
          <w:sz w:val="28"/>
          <w:szCs w:val="28"/>
        </w:rPr>
        <w:t>) выявлены некоторые нарушения Инструкции № 191н, которые в целом не повлияли на достоверность бюджетной отчетности.</w:t>
      </w:r>
    </w:p>
    <w:p w:rsidR="00D34744" w:rsidRPr="006C7CFB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Можно отметить, что бюджет городского поселения Голицыно обладает абсолютной степенью устойчивости.</w:t>
      </w:r>
    </w:p>
    <w:p w:rsidR="00D34744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Первоначальный</w:t>
      </w:r>
      <w:r w:rsidRPr="00151A73">
        <w:rPr>
          <w:color w:val="000000"/>
          <w:sz w:val="28"/>
          <w:szCs w:val="28"/>
        </w:rPr>
        <w:t xml:space="preserve"> бюджет городского поселения </w:t>
      </w:r>
      <w:r>
        <w:rPr>
          <w:color w:val="000000"/>
          <w:sz w:val="28"/>
          <w:szCs w:val="28"/>
        </w:rPr>
        <w:t>Голицыно</w:t>
      </w:r>
      <w:r w:rsidRPr="00151A73">
        <w:rPr>
          <w:color w:val="000000"/>
          <w:sz w:val="28"/>
          <w:szCs w:val="28"/>
        </w:rPr>
        <w:t xml:space="preserve"> Одинцовского муниципального района утвержден решением Совета депутатов городского поселения </w:t>
      </w:r>
      <w:r>
        <w:rPr>
          <w:color w:val="000000"/>
          <w:sz w:val="28"/>
          <w:szCs w:val="28"/>
        </w:rPr>
        <w:t>Голицыно</w:t>
      </w:r>
      <w:r w:rsidRPr="00151A7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28.11.2013 </w:t>
      </w:r>
      <w:r w:rsidRPr="00151A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10</w:t>
      </w:r>
      <w:r w:rsidRPr="00151A7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8</w:t>
      </w:r>
      <w:r w:rsidRPr="00151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доходам в сумме 177 873,40 тыс. руб., по расходам – 176 432,90 тыс. руб., с профицитом – 1 440,50 тыс. руб.</w:t>
      </w:r>
    </w:p>
    <w:p w:rsidR="00D34744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51A73">
        <w:rPr>
          <w:color w:val="000000"/>
          <w:sz w:val="28"/>
          <w:szCs w:val="28"/>
        </w:rPr>
        <w:t xml:space="preserve">Изменения и дополнения в бюджет поселения </w:t>
      </w:r>
      <w:r>
        <w:rPr>
          <w:color w:val="000000"/>
          <w:sz w:val="28"/>
          <w:szCs w:val="28"/>
        </w:rPr>
        <w:t>в 2014</w:t>
      </w:r>
      <w:r w:rsidRPr="00151A73">
        <w:rPr>
          <w:color w:val="000000"/>
          <w:sz w:val="28"/>
          <w:szCs w:val="28"/>
        </w:rPr>
        <w:t xml:space="preserve">году вносились </w:t>
      </w:r>
      <w:r>
        <w:rPr>
          <w:color w:val="000000"/>
          <w:sz w:val="28"/>
          <w:szCs w:val="28"/>
        </w:rPr>
        <w:t xml:space="preserve">три </w:t>
      </w:r>
      <w:r w:rsidRPr="00151A73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а</w:t>
      </w:r>
      <w:r w:rsidRPr="00151A73">
        <w:rPr>
          <w:color w:val="000000"/>
          <w:sz w:val="28"/>
          <w:szCs w:val="28"/>
        </w:rPr>
        <w:t xml:space="preserve">. Последняя корректировка параметров бюджета принята Решением Совета депутатов городского поселения </w:t>
      </w:r>
      <w:r>
        <w:rPr>
          <w:color w:val="000000"/>
          <w:sz w:val="28"/>
          <w:szCs w:val="28"/>
        </w:rPr>
        <w:t>Голицыно</w:t>
      </w:r>
      <w:r w:rsidRPr="00151A7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09.12.2014 </w:t>
      </w:r>
      <w:r w:rsidRPr="00151A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10</w:t>
      </w:r>
      <w:r w:rsidRPr="00151A7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19</w:t>
      </w:r>
      <w:r w:rsidRPr="00151A73">
        <w:rPr>
          <w:color w:val="00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результатам внесенных изменений и дополнений в бюджет поселения доходная часть бюджета по сравнению с первоначальными значениями увеличилась на 6,15% и составила 188 815,50 тыс. руб., расходная часть – на 14,39% и составила 201 828,11 тыс. руб. При этом дефицит бюджета поселения установлен в сумме 13 012,61 тыс. руб.</w:t>
      </w:r>
    </w:p>
    <w:p w:rsidR="00D34744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 2014</w:t>
      </w:r>
      <w:r w:rsidRPr="00FB58E1">
        <w:rPr>
          <w:color w:val="000000"/>
          <w:sz w:val="28"/>
          <w:szCs w:val="28"/>
        </w:rPr>
        <w:t xml:space="preserve"> год доходы бюджета городского поселения </w:t>
      </w:r>
      <w:r>
        <w:rPr>
          <w:color w:val="000000"/>
          <w:sz w:val="28"/>
          <w:szCs w:val="28"/>
        </w:rPr>
        <w:t>Голицыно</w:t>
      </w:r>
      <w:r w:rsidRPr="00FB58E1">
        <w:rPr>
          <w:color w:val="000000"/>
          <w:sz w:val="28"/>
          <w:szCs w:val="28"/>
        </w:rPr>
        <w:t xml:space="preserve"> Одинцовского муниципального района исполнены в сумме </w:t>
      </w:r>
      <w:r>
        <w:rPr>
          <w:color w:val="000000"/>
          <w:sz w:val="28"/>
          <w:szCs w:val="28"/>
        </w:rPr>
        <w:t>207 319,67 тыс. руб., что составило</w:t>
      </w:r>
      <w:r w:rsidRPr="00FB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109,80</w:t>
      </w:r>
      <w:r w:rsidRPr="00FB58E1">
        <w:rPr>
          <w:color w:val="000000"/>
          <w:sz w:val="28"/>
          <w:szCs w:val="28"/>
        </w:rPr>
        <w:t>% от уточненного плана (</w:t>
      </w:r>
      <w:r>
        <w:rPr>
          <w:color w:val="000000"/>
          <w:sz w:val="28"/>
          <w:szCs w:val="28"/>
        </w:rPr>
        <w:t>116,55% от первоначального плана).</w:t>
      </w:r>
    </w:p>
    <w:p w:rsidR="00D34744" w:rsidRPr="00D47913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D47913">
        <w:rPr>
          <w:color w:val="000000"/>
          <w:sz w:val="28"/>
          <w:szCs w:val="28"/>
        </w:rPr>
        <w:t>Поступление доходов в бюджет поселения обеспечено за счет:</w:t>
      </w:r>
    </w:p>
    <w:p w:rsidR="00D34744" w:rsidRDefault="00D34744" w:rsidP="00D34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4DBC">
        <w:rPr>
          <w:i/>
          <w:color w:val="000000"/>
          <w:sz w:val="28"/>
          <w:szCs w:val="28"/>
        </w:rPr>
        <w:t>налоговых доходов</w:t>
      </w:r>
      <w:r>
        <w:rPr>
          <w:color w:val="000000"/>
          <w:sz w:val="28"/>
          <w:szCs w:val="28"/>
        </w:rPr>
        <w:t xml:space="preserve"> в сумме 182 320,35 тыс. руб., что составило 107,65</w:t>
      </w:r>
      <w:r w:rsidRPr="00D47913">
        <w:rPr>
          <w:color w:val="000000"/>
          <w:sz w:val="28"/>
          <w:szCs w:val="28"/>
        </w:rPr>
        <w:t>% от уточненных бюджетных назначений;</w:t>
      </w:r>
    </w:p>
    <w:p w:rsidR="00D34744" w:rsidRDefault="00D34744" w:rsidP="00D34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4DBC">
        <w:rPr>
          <w:i/>
          <w:color w:val="000000"/>
          <w:sz w:val="28"/>
          <w:szCs w:val="28"/>
        </w:rPr>
        <w:t>неналоговых доходов</w:t>
      </w:r>
      <w:r>
        <w:rPr>
          <w:color w:val="000000"/>
          <w:sz w:val="28"/>
          <w:szCs w:val="28"/>
        </w:rPr>
        <w:t xml:space="preserve"> в сумме 21 242,25 тыс. руб., что составило 123,91</w:t>
      </w:r>
      <w:r w:rsidRPr="00D47913">
        <w:rPr>
          <w:color w:val="000000"/>
          <w:sz w:val="28"/>
          <w:szCs w:val="28"/>
        </w:rPr>
        <w:t>% от уточненных бюджетных назначений;</w:t>
      </w:r>
    </w:p>
    <w:p w:rsidR="00D34744" w:rsidRPr="00D47913" w:rsidRDefault="00D34744" w:rsidP="00D34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4DBC">
        <w:rPr>
          <w:i/>
          <w:color w:val="000000"/>
          <w:sz w:val="28"/>
          <w:szCs w:val="28"/>
        </w:rPr>
        <w:t>безвозмездных поступлений</w:t>
      </w:r>
      <w:r>
        <w:rPr>
          <w:color w:val="000000"/>
          <w:sz w:val="28"/>
          <w:szCs w:val="28"/>
        </w:rPr>
        <w:t xml:space="preserve"> в сумме 3 754,07</w:t>
      </w:r>
      <w:r w:rsidRPr="00D47913">
        <w:rPr>
          <w:color w:val="000000"/>
          <w:sz w:val="28"/>
          <w:szCs w:val="28"/>
        </w:rPr>
        <w:t xml:space="preserve"> тыс. руб. </w:t>
      </w:r>
    </w:p>
    <w:p w:rsidR="00D34744" w:rsidRPr="00D47913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Pr="00D47913">
        <w:rPr>
          <w:color w:val="000000"/>
          <w:sz w:val="28"/>
          <w:szCs w:val="28"/>
        </w:rPr>
        <w:t>Бюджетообразующими</w:t>
      </w:r>
      <w:proofErr w:type="spellEnd"/>
      <w:r w:rsidRPr="00D47913">
        <w:rPr>
          <w:color w:val="000000"/>
          <w:sz w:val="28"/>
          <w:szCs w:val="28"/>
        </w:rPr>
        <w:t xml:space="preserve"> доходными источниками являются:</w:t>
      </w:r>
    </w:p>
    <w:p w:rsidR="00D34744" w:rsidRDefault="00D34744" w:rsidP="00D34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земельный налог – 107 758,70 тыс. руб.; </w:t>
      </w:r>
    </w:p>
    <w:p w:rsidR="00D34744" w:rsidRDefault="00D34744" w:rsidP="00D34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7913">
        <w:rPr>
          <w:color w:val="000000"/>
          <w:sz w:val="28"/>
          <w:szCs w:val="28"/>
        </w:rPr>
        <w:t>налог на доход</w:t>
      </w:r>
      <w:r>
        <w:rPr>
          <w:color w:val="000000"/>
          <w:sz w:val="28"/>
          <w:szCs w:val="28"/>
        </w:rPr>
        <w:t>ы физических лиц – 54 168,68 тыс. руб.;</w:t>
      </w:r>
    </w:p>
    <w:p w:rsidR="00D34744" w:rsidRDefault="00D34744" w:rsidP="00D34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использования имущества, находящегося в государственной и муниципальной собственности – 19 229,57</w:t>
      </w:r>
      <w:r w:rsidRPr="00D47913">
        <w:rPr>
          <w:color w:val="000000"/>
          <w:sz w:val="28"/>
          <w:szCs w:val="28"/>
        </w:rPr>
        <w:t xml:space="preserve"> тыс. руб.</w:t>
      </w:r>
    </w:p>
    <w:p w:rsidR="00D34744" w:rsidRPr="00F772C9" w:rsidRDefault="00D34744" w:rsidP="00D3474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Согласно </w:t>
      </w:r>
      <w:r w:rsidRPr="00282E3A">
        <w:rPr>
          <w:color w:val="000000"/>
          <w:sz w:val="28"/>
          <w:szCs w:val="28"/>
        </w:rPr>
        <w:t xml:space="preserve">данным отчета об исполнении бюджета городского поселения </w:t>
      </w:r>
      <w:r>
        <w:rPr>
          <w:color w:val="000000"/>
          <w:sz w:val="28"/>
          <w:szCs w:val="28"/>
        </w:rPr>
        <w:t>Голицыно</w:t>
      </w:r>
      <w:r w:rsidRPr="00282E3A">
        <w:rPr>
          <w:color w:val="000000"/>
          <w:sz w:val="28"/>
          <w:szCs w:val="28"/>
        </w:rPr>
        <w:t xml:space="preserve"> Одинцовско</w:t>
      </w:r>
      <w:r>
        <w:rPr>
          <w:color w:val="000000"/>
          <w:sz w:val="28"/>
          <w:szCs w:val="28"/>
        </w:rPr>
        <w:t>го муниципального района за 2014</w:t>
      </w:r>
      <w:r w:rsidRPr="00282E3A">
        <w:rPr>
          <w:color w:val="000000"/>
          <w:sz w:val="28"/>
          <w:szCs w:val="28"/>
        </w:rPr>
        <w:t xml:space="preserve"> год расходы бюджета поселения исполнены в сумме </w:t>
      </w:r>
      <w:r>
        <w:rPr>
          <w:color w:val="000000"/>
          <w:sz w:val="28"/>
          <w:szCs w:val="28"/>
        </w:rPr>
        <w:t>187 215,83</w:t>
      </w:r>
      <w:r w:rsidRPr="00282E3A">
        <w:rPr>
          <w:color w:val="000000"/>
          <w:sz w:val="28"/>
          <w:szCs w:val="28"/>
        </w:rPr>
        <w:t xml:space="preserve"> тыс. руб. или на </w:t>
      </w:r>
      <w:r>
        <w:rPr>
          <w:color w:val="000000"/>
          <w:sz w:val="28"/>
          <w:szCs w:val="28"/>
        </w:rPr>
        <w:t>92,76</w:t>
      </w:r>
      <w:r w:rsidRPr="00282E3A">
        <w:rPr>
          <w:color w:val="000000"/>
          <w:sz w:val="28"/>
          <w:szCs w:val="28"/>
        </w:rPr>
        <w:t>% от уточненных назначений.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Основной причиной является низкое исполнение по разделу 0500 «Жилищно-коммунальное хозяйство».</w:t>
      </w:r>
    </w:p>
    <w:p w:rsidR="00D34744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6C7CFB">
        <w:rPr>
          <w:color w:val="000000"/>
          <w:sz w:val="28"/>
          <w:szCs w:val="28"/>
        </w:rPr>
        <w:t xml:space="preserve">По данным годового отчета об исполнении бюджета </w:t>
      </w:r>
      <w:r>
        <w:rPr>
          <w:color w:val="000000"/>
          <w:sz w:val="28"/>
          <w:szCs w:val="28"/>
        </w:rPr>
        <w:t>образовался профицит в сумме</w:t>
      </w:r>
      <w:r w:rsidRPr="006C7C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20 103,84</w:t>
      </w:r>
      <w:r w:rsidRPr="006C7CFB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</w:t>
      </w:r>
    </w:p>
    <w:p w:rsidR="00D34744" w:rsidRPr="003D5B24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3D5B24">
        <w:rPr>
          <w:color w:val="000000"/>
          <w:sz w:val="28"/>
          <w:szCs w:val="28"/>
        </w:rPr>
        <w:t>Остаток денежных средств на лицевом счете бю</w:t>
      </w:r>
      <w:r>
        <w:rPr>
          <w:color w:val="000000"/>
          <w:sz w:val="28"/>
          <w:szCs w:val="28"/>
        </w:rPr>
        <w:t>джета по состоянию на 01.01.2015</w:t>
      </w:r>
      <w:r w:rsidRPr="003D5B24">
        <w:rPr>
          <w:color w:val="000000"/>
          <w:sz w:val="28"/>
          <w:szCs w:val="28"/>
        </w:rPr>
        <w:t xml:space="preserve"> составил </w:t>
      </w:r>
      <w:r w:rsidR="00784458">
        <w:rPr>
          <w:color w:val="000000"/>
          <w:sz w:val="28"/>
          <w:szCs w:val="28"/>
        </w:rPr>
        <w:t>67 527,69</w:t>
      </w:r>
      <w:r w:rsidRPr="003D5B24">
        <w:rPr>
          <w:color w:val="000000"/>
          <w:sz w:val="28"/>
          <w:szCs w:val="28"/>
        </w:rPr>
        <w:t xml:space="preserve"> тыс. руб. </w:t>
      </w:r>
    </w:p>
    <w:p w:rsidR="00D34744" w:rsidRDefault="00D34744" w:rsidP="00D347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14. </w:t>
      </w:r>
      <w:r w:rsidRPr="006C7CFB">
        <w:rPr>
          <w:color w:val="000000"/>
          <w:sz w:val="28"/>
          <w:szCs w:val="28"/>
        </w:rPr>
        <w:t xml:space="preserve">Расходы на реализацию </w:t>
      </w:r>
      <w:r>
        <w:rPr>
          <w:color w:val="000000"/>
          <w:sz w:val="28"/>
          <w:szCs w:val="28"/>
        </w:rPr>
        <w:t>муниципальной</w:t>
      </w:r>
      <w:r w:rsidRPr="006C7CF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6C7C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«Социально-экономическое развитие городского поселения Голицыно Одинцовского муниципального района Московской области» </w:t>
      </w:r>
      <w:r w:rsidRPr="006C7CFB">
        <w:rPr>
          <w:color w:val="000000"/>
          <w:sz w:val="28"/>
          <w:szCs w:val="28"/>
        </w:rPr>
        <w:t xml:space="preserve">произведены в сумме </w:t>
      </w:r>
      <w:r>
        <w:rPr>
          <w:color w:val="000000"/>
          <w:sz w:val="28"/>
          <w:szCs w:val="28"/>
        </w:rPr>
        <w:t>179 255,63 тыс. руб., что составляет 93</w:t>
      </w:r>
      <w:r w:rsidRPr="006C7C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20</w:t>
      </w:r>
      <w:r w:rsidRPr="006C7CFB">
        <w:rPr>
          <w:color w:val="000000"/>
          <w:sz w:val="28"/>
          <w:szCs w:val="28"/>
        </w:rPr>
        <w:t xml:space="preserve">% от утвержденных бюджетных назначений и </w:t>
      </w:r>
      <w:r>
        <w:rPr>
          <w:color w:val="000000"/>
          <w:sz w:val="28"/>
          <w:szCs w:val="28"/>
        </w:rPr>
        <w:t>95,75</w:t>
      </w:r>
      <w:r w:rsidRPr="006C7CFB">
        <w:rPr>
          <w:color w:val="000000"/>
          <w:sz w:val="28"/>
          <w:szCs w:val="28"/>
        </w:rPr>
        <w:t xml:space="preserve">% от общей суммы </w:t>
      </w:r>
      <w:r>
        <w:rPr>
          <w:color w:val="000000"/>
          <w:sz w:val="28"/>
          <w:szCs w:val="28"/>
        </w:rPr>
        <w:t xml:space="preserve">произведенных </w:t>
      </w:r>
      <w:r w:rsidRPr="006C7CFB">
        <w:rPr>
          <w:color w:val="000000"/>
          <w:sz w:val="28"/>
          <w:szCs w:val="28"/>
        </w:rPr>
        <w:t xml:space="preserve">расходов городского поселения </w:t>
      </w:r>
      <w:r>
        <w:rPr>
          <w:color w:val="000000"/>
          <w:sz w:val="28"/>
          <w:szCs w:val="28"/>
        </w:rPr>
        <w:t>Голицыно в 2014 году.</w:t>
      </w:r>
    </w:p>
    <w:p w:rsidR="00D34744" w:rsidRDefault="00D34744" w:rsidP="00D347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384647">
        <w:rPr>
          <w:color w:val="000000"/>
          <w:sz w:val="28"/>
          <w:szCs w:val="28"/>
        </w:rPr>
        <w:t xml:space="preserve">. По состоянию на 01 января 2015 года дебиторская задолженность </w:t>
      </w:r>
      <w:r w:rsidRPr="00F772C9">
        <w:rPr>
          <w:color w:val="000000"/>
          <w:sz w:val="28"/>
          <w:szCs w:val="28"/>
        </w:rPr>
        <w:t>городского поселения Голицыно</w:t>
      </w:r>
      <w:r>
        <w:rPr>
          <w:color w:val="000000"/>
          <w:sz w:val="28"/>
          <w:szCs w:val="28"/>
        </w:rPr>
        <w:t xml:space="preserve"> Одинцовского муниципального района</w:t>
      </w:r>
      <w:r w:rsidRPr="00384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составила</w:t>
      </w:r>
      <w:r w:rsidRPr="00384647">
        <w:rPr>
          <w:color w:val="000000"/>
          <w:sz w:val="28"/>
          <w:szCs w:val="28"/>
        </w:rPr>
        <w:t xml:space="preserve"> </w:t>
      </w:r>
      <w:r w:rsidRPr="008377CB">
        <w:rPr>
          <w:color w:val="000000"/>
          <w:sz w:val="28"/>
          <w:szCs w:val="28"/>
        </w:rPr>
        <w:t>33 829,18 тыс. руб</w:t>
      </w:r>
      <w:r>
        <w:rPr>
          <w:color w:val="000000"/>
          <w:sz w:val="28"/>
          <w:szCs w:val="28"/>
        </w:rPr>
        <w:t xml:space="preserve">., кредиторская – </w:t>
      </w:r>
      <w:r w:rsidRPr="00384647">
        <w:rPr>
          <w:color w:val="000000"/>
          <w:sz w:val="28"/>
          <w:szCs w:val="28"/>
        </w:rPr>
        <w:t>108,91 тыс. руб.</w:t>
      </w:r>
    </w:p>
    <w:p w:rsidR="00D34744" w:rsidRDefault="00D34744" w:rsidP="00D34744">
      <w:pPr>
        <w:ind w:firstLine="708"/>
        <w:jc w:val="both"/>
        <w:rPr>
          <w:color w:val="000000"/>
          <w:sz w:val="28"/>
          <w:szCs w:val="28"/>
        </w:rPr>
      </w:pPr>
      <w:r w:rsidRPr="008377CB">
        <w:rPr>
          <w:color w:val="000000"/>
          <w:sz w:val="28"/>
          <w:szCs w:val="28"/>
        </w:rPr>
        <w:t>Основной причиной роста дебиторской задолженности является отражение согласно данным Комитета по управлению муниципальным имуществом Администрации Одинцовского муниципального района задолженности по аренд</w:t>
      </w:r>
      <w:r>
        <w:rPr>
          <w:color w:val="000000"/>
          <w:sz w:val="28"/>
          <w:szCs w:val="28"/>
        </w:rPr>
        <w:t xml:space="preserve">ной плате за земельные участки в сумме                 </w:t>
      </w:r>
      <w:r w:rsidRPr="008377CB">
        <w:rPr>
          <w:color w:val="000000"/>
          <w:sz w:val="28"/>
          <w:szCs w:val="28"/>
        </w:rPr>
        <w:t xml:space="preserve"> 32 970,38 тыс. руб.</w:t>
      </w:r>
    </w:p>
    <w:p w:rsidR="00D34744" w:rsidRPr="00D34744" w:rsidRDefault="00D34744" w:rsidP="00D34744">
      <w:pPr>
        <w:ind w:firstLine="708"/>
        <w:rPr>
          <w:b/>
          <w:color w:val="000000"/>
          <w:sz w:val="28"/>
          <w:szCs w:val="28"/>
        </w:rPr>
      </w:pPr>
      <w:r w:rsidRPr="00D34744">
        <w:rPr>
          <w:b/>
          <w:color w:val="000000"/>
          <w:sz w:val="28"/>
          <w:szCs w:val="28"/>
        </w:rPr>
        <w:t>Предложения:</w:t>
      </w:r>
    </w:p>
    <w:p w:rsidR="00D34744" w:rsidRDefault="00D34744" w:rsidP="00D34744">
      <w:pPr>
        <w:ind w:firstLine="709"/>
        <w:jc w:val="both"/>
        <w:rPr>
          <w:bCs/>
          <w:color w:val="000000"/>
          <w:sz w:val="28"/>
          <w:szCs w:val="28"/>
        </w:rPr>
      </w:pPr>
      <w:r w:rsidRPr="007210E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 составлении форм бюджетной отчетности строго следовать Инструкции </w:t>
      </w:r>
      <w:r w:rsidRPr="007210EC">
        <w:rPr>
          <w:bCs/>
          <w:color w:val="000000"/>
          <w:sz w:val="28"/>
          <w:szCs w:val="28"/>
        </w:rPr>
        <w:t>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</w:t>
      </w:r>
      <w:r>
        <w:rPr>
          <w:bCs/>
          <w:color w:val="000000"/>
          <w:sz w:val="28"/>
          <w:szCs w:val="28"/>
        </w:rPr>
        <w:t>на России от 28.12.2010</w:t>
      </w:r>
      <w:r w:rsidRPr="007210EC">
        <w:rPr>
          <w:bCs/>
          <w:color w:val="000000"/>
          <w:sz w:val="28"/>
          <w:szCs w:val="28"/>
        </w:rPr>
        <w:t xml:space="preserve"> № 191н</w:t>
      </w:r>
      <w:r>
        <w:rPr>
          <w:bCs/>
          <w:color w:val="000000"/>
          <w:sz w:val="28"/>
          <w:szCs w:val="28"/>
        </w:rPr>
        <w:t>.</w:t>
      </w:r>
    </w:p>
    <w:p w:rsidR="00D34744" w:rsidRPr="007210EC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Разработать на 2015 год план мероприятий по осуществлению внутреннего финансового контроля и утвердить его  руководителем Администрации городского поселения Голицыно.</w:t>
      </w:r>
    </w:p>
    <w:p w:rsidR="00D34744" w:rsidRDefault="00D34744" w:rsidP="00D347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17D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DD17D6">
        <w:rPr>
          <w:color w:val="000000"/>
          <w:sz w:val="28"/>
          <w:szCs w:val="28"/>
        </w:rPr>
        <w:t xml:space="preserve">роводить совместно </w:t>
      </w:r>
      <w:proofErr w:type="gramStart"/>
      <w:r w:rsidRPr="00DD17D6">
        <w:rPr>
          <w:color w:val="000000"/>
          <w:sz w:val="28"/>
          <w:szCs w:val="28"/>
        </w:rPr>
        <w:t>с Комитетом по управлению муниципальным имуществом Администрации Одинцовского муници</w:t>
      </w:r>
      <w:r>
        <w:rPr>
          <w:color w:val="000000"/>
          <w:sz w:val="28"/>
          <w:szCs w:val="28"/>
        </w:rPr>
        <w:t xml:space="preserve">пального района </w:t>
      </w:r>
      <w:r w:rsidRPr="00DD17D6">
        <w:rPr>
          <w:color w:val="000000"/>
          <w:sz w:val="28"/>
          <w:szCs w:val="28"/>
        </w:rPr>
        <w:t>мероприятия</w:t>
      </w:r>
      <w:r w:rsidRPr="00721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снижению объема дебиторской задолженности по арендной плате</w:t>
      </w:r>
      <w:r w:rsidRPr="00DD17D6">
        <w:rPr>
          <w:color w:val="000000"/>
          <w:sz w:val="28"/>
          <w:szCs w:val="28"/>
        </w:rPr>
        <w:t xml:space="preserve"> за земельные участки</w:t>
      </w:r>
      <w:proofErr w:type="gramEnd"/>
      <w:r w:rsidRPr="00DD17D6">
        <w:rPr>
          <w:color w:val="000000"/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поселения, а также недопущению </w:t>
      </w:r>
      <w:r>
        <w:rPr>
          <w:color w:val="000000"/>
          <w:sz w:val="28"/>
          <w:szCs w:val="28"/>
        </w:rPr>
        <w:t>образования новой задолженности</w:t>
      </w:r>
      <w:r w:rsidRPr="00DD17D6">
        <w:rPr>
          <w:color w:val="000000"/>
          <w:sz w:val="28"/>
          <w:szCs w:val="28"/>
        </w:rPr>
        <w:t>.</w:t>
      </w:r>
      <w:r w:rsidRPr="00733272">
        <w:rPr>
          <w:color w:val="000000"/>
          <w:sz w:val="28"/>
          <w:szCs w:val="28"/>
        </w:rPr>
        <w:t xml:space="preserve">  </w:t>
      </w:r>
    </w:p>
    <w:p w:rsidR="00167813" w:rsidRDefault="00167813" w:rsidP="00D34744">
      <w:pPr>
        <w:pStyle w:val="Default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15682F"/>
    <w:rsid w:val="00167813"/>
    <w:rsid w:val="00285B17"/>
    <w:rsid w:val="00315B32"/>
    <w:rsid w:val="006B2E95"/>
    <w:rsid w:val="00740024"/>
    <w:rsid w:val="0078228E"/>
    <w:rsid w:val="00784458"/>
    <w:rsid w:val="008714A0"/>
    <w:rsid w:val="00881A3F"/>
    <w:rsid w:val="00910E2B"/>
    <w:rsid w:val="009C1C0A"/>
    <w:rsid w:val="009F5912"/>
    <w:rsid w:val="00A6474B"/>
    <w:rsid w:val="00CD6413"/>
    <w:rsid w:val="00D34744"/>
    <w:rsid w:val="00D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user13</cp:lastModifiedBy>
  <cp:revision>16</cp:revision>
  <cp:lastPrinted>2015-03-13T06:30:00Z</cp:lastPrinted>
  <dcterms:created xsi:type="dcterms:W3CDTF">2015-02-05T11:11:00Z</dcterms:created>
  <dcterms:modified xsi:type="dcterms:W3CDTF">2015-10-27T07:26:00Z</dcterms:modified>
</cp:coreProperties>
</file>