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КОНТРОЛЬНО-</w:t>
      </w:r>
      <w:r w:rsidR="00E7752D">
        <w:rPr>
          <w:b/>
          <w:sz w:val="28"/>
          <w:szCs w:val="28"/>
        </w:rPr>
        <w:t>РЕВИЗИОННАЯ</w:t>
      </w:r>
      <w:r w:rsidRPr="00216C0B">
        <w:rPr>
          <w:b/>
          <w:sz w:val="28"/>
          <w:szCs w:val="28"/>
        </w:rPr>
        <w:t xml:space="preserve"> </w:t>
      </w:r>
      <w:r w:rsidR="00E7752D">
        <w:rPr>
          <w:b/>
          <w:sz w:val="28"/>
          <w:szCs w:val="28"/>
        </w:rPr>
        <w:t>КОМИССИЯ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ОДИНЦОВСКОГО МУНИЦИПАЛЬНОГО РАЙОНА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ОТЧЕТ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о результатах экспертно-аналитического мероприятия</w:t>
      </w:r>
    </w:p>
    <w:p w:rsidR="007522E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 xml:space="preserve"> «Внешняя проверка годово</w:t>
      </w:r>
      <w:r w:rsidR="007522EB">
        <w:rPr>
          <w:b/>
          <w:sz w:val="28"/>
          <w:szCs w:val="28"/>
        </w:rPr>
        <w:t xml:space="preserve">го </w:t>
      </w:r>
      <w:r w:rsidRPr="00216C0B">
        <w:rPr>
          <w:b/>
          <w:sz w:val="28"/>
          <w:szCs w:val="28"/>
        </w:rPr>
        <w:t>отчет</w:t>
      </w:r>
      <w:r w:rsidR="007522EB">
        <w:rPr>
          <w:b/>
          <w:sz w:val="28"/>
          <w:szCs w:val="28"/>
        </w:rPr>
        <w:t xml:space="preserve">а об </w:t>
      </w:r>
      <w:r w:rsidR="007522EB" w:rsidRPr="007522EB">
        <w:rPr>
          <w:b/>
          <w:sz w:val="28"/>
          <w:szCs w:val="28"/>
        </w:rPr>
        <w:t xml:space="preserve">исполнении </w:t>
      </w:r>
      <w:r w:rsidRPr="007522EB">
        <w:rPr>
          <w:b/>
          <w:sz w:val="28"/>
          <w:szCs w:val="28"/>
        </w:rPr>
        <w:t>бюджет</w:t>
      </w:r>
      <w:r w:rsidR="007522EB" w:rsidRPr="007522EB">
        <w:rPr>
          <w:b/>
          <w:sz w:val="28"/>
          <w:szCs w:val="28"/>
        </w:rPr>
        <w:t xml:space="preserve">а </w:t>
      </w:r>
      <w:r w:rsidR="007522EB">
        <w:rPr>
          <w:b/>
          <w:sz w:val="28"/>
          <w:szCs w:val="28"/>
        </w:rPr>
        <w:t xml:space="preserve">сельского поселения </w:t>
      </w:r>
      <w:proofErr w:type="spellStart"/>
      <w:r w:rsidR="007522EB">
        <w:rPr>
          <w:b/>
          <w:sz w:val="28"/>
          <w:szCs w:val="28"/>
        </w:rPr>
        <w:t>Часцовское</w:t>
      </w:r>
      <w:proofErr w:type="spellEnd"/>
      <w:r w:rsidR="007522EB">
        <w:rPr>
          <w:b/>
          <w:sz w:val="28"/>
          <w:szCs w:val="28"/>
        </w:rPr>
        <w:t xml:space="preserve"> </w:t>
      </w:r>
      <w:r w:rsidRPr="00216C0B">
        <w:rPr>
          <w:b/>
          <w:sz w:val="28"/>
          <w:szCs w:val="28"/>
        </w:rPr>
        <w:t xml:space="preserve">Одинцовского муниципального района 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за 2014 год»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</w:p>
    <w:p w:rsidR="00216C0B" w:rsidRPr="00216C0B" w:rsidRDefault="00BA6268" w:rsidP="00BA6268">
      <w:pPr>
        <w:ind w:firstLine="540"/>
        <w:rPr>
          <w:b/>
          <w:sz w:val="28"/>
          <w:szCs w:val="28"/>
        </w:rPr>
      </w:pPr>
      <w:r w:rsidRPr="00BA6268">
        <w:rPr>
          <w:b/>
          <w:sz w:val="28"/>
          <w:szCs w:val="28"/>
        </w:rPr>
        <w:t xml:space="preserve">              </w:t>
      </w:r>
      <w:r w:rsidR="00216C0B" w:rsidRPr="00216C0B">
        <w:rPr>
          <w:b/>
          <w:sz w:val="28"/>
          <w:szCs w:val="28"/>
        </w:rPr>
        <w:t>(</w:t>
      </w:r>
      <w:proofErr w:type="gramStart"/>
      <w:r w:rsidR="00216C0B" w:rsidRPr="00216C0B">
        <w:rPr>
          <w:b/>
          <w:sz w:val="28"/>
          <w:szCs w:val="28"/>
        </w:rPr>
        <w:t>утвержден</w:t>
      </w:r>
      <w:proofErr w:type="gramEnd"/>
      <w:r w:rsidR="00216C0B" w:rsidRPr="00216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решением</w:t>
      </w:r>
      <w:r w:rsidR="00E7752D">
        <w:rPr>
          <w:b/>
          <w:sz w:val="28"/>
          <w:szCs w:val="28"/>
        </w:rPr>
        <w:t xml:space="preserve"> КРК</w:t>
      </w:r>
      <w:r>
        <w:rPr>
          <w:b/>
          <w:sz w:val="28"/>
          <w:szCs w:val="28"/>
        </w:rPr>
        <w:t xml:space="preserve"> ОМР</w:t>
      </w:r>
      <w:r w:rsidR="00216C0B" w:rsidRPr="00216C0B">
        <w:rPr>
          <w:b/>
          <w:sz w:val="28"/>
          <w:szCs w:val="28"/>
        </w:rPr>
        <w:t xml:space="preserve"> от </w:t>
      </w:r>
      <w:r w:rsidR="007522EB">
        <w:rPr>
          <w:b/>
          <w:sz w:val="28"/>
          <w:szCs w:val="28"/>
        </w:rPr>
        <w:t>__________</w:t>
      </w:r>
      <w:r w:rsidR="00216C0B" w:rsidRPr="00216C0B">
        <w:rPr>
          <w:b/>
          <w:sz w:val="28"/>
          <w:szCs w:val="28"/>
        </w:rPr>
        <w:t xml:space="preserve">№ </w:t>
      </w:r>
      <w:r w:rsidR="00E7752D" w:rsidRPr="00E7752D">
        <w:rPr>
          <w:b/>
          <w:sz w:val="28"/>
          <w:szCs w:val="28"/>
        </w:rPr>
        <w:t>_____</w:t>
      </w:r>
      <w:r w:rsidR="00216C0B" w:rsidRPr="00216C0B">
        <w:rPr>
          <w:b/>
          <w:sz w:val="28"/>
          <w:szCs w:val="28"/>
        </w:rPr>
        <w:t>)</w:t>
      </w:r>
    </w:p>
    <w:p w:rsidR="008714A0" w:rsidRDefault="008714A0" w:rsidP="006B2E95">
      <w:pPr>
        <w:ind w:firstLine="540"/>
        <w:jc w:val="center"/>
        <w:rPr>
          <w:color w:val="000000"/>
          <w:sz w:val="28"/>
          <w:szCs w:val="28"/>
        </w:rPr>
      </w:pPr>
    </w:p>
    <w:p w:rsidR="008714A0" w:rsidRPr="00856A02" w:rsidRDefault="006B2E95" w:rsidP="008714A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53E4">
        <w:rPr>
          <w:b/>
          <w:sz w:val="28"/>
          <w:szCs w:val="28"/>
        </w:rPr>
        <w:t>Основа</w:t>
      </w:r>
      <w:r w:rsidR="008714A0">
        <w:rPr>
          <w:b/>
          <w:sz w:val="28"/>
          <w:szCs w:val="28"/>
        </w:rPr>
        <w:t xml:space="preserve">ние для проведения </w:t>
      </w:r>
      <w:r w:rsidRPr="00B053E4">
        <w:rPr>
          <w:b/>
          <w:sz w:val="28"/>
          <w:szCs w:val="28"/>
        </w:rPr>
        <w:t>мероприятия</w:t>
      </w:r>
      <w:r w:rsidR="008714A0" w:rsidRPr="008714A0">
        <w:rPr>
          <w:bCs/>
          <w:color w:val="000000" w:themeColor="text1"/>
          <w:sz w:val="28"/>
          <w:szCs w:val="28"/>
        </w:rPr>
        <w:t xml:space="preserve"> </w:t>
      </w:r>
      <w:r w:rsidR="008714A0">
        <w:rPr>
          <w:bCs/>
          <w:color w:val="000000" w:themeColor="text1"/>
          <w:sz w:val="28"/>
          <w:szCs w:val="28"/>
        </w:rPr>
        <w:t xml:space="preserve">пункт 1.1 </w:t>
      </w:r>
      <w:r w:rsidR="008714A0" w:rsidRPr="00DF769E">
        <w:rPr>
          <w:bCs/>
          <w:color w:val="000000" w:themeColor="text1"/>
          <w:sz w:val="28"/>
          <w:szCs w:val="28"/>
        </w:rPr>
        <w:t>плана работы Контрольно-ревизионной комиссии Один</w:t>
      </w:r>
      <w:r w:rsidR="008714A0">
        <w:rPr>
          <w:bCs/>
          <w:color w:val="000000" w:themeColor="text1"/>
          <w:sz w:val="28"/>
          <w:szCs w:val="28"/>
        </w:rPr>
        <w:t>цовского муниципального района,</w:t>
      </w:r>
      <w:r w:rsidR="008714A0" w:rsidRPr="00CD3506">
        <w:rPr>
          <w:bCs/>
          <w:color w:val="000000" w:themeColor="text1"/>
          <w:sz w:val="28"/>
          <w:szCs w:val="28"/>
        </w:rPr>
        <w:t xml:space="preserve"> </w:t>
      </w:r>
      <w:r w:rsidR="008714A0" w:rsidRPr="00DF769E">
        <w:rPr>
          <w:bCs/>
          <w:color w:val="000000" w:themeColor="text1"/>
          <w:sz w:val="28"/>
          <w:szCs w:val="28"/>
        </w:rPr>
        <w:t xml:space="preserve">утвержденного распоряжением Контрольно-ревизионной комиссии Одинцовского муниципального района от </w:t>
      </w:r>
      <w:r w:rsidR="008714A0">
        <w:rPr>
          <w:bCs/>
          <w:color w:val="000000" w:themeColor="text1"/>
          <w:sz w:val="28"/>
          <w:szCs w:val="28"/>
        </w:rPr>
        <w:t>30.12.2014 № 286</w:t>
      </w:r>
      <w:r w:rsidR="00E7752D" w:rsidRPr="00E7752D">
        <w:rPr>
          <w:bCs/>
          <w:color w:val="000000" w:themeColor="text1"/>
          <w:sz w:val="28"/>
          <w:szCs w:val="28"/>
        </w:rPr>
        <w:t xml:space="preserve"> (</w:t>
      </w:r>
      <w:r w:rsidR="00E7752D">
        <w:rPr>
          <w:bCs/>
          <w:color w:val="000000" w:themeColor="text1"/>
          <w:sz w:val="28"/>
          <w:szCs w:val="28"/>
        </w:rPr>
        <w:t>с изменениями и дополнениями)</w:t>
      </w:r>
      <w:r w:rsidR="008714A0">
        <w:rPr>
          <w:bCs/>
          <w:color w:val="000000" w:themeColor="text1"/>
          <w:sz w:val="28"/>
          <w:szCs w:val="28"/>
        </w:rPr>
        <w:t xml:space="preserve">, </w:t>
      </w:r>
      <w:r w:rsidR="008714A0" w:rsidRPr="00DF769E">
        <w:rPr>
          <w:bCs/>
          <w:color w:val="000000" w:themeColor="text1"/>
          <w:sz w:val="28"/>
          <w:szCs w:val="28"/>
        </w:rPr>
        <w:t xml:space="preserve">распоряжение Контрольно-ревизионной комиссии Одинцовского муниципального района Московской </w:t>
      </w:r>
      <w:r w:rsidR="008714A0">
        <w:rPr>
          <w:bCs/>
          <w:color w:val="000000" w:themeColor="text1"/>
          <w:sz w:val="28"/>
          <w:szCs w:val="28"/>
        </w:rPr>
        <w:t xml:space="preserve">области от </w:t>
      </w:r>
      <w:r w:rsidR="00E7752D">
        <w:rPr>
          <w:bCs/>
          <w:color w:val="000000" w:themeColor="text1"/>
          <w:sz w:val="28"/>
          <w:szCs w:val="28"/>
        </w:rPr>
        <w:t>20.02</w:t>
      </w:r>
      <w:r w:rsidR="008714A0">
        <w:rPr>
          <w:bCs/>
          <w:color w:val="000000" w:themeColor="text1"/>
          <w:sz w:val="28"/>
          <w:szCs w:val="28"/>
        </w:rPr>
        <w:t>.2015</w:t>
      </w:r>
      <w:r w:rsidR="00E7752D">
        <w:rPr>
          <w:bCs/>
          <w:color w:val="000000" w:themeColor="text1"/>
          <w:sz w:val="28"/>
          <w:szCs w:val="28"/>
        </w:rPr>
        <w:t xml:space="preserve">  </w:t>
      </w:r>
      <w:r w:rsidR="008714A0" w:rsidRPr="00856A02">
        <w:rPr>
          <w:bCs/>
          <w:color w:val="000000" w:themeColor="text1"/>
          <w:sz w:val="28"/>
          <w:szCs w:val="28"/>
        </w:rPr>
        <w:t xml:space="preserve"> № </w:t>
      </w:r>
      <w:r w:rsidR="00E7752D">
        <w:rPr>
          <w:bCs/>
          <w:color w:val="000000" w:themeColor="text1"/>
          <w:sz w:val="28"/>
          <w:szCs w:val="28"/>
        </w:rPr>
        <w:t>27</w:t>
      </w:r>
      <w:r w:rsidR="008714A0">
        <w:rPr>
          <w:bCs/>
          <w:color w:val="000000" w:themeColor="text1"/>
          <w:sz w:val="28"/>
          <w:szCs w:val="28"/>
        </w:rPr>
        <w:t>.</w:t>
      </w:r>
    </w:p>
    <w:p w:rsidR="008714A0" w:rsidRDefault="008714A0" w:rsidP="008714A0">
      <w:pPr>
        <w:ind w:firstLine="709"/>
        <w:jc w:val="both"/>
        <w:outlineLvl w:val="2"/>
        <w:rPr>
          <w:bCs/>
          <w:snapToGrid w:val="0"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Предмет </w:t>
      </w:r>
      <w:r w:rsidR="006B2E95" w:rsidRPr="00B053E4">
        <w:rPr>
          <w:b/>
          <w:sz w:val="28"/>
          <w:szCs w:val="28"/>
        </w:rPr>
        <w:t>мероприятия:</w:t>
      </w:r>
      <w:r w:rsidR="006B2E95">
        <w:rPr>
          <w:sz w:val="28"/>
          <w:szCs w:val="28"/>
        </w:rPr>
        <w:t xml:space="preserve"> </w:t>
      </w:r>
      <w:r w:rsidRPr="00817007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8714A0" w:rsidRDefault="008714A0" w:rsidP="006B2E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  <w:r w:rsidR="006B2E95" w:rsidRPr="00B053E4">
        <w:rPr>
          <w:b/>
          <w:sz w:val="28"/>
          <w:szCs w:val="28"/>
        </w:rPr>
        <w:t>:</w:t>
      </w:r>
      <w:r w:rsidR="006B2E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полноты и достоверности показателей годовой бюджетной отчетности.</w:t>
      </w:r>
    </w:p>
    <w:p w:rsidR="008714A0" w:rsidRDefault="008714A0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eastAsia="x-none"/>
        </w:rPr>
        <w:t>Объект</w:t>
      </w:r>
      <w:r w:rsidR="006B2E95" w:rsidRPr="00B0582F">
        <w:rPr>
          <w:b/>
          <w:bCs/>
          <w:snapToGrid w:val="0"/>
          <w:color w:val="000000"/>
          <w:sz w:val="28"/>
          <w:szCs w:val="28"/>
          <w:lang w:eastAsia="x-none"/>
        </w:rPr>
        <w:t xml:space="preserve"> мероприятия:</w:t>
      </w:r>
      <w:r w:rsidR="006B2E95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E7752D" w:rsidRPr="00E7752D">
        <w:rPr>
          <w:bCs/>
          <w:snapToGrid w:val="0"/>
          <w:color w:val="000000"/>
          <w:sz w:val="28"/>
          <w:szCs w:val="28"/>
          <w:lang w:eastAsia="x-none"/>
        </w:rPr>
        <w:t xml:space="preserve">Администрация сельского поселения </w:t>
      </w:r>
      <w:proofErr w:type="spellStart"/>
      <w:r w:rsidR="00E7752D" w:rsidRPr="00E7752D">
        <w:rPr>
          <w:bCs/>
          <w:snapToGrid w:val="0"/>
          <w:color w:val="000000"/>
          <w:sz w:val="28"/>
          <w:szCs w:val="28"/>
          <w:lang w:eastAsia="x-none"/>
        </w:rPr>
        <w:t>Часцовское</w:t>
      </w:r>
      <w:proofErr w:type="spellEnd"/>
      <w:r w:rsidR="00E7752D" w:rsidRPr="00E7752D">
        <w:rPr>
          <w:bCs/>
          <w:snapToGrid w:val="0"/>
          <w:color w:val="000000"/>
          <w:sz w:val="28"/>
          <w:szCs w:val="28"/>
          <w:lang w:eastAsia="x-none"/>
        </w:rPr>
        <w:t xml:space="preserve"> Одинцовского муниципального района</w:t>
      </w:r>
      <w:r w:rsidR="00E7752D">
        <w:rPr>
          <w:bCs/>
          <w:snapToGrid w:val="0"/>
          <w:color w:val="000000"/>
          <w:sz w:val="28"/>
          <w:szCs w:val="28"/>
          <w:lang w:eastAsia="x-none"/>
        </w:rPr>
        <w:t>.</w:t>
      </w:r>
      <w:r w:rsidRPr="00817007">
        <w:rPr>
          <w:bCs/>
          <w:color w:val="000000" w:themeColor="text1"/>
          <w:sz w:val="28"/>
          <w:szCs w:val="28"/>
        </w:rPr>
        <w:t xml:space="preserve"> </w:t>
      </w:r>
    </w:p>
    <w:p w:rsidR="0015682F" w:rsidRDefault="0015682F" w:rsidP="008714A0">
      <w:pPr>
        <w:ind w:firstLine="709"/>
        <w:jc w:val="both"/>
        <w:outlineLvl w:val="2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Исследуемый период</w:t>
      </w:r>
      <w:r w:rsidRPr="003512BA">
        <w:rPr>
          <w:b/>
          <w:color w:val="000000" w:themeColor="text1"/>
          <w:sz w:val="28"/>
          <w:szCs w:val="20"/>
        </w:rPr>
        <w:t xml:space="preserve">: </w:t>
      </w:r>
      <w:r>
        <w:rPr>
          <w:color w:val="000000" w:themeColor="text1"/>
          <w:sz w:val="28"/>
          <w:szCs w:val="20"/>
        </w:rPr>
        <w:t>2014 год.</w:t>
      </w:r>
    </w:p>
    <w:p w:rsidR="0015682F" w:rsidRDefault="0015682F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3512BA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 w:rsidR="00184FA8">
        <w:rPr>
          <w:bCs/>
          <w:color w:val="000000" w:themeColor="text1"/>
          <w:sz w:val="28"/>
          <w:szCs w:val="28"/>
        </w:rPr>
        <w:t xml:space="preserve">с </w:t>
      </w:r>
      <w:r>
        <w:rPr>
          <w:bCs/>
          <w:color w:val="000000" w:themeColor="text1"/>
          <w:sz w:val="28"/>
          <w:szCs w:val="28"/>
        </w:rPr>
        <w:t>2</w:t>
      </w:r>
      <w:r w:rsidR="00E7752D">
        <w:rPr>
          <w:bCs/>
          <w:color w:val="000000" w:themeColor="text1"/>
          <w:sz w:val="28"/>
          <w:szCs w:val="28"/>
        </w:rPr>
        <w:t>6</w:t>
      </w:r>
      <w:r w:rsidR="00184FA8">
        <w:rPr>
          <w:bCs/>
          <w:color w:val="000000" w:themeColor="text1"/>
          <w:sz w:val="28"/>
          <w:szCs w:val="28"/>
        </w:rPr>
        <w:t xml:space="preserve"> </w:t>
      </w:r>
      <w:r w:rsidR="00E7752D">
        <w:rPr>
          <w:bCs/>
          <w:color w:val="000000" w:themeColor="text1"/>
          <w:sz w:val="28"/>
          <w:szCs w:val="28"/>
        </w:rPr>
        <w:t xml:space="preserve">февраля </w:t>
      </w:r>
      <w:r>
        <w:rPr>
          <w:bCs/>
          <w:color w:val="000000" w:themeColor="text1"/>
          <w:sz w:val="28"/>
          <w:szCs w:val="28"/>
        </w:rPr>
        <w:t>по 0</w:t>
      </w:r>
      <w:r w:rsidR="00E7752D">
        <w:rPr>
          <w:bCs/>
          <w:color w:val="000000" w:themeColor="text1"/>
          <w:sz w:val="28"/>
          <w:szCs w:val="28"/>
        </w:rPr>
        <w:t>6</w:t>
      </w:r>
      <w:r>
        <w:rPr>
          <w:bCs/>
          <w:color w:val="000000" w:themeColor="text1"/>
          <w:sz w:val="28"/>
          <w:szCs w:val="28"/>
        </w:rPr>
        <w:t xml:space="preserve"> </w:t>
      </w:r>
      <w:r w:rsidR="00E7752D">
        <w:rPr>
          <w:bCs/>
          <w:color w:val="000000" w:themeColor="text1"/>
          <w:sz w:val="28"/>
          <w:szCs w:val="28"/>
        </w:rPr>
        <w:t>марта</w:t>
      </w:r>
      <w:r>
        <w:rPr>
          <w:bCs/>
          <w:color w:val="000000" w:themeColor="text1"/>
          <w:sz w:val="28"/>
          <w:szCs w:val="28"/>
        </w:rPr>
        <w:t xml:space="preserve"> 2015 года.</w:t>
      </w:r>
    </w:p>
    <w:p w:rsidR="00167813" w:rsidRDefault="0015682F" w:rsidP="008714A0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5682F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15682F" w:rsidRPr="00167813" w:rsidRDefault="00167813" w:rsidP="00D1687F">
      <w:pPr>
        <w:ind w:firstLine="708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</w:t>
      </w:r>
      <w:r w:rsidRPr="00167813">
        <w:rPr>
          <w:bCs/>
          <w:color w:val="000000" w:themeColor="text1"/>
          <w:sz w:val="28"/>
          <w:szCs w:val="28"/>
        </w:rPr>
        <w:t xml:space="preserve">одовая отчетность </w:t>
      </w:r>
      <w:r w:rsidR="001B4599">
        <w:rPr>
          <w:bCs/>
          <w:color w:val="000000" w:themeColor="text1"/>
          <w:sz w:val="28"/>
          <w:szCs w:val="28"/>
        </w:rPr>
        <w:t xml:space="preserve">об исполнении бюджета сельского поселения </w:t>
      </w:r>
      <w:proofErr w:type="spellStart"/>
      <w:r w:rsidR="001B4599">
        <w:rPr>
          <w:bCs/>
          <w:color w:val="000000" w:themeColor="text1"/>
          <w:sz w:val="28"/>
          <w:szCs w:val="28"/>
        </w:rPr>
        <w:t>Часцовское</w:t>
      </w:r>
      <w:proofErr w:type="spellEnd"/>
      <w:r w:rsidR="001B4599">
        <w:rPr>
          <w:bCs/>
          <w:color w:val="000000" w:themeColor="text1"/>
          <w:sz w:val="28"/>
          <w:szCs w:val="28"/>
        </w:rPr>
        <w:t xml:space="preserve"> </w:t>
      </w:r>
      <w:r w:rsidRPr="00167813">
        <w:rPr>
          <w:bCs/>
          <w:sz w:val="28"/>
          <w:szCs w:val="28"/>
        </w:rPr>
        <w:t>муниципального района за 2014 год признана достоверной.</w:t>
      </w:r>
    </w:p>
    <w:p w:rsidR="0015682F" w:rsidRPr="0015682F" w:rsidRDefault="0015682F" w:rsidP="0015682F">
      <w:pPr>
        <w:pStyle w:val="Default"/>
        <w:rPr>
          <w:b/>
          <w:sz w:val="28"/>
          <w:szCs w:val="28"/>
        </w:rPr>
      </w:pPr>
      <w:r w:rsidRPr="0015682F">
        <w:rPr>
          <w:bCs/>
          <w:color w:val="000000" w:themeColor="text1"/>
          <w:sz w:val="28"/>
          <w:szCs w:val="28"/>
        </w:rPr>
        <w:tab/>
      </w:r>
      <w:r w:rsidRPr="0015682F">
        <w:rPr>
          <w:b/>
          <w:sz w:val="28"/>
          <w:szCs w:val="28"/>
        </w:rPr>
        <w:t xml:space="preserve">Выводы: </w:t>
      </w:r>
    </w:p>
    <w:p w:rsidR="00804E67" w:rsidRPr="00804E67" w:rsidRDefault="00326B35" w:rsidP="00804E67">
      <w:pPr>
        <w:jc w:val="both"/>
        <w:rPr>
          <w:sz w:val="28"/>
          <w:szCs w:val="28"/>
        </w:rPr>
      </w:pPr>
      <w:r w:rsidRPr="00804E67">
        <w:rPr>
          <w:sz w:val="28"/>
          <w:szCs w:val="28"/>
        </w:rPr>
        <w:t xml:space="preserve">       </w:t>
      </w:r>
      <w:r w:rsidR="00D1687F" w:rsidRPr="00804E67">
        <w:rPr>
          <w:sz w:val="28"/>
          <w:szCs w:val="28"/>
        </w:rPr>
        <w:t xml:space="preserve">  </w:t>
      </w:r>
      <w:r w:rsidR="00804E67" w:rsidRPr="00804E67">
        <w:rPr>
          <w:sz w:val="28"/>
          <w:szCs w:val="28"/>
        </w:rPr>
        <w:t xml:space="preserve">1. </w:t>
      </w:r>
      <w:proofErr w:type="gramStart"/>
      <w:r w:rsidR="00804E67" w:rsidRPr="00804E67">
        <w:rPr>
          <w:sz w:val="28"/>
          <w:szCs w:val="28"/>
        </w:rPr>
        <w:t xml:space="preserve">Годовой отчет об исполнении бюджета сельского поселения </w:t>
      </w:r>
      <w:proofErr w:type="spellStart"/>
      <w:r w:rsidR="00804E67" w:rsidRPr="00804E67">
        <w:rPr>
          <w:sz w:val="28"/>
          <w:szCs w:val="28"/>
        </w:rPr>
        <w:t>Часцовское</w:t>
      </w:r>
      <w:proofErr w:type="spellEnd"/>
      <w:r w:rsidR="00804E67" w:rsidRPr="00804E67">
        <w:rPr>
          <w:sz w:val="28"/>
          <w:szCs w:val="28"/>
        </w:rPr>
        <w:t xml:space="preserve"> Одинцовского муниципального района за 2014 год для подготовки заключения Контрольно-ревизионной комиссией Одинцовского муниципального представлен Администрацией в соответствии с требованием бюджетного законодательства, по форме отчетности, установленной Министерством финансов Российской Федерации от 28.12.2010 №191н и от 25.03.2011 №33н (с изменениями).  </w:t>
      </w:r>
      <w:proofErr w:type="gramEnd"/>
    </w:p>
    <w:p w:rsidR="00804E67" w:rsidRPr="00804E67" w:rsidRDefault="00804E67" w:rsidP="00804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4E67">
        <w:rPr>
          <w:sz w:val="28"/>
          <w:szCs w:val="28"/>
        </w:rPr>
        <w:t xml:space="preserve">2. С целью подтверждения достоверности годового отчета об исполнении бюджета сельского поселения </w:t>
      </w:r>
      <w:proofErr w:type="spellStart"/>
      <w:r w:rsidRPr="00804E67">
        <w:rPr>
          <w:sz w:val="28"/>
          <w:szCs w:val="28"/>
        </w:rPr>
        <w:t>Часцовское</w:t>
      </w:r>
      <w:proofErr w:type="spellEnd"/>
      <w:r w:rsidRPr="00804E67">
        <w:rPr>
          <w:sz w:val="28"/>
          <w:szCs w:val="28"/>
        </w:rPr>
        <w:t xml:space="preserve"> за 2014 год, проведена проверка годовой бюджетной отчетности (Администрации сельского поселения </w:t>
      </w:r>
      <w:proofErr w:type="spellStart"/>
      <w:r w:rsidRPr="00804E67">
        <w:rPr>
          <w:sz w:val="28"/>
          <w:szCs w:val="28"/>
        </w:rPr>
        <w:t>Часцовское</w:t>
      </w:r>
      <w:proofErr w:type="spellEnd"/>
      <w:r w:rsidRPr="00804E67">
        <w:rPr>
          <w:sz w:val="28"/>
          <w:szCs w:val="28"/>
        </w:rPr>
        <w:t xml:space="preserve">, Совета депутатов сельского поселения </w:t>
      </w:r>
      <w:proofErr w:type="spellStart"/>
      <w:r w:rsidRPr="00804E67">
        <w:rPr>
          <w:sz w:val="28"/>
          <w:szCs w:val="28"/>
        </w:rPr>
        <w:t>Часцовское</w:t>
      </w:r>
      <w:proofErr w:type="spellEnd"/>
      <w:r w:rsidRPr="00804E67">
        <w:rPr>
          <w:sz w:val="28"/>
          <w:szCs w:val="28"/>
        </w:rPr>
        <w:t>, МБУК «</w:t>
      </w:r>
      <w:proofErr w:type="spellStart"/>
      <w:r w:rsidRPr="00804E67">
        <w:rPr>
          <w:sz w:val="28"/>
          <w:szCs w:val="28"/>
        </w:rPr>
        <w:t>Часцовская</w:t>
      </w:r>
      <w:proofErr w:type="spellEnd"/>
      <w:r w:rsidRPr="00804E67">
        <w:rPr>
          <w:sz w:val="28"/>
          <w:szCs w:val="28"/>
        </w:rPr>
        <w:t xml:space="preserve"> сельская библиотека», МБУК «Покровская муниципальная сельская библиотека» и МБУККТ «</w:t>
      </w:r>
      <w:proofErr w:type="spellStart"/>
      <w:r w:rsidRPr="00804E67">
        <w:rPr>
          <w:sz w:val="28"/>
          <w:szCs w:val="28"/>
        </w:rPr>
        <w:t>Часцовский</w:t>
      </w:r>
      <w:proofErr w:type="spellEnd"/>
      <w:r w:rsidRPr="00804E67">
        <w:rPr>
          <w:sz w:val="28"/>
          <w:szCs w:val="28"/>
        </w:rPr>
        <w:t>»).</w:t>
      </w:r>
    </w:p>
    <w:p w:rsidR="00804E67" w:rsidRPr="00804E67" w:rsidRDefault="00804E67" w:rsidP="00804E67">
      <w:pPr>
        <w:jc w:val="both"/>
        <w:rPr>
          <w:sz w:val="28"/>
          <w:szCs w:val="28"/>
        </w:rPr>
      </w:pPr>
      <w:r w:rsidRPr="00804E67">
        <w:rPr>
          <w:sz w:val="28"/>
          <w:szCs w:val="28"/>
        </w:rPr>
        <w:lastRenderedPageBreak/>
        <w:t xml:space="preserve">          3. Показатели форм бюджетной отчетности соответствуют показателям регистров синтетического и аналитического учета, они взаимоувязаны.</w:t>
      </w:r>
    </w:p>
    <w:p w:rsidR="00804E67" w:rsidRPr="00804E67" w:rsidRDefault="00804E67" w:rsidP="00804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4E67">
        <w:rPr>
          <w:sz w:val="28"/>
          <w:szCs w:val="28"/>
        </w:rPr>
        <w:t>4.   Выявлен факт неполноты бюджетной отчетности, а именно:</w:t>
      </w:r>
    </w:p>
    <w:p w:rsidR="00804E67" w:rsidRPr="00804E67" w:rsidRDefault="00804E67" w:rsidP="00804E67">
      <w:pPr>
        <w:jc w:val="both"/>
        <w:rPr>
          <w:sz w:val="28"/>
          <w:szCs w:val="28"/>
        </w:rPr>
      </w:pPr>
      <w:r w:rsidRPr="00804E67">
        <w:rPr>
          <w:sz w:val="28"/>
          <w:szCs w:val="28"/>
        </w:rPr>
        <w:t xml:space="preserve">          В нарушении п.162 Инструкции №191н не представлена форма (0503163)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бюджета».</w:t>
      </w:r>
    </w:p>
    <w:p w:rsidR="00804E67" w:rsidRPr="00804E67" w:rsidRDefault="00804E67" w:rsidP="00804E67">
      <w:pPr>
        <w:jc w:val="both"/>
        <w:rPr>
          <w:sz w:val="28"/>
          <w:szCs w:val="28"/>
        </w:rPr>
      </w:pPr>
      <w:r w:rsidRPr="00804E6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804E67">
        <w:rPr>
          <w:sz w:val="28"/>
          <w:szCs w:val="28"/>
        </w:rPr>
        <w:t>5.  Фактов недостоверности бюджетной отчетности, а также фактов, способных негативно повлиять на достоверность отчетности, не выявлено.       По результатам анализа пояснительной записки (ф. 0503160) выявлены нарушения Инструкции № 191н, которые в целом не повлияли на достоверность бюджетной отчетности.</w:t>
      </w:r>
    </w:p>
    <w:p w:rsidR="00804E67" w:rsidRPr="00804E67" w:rsidRDefault="00804E67" w:rsidP="00804E67">
      <w:pPr>
        <w:jc w:val="both"/>
        <w:rPr>
          <w:sz w:val="28"/>
          <w:szCs w:val="28"/>
        </w:rPr>
      </w:pPr>
      <w:r w:rsidRPr="00804E6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804E67">
        <w:rPr>
          <w:sz w:val="28"/>
          <w:szCs w:val="28"/>
        </w:rPr>
        <w:t xml:space="preserve">6. Первоначальный бюджет сельского поселения </w:t>
      </w:r>
      <w:proofErr w:type="spellStart"/>
      <w:r w:rsidRPr="00804E67">
        <w:rPr>
          <w:sz w:val="28"/>
          <w:szCs w:val="28"/>
        </w:rPr>
        <w:t>Часцовское</w:t>
      </w:r>
      <w:proofErr w:type="spellEnd"/>
      <w:r w:rsidRPr="00804E67">
        <w:rPr>
          <w:sz w:val="28"/>
          <w:szCs w:val="28"/>
        </w:rPr>
        <w:t xml:space="preserve">  Одинцовского муниципального района утвержден решением Совета депутатов сельского поселения </w:t>
      </w:r>
      <w:proofErr w:type="spellStart"/>
      <w:r w:rsidRPr="00804E67">
        <w:rPr>
          <w:sz w:val="28"/>
          <w:szCs w:val="28"/>
        </w:rPr>
        <w:t>Часцовское</w:t>
      </w:r>
      <w:proofErr w:type="spellEnd"/>
      <w:r w:rsidRPr="00804E67">
        <w:rPr>
          <w:sz w:val="28"/>
          <w:szCs w:val="28"/>
        </w:rPr>
        <w:t xml:space="preserve">  от  18.12.2013 № 2/51 по доходам в сумме 81 361,00 тыс. руб., по расходам – 74 381,00 тыс. руб., с профицитом – 6 980,00 тыс. руб.</w:t>
      </w:r>
    </w:p>
    <w:p w:rsidR="00804E67" w:rsidRPr="00804E67" w:rsidRDefault="00804E67" w:rsidP="00804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4E67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Pr="00804E67">
        <w:rPr>
          <w:sz w:val="28"/>
          <w:szCs w:val="28"/>
        </w:rPr>
        <w:t>По результатам внесенных изменений и дополнений в бюджет поселения доходная часть бюджета по сравнению с первоначальными значениями увеличилась на 1,00% и составила 82 176,40 тыс. руб., расходная часть – на 64,89% и составила 122 645,60 тыс. руб. При этом дефицит бюджета поселения установлен в сумме 40 469,20 тыс. руб.</w:t>
      </w:r>
    </w:p>
    <w:p w:rsidR="00804E67" w:rsidRPr="00804E67" w:rsidRDefault="00804E67" w:rsidP="00804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04E67">
        <w:rPr>
          <w:sz w:val="28"/>
          <w:szCs w:val="28"/>
        </w:rPr>
        <w:t xml:space="preserve">8. За 2014 год доходы бюджета сельского поселения </w:t>
      </w:r>
      <w:proofErr w:type="spellStart"/>
      <w:r w:rsidRPr="00804E67">
        <w:rPr>
          <w:sz w:val="28"/>
          <w:szCs w:val="28"/>
        </w:rPr>
        <w:t>Часцовское</w:t>
      </w:r>
      <w:proofErr w:type="spellEnd"/>
      <w:r w:rsidRPr="00804E67">
        <w:rPr>
          <w:sz w:val="28"/>
          <w:szCs w:val="28"/>
        </w:rPr>
        <w:t xml:space="preserve">  Одинцовского муниципального района исполнены в сумме                                        96 017,08 тыс. руб., что составило 116,84% от уточненного плана в сумме           82 176,40 тыс. руб. (118,01% от первоначального плана в сумме                     81 361,00 тыс. руб.). Сверх плана получены в бюджет поселения доходы в сумме 13 840,68 тыс. руб. </w:t>
      </w:r>
    </w:p>
    <w:p w:rsidR="00804E67" w:rsidRPr="00804E67" w:rsidRDefault="00804E67" w:rsidP="00804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04E67">
        <w:rPr>
          <w:sz w:val="28"/>
          <w:szCs w:val="28"/>
        </w:rPr>
        <w:t>9. Согласно данным отчета об исполнении бюджета сельского поселения за 2014 год расходы исполнены в сумме 119 604,76 тыс. руб. или на 97,52% от уточненных назначений. Неисполненные бюджетные назначения в размере 3 040,84 тыс. руб.</w:t>
      </w:r>
    </w:p>
    <w:p w:rsidR="00804E67" w:rsidRPr="00804E67" w:rsidRDefault="00804E67" w:rsidP="00804E67">
      <w:pPr>
        <w:jc w:val="both"/>
        <w:rPr>
          <w:sz w:val="28"/>
          <w:szCs w:val="28"/>
        </w:rPr>
      </w:pPr>
      <w:r w:rsidRPr="00804E67">
        <w:rPr>
          <w:sz w:val="28"/>
          <w:szCs w:val="28"/>
        </w:rPr>
        <w:t xml:space="preserve">Расходы бюджета сформированы на основании муниципальной программы «Социально-экономическое развитие сельского поселения </w:t>
      </w:r>
      <w:proofErr w:type="spellStart"/>
      <w:r w:rsidRPr="00804E67">
        <w:rPr>
          <w:sz w:val="28"/>
          <w:szCs w:val="28"/>
        </w:rPr>
        <w:t>Часцовское</w:t>
      </w:r>
      <w:proofErr w:type="spellEnd"/>
      <w:r w:rsidRPr="00804E67">
        <w:rPr>
          <w:sz w:val="28"/>
          <w:szCs w:val="28"/>
        </w:rPr>
        <w:t xml:space="preserve">  Одинцовского муниципального района Московской области».</w:t>
      </w:r>
    </w:p>
    <w:p w:rsidR="00804E67" w:rsidRPr="00804E67" w:rsidRDefault="00804E67" w:rsidP="00804E67">
      <w:pPr>
        <w:jc w:val="both"/>
        <w:rPr>
          <w:sz w:val="28"/>
          <w:szCs w:val="28"/>
        </w:rPr>
      </w:pPr>
      <w:r w:rsidRPr="00804E67">
        <w:rPr>
          <w:sz w:val="28"/>
          <w:szCs w:val="28"/>
        </w:rPr>
        <w:t xml:space="preserve">На реализацию муниципальной программы произведены расходы в сумме 115 490,19 тыс. руб., что составляет 97,44% от утвержденных бюджетных назначений. </w:t>
      </w:r>
    </w:p>
    <w:p w:rsidR="00804E67" w:rsidRPr="00804E67" w:rsidRDefault="00804E67" w:rsidP="00804E67">
      <w:pPr>
        <w:jc w:val="both"/>
        <w:rPr>
          <w:sz w:val="28"/>
          <w:szCs w:val="28"/>
        </w:rPr>
      </w:pPr>
      <w:r w:rsidRPr="00804E67">
        <w:rPr>
          <w:sz w:val="28"/>
          <w:szCs w:val="28"/>
        </w:rPr>
        <w:t xml:space="preserve">Основная часть расходов бюджета сельского поселения </w:t>
      </w:r>
      <w:proofErr w:type="spellStart"/>
      <w:r w:rsidRPr="00804E67">
        <w:rPr>
          <w:sz w:val="28"/>
          <w:szCs w:val="28"/>
        </w:rPr>
        <w:t>Часцовское</w:t>
      </w:r>
      <w:proofErr w:type="spellEnd"/>
      <w:r w:rsidRPr="00804E67">
        <w:rPr>
          <w:sz w:val="28"/>
          <w:szCs w:val="28"/>
        </w:rPr>
        <w:t xml:space="preserve"> приходится на подпрограмму «Повышение эффективности местного самоуправления в сельском поселении </w:t>
      </w:r>
      <w:proofErr w:type="spellStart"/>
      <w:r w:rsidRPr="00804E67">
        <w:rPr>
          <w:sz w:val="28"/>
          <w:szCs w:val="28"/>
        </w:rPr>
        <w:t>Часцовское</w:t>
      </w:r>
      <w:proofErr w:type="spellEnd"/>
      <w:r w:rsidRPr="00804E67">
        <w:rPr>
          <w:sz w:val="28"/>
          <w:szCs w:val="28"/>
        </w:rPr>
        <w:t>» в сумме                           35 149,91 тыс. руб., что составляет 30,44% от общей суммы программных мероприятий.</w:t>
      </w:r>
    </w:p>
    <w:p w:rsidR="00804E67" w:rsidRPr="00804E67" w:rsidRDefault="00804E67" w:rsidP="00804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04E67">
        <w:rPr>
          <w:sz w:val="28"/>
          <w:szCs w:val="28"/>
        </w:rPr>
        <w:t xml:space="preserve">10. По данным годового отчета об исполнении бюджета образовался дефицит в сумме 23 587,68 тыс. руб. </w:t>
      </w:r>
    </w:p>
    <w:p w:rsidR="00804E67" w:rsidRPr="00804E67" w:rsidRDefault="00804E67" w:rsidP="00804E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804E67">
        <w:rPr>
          <w:sz w:val="28"/>
          <w:szCs w:val="28"/>
        </w:rPr>
        <w:t>11. Остаток денежных средств на лицевом счете бюджета по состоянию на 01.01.2015 составил 29 310,02 тыс. руб.</w:t>
      </w:r>
    </w:p>
    <w:p w:rsidR="00804E67" w:rsidRPr="00804E67" w:rsidRDefault="00804E67" w:rsidP="00804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04E67">
        <w:rPr>
          <w:sz w:val="28"/>
          <w:szCs w:val="28"/>
        </w:rPr>
        <w:t xml:space="preserve">12. По состоянию на 01 января 2015 года дебиторская задолженность сельского поселения </w:t>
      </w:r>
      <w:proofErr w:type="spellStart"/>
      <w:r w:rsidRPr="00804E67">
        <w:rPr>
          <w:sz w:val="28"/>
          <w:szCs w:val="28"/>
        </w:rPr>
        <w:t>Часцовское</w:t>
      </w:r>
      <w:proofErr w:type="spellEnd"/>
      <w:r w:rsidRPr="00804E67">
        <w:rPr>
          <w:sz w:val="28"/>
          <w:szCs w:val="28"/>
        </w:rPr>
        <w:t xml:space="preserve">  Одинцовского муниципального района составила 5 612,43 тыс. руб., кредиторская – 96,15 тыс. руб.</w:t>
      </w:r>
    </w:p>
    <w:p w:rsidR="00804E67" w:rsidRPr="00804E67" w:rsidRDefault="00804E67" w:rsidP="00804E67">
      <w:pPr>
        <w:jc w:val="both"/>
        <w:rPr>
          <w:sz w:val="28"/>
          <w:szCs w:val="28"/>
        </w:rPr>
      </w:pPr>
      <w:r w:rsidRPr="00804E67">
        <w:rPr>
          <w:sz w:val="28"/>
          <w:szCs w:val="28"/>
        </w:rPr>
        <w:t>Основной причиной роста дебиторской задолженности является отражение согласно данным Комитета по управлению муниципальным имуществом Администрации Одинцовского муниципального района задолженности по арендной плате за земельные участки в сумме  4 909,63 тыс. руб.</w:t>
      </w:r>
    </w:p>
    <w:p w:rsidR="00804E67" w:rsidRPr="00804E67" w:rsidRDefault="00804E67" w:rsidP="00804E67">
      <w:pPr>
        <w:jc w:val="both"/>
        <w:rPr>
          <w:sz w:val="28"/>
          <w:szCs w:val="28"/>
        </w:rPr>
      </w:pPr>
    </w:p>
    <w:p w:rsidR="00804E67" w:rsidRPr="00804E67" w:rsidRDefault="00804E67" w:rsidP="00804E67">
      <w:pPr>
        <w:jc w:val="both"/>
        <w:rPr>
          <w:sz w:val="28"/>
          <w:szCs w:val="28"/>
        </w:rPr>
      </w:pPr>
      <w:r w:rsidRPr="00804E67">
        <w:rPr>
          <w:sz w:val="28"/>
          <w:szCs w:val="28"/>
        </w:rPr>
        <w:t>Предложения:</w:t>
      </w:r>
    </w:p>
    <w:p w:rsidR="00804E67" w:rsidRPr="00804E67" w:rsidRDefault="00804E67" w:rsidP="00804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4E67">
        <w:rPr>
          <w:sz w:val="28"/>
          <w:szCs w:val="28"/>
        </w:rPr>
        <w:t>1. При составлении форм бюджетной отчетности строго следовать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</w:t>
      </w:r>
    </w:p>
    <w:p w:rsidR="00804E67" w:rsidRPr="00804E67" w:rsidRDefault="00804E67" w:rsidP="00804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4E67">
        <w:rPr>
          <w:sz w:val="28"/>
          <w:szCs w:val="28"/>
        </w:rPr>
        <w:t>2.</w:t>
      </w:r>
      <w:r w:rsidR="003210D3">
        <w:rPr>
          <w:sz w:val="28"/>
          <w:szCs w:val="28"/>
        </w:rPr>
        <w:t xml:space="preserve"> </w:t>
      </w:r>
      <w:r w:rsidRPr="00804E67">
        <w:rPr>
          <w:sz w:val="28"/>
          <w:szCs w:val="28"/>
        </w:rPr>
        <w:t xml:space="preserve"> Проводить совместно </w:t>
      </w:r>
      <w:proofErr w:type="gramStart"/>
      <w:r w:rsidRPr="00804E67">
        <w:rPr>
          <w:sz w:val="28"/>
          <w:szCs w:val="28"/>
        </w:rPr>
        <w:t>с Комитетом по управлению муниципальным имуществом Администрации Одинцовского муниципального района мероприятия по снижению объема дебиторской задолженности по арендной плате за земельные участки</w:t>
      </w:r>
      <w:proofErr w:type="gramEnd"/>
      <w:r w:rsidRPr="00804E67">
        <w:rPr>
          <w:sz w:val="28"/>
          <w:szCs w:val="28"/>
        </w:rPr>
        <w:t xml:space="preserve">, государственная собственность на которые не разграничена и которые расположены в границах поселения, а также недопущению образования новой задолженности.  </w:t>
      </w:r>
    </w:p>
    <w:p w:rsidR="00804E67" w:rsidRDefault="00D1687F" w:rsidP="00804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67813" w:rsidRDefault="00804E67" w:rsidP="00804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26B35" w:rsidRPr="00326B35">
        <w:rPr>
          <w:sz w:val="28"/>
          <w:szCs w:val="28"/>
        </w:rPr>
        <w:t xml:space="preserve">По результатам проведенной внешней проверки годового отчета об исполнении бюджета </w:t>
      </w:r>
      <w:r w:rsidRPr="00E373B3">
        <w:rPr>
          <w:sz w:val="28"/>
          <w:szCs w:val="28"/>
        </w:rPr>
        <w:t xml:space="preserve">сельского поселения </w:t>
      </w:r>
      <w:proofErr w:type="spellStart"/>
      <w:r w:rsidRPr="00E373B3">
        <w:rPr>
          <w:sz w:val="28"/>
          <w:szCs w:val="28"/>
        </w:rPr>
        <w:t>Часцовское</w:t>
      </w:r>
      <w:proofErr w:type="spellEnd"/>
      <w:r w:rsidRPr="00E373B3">
        <w:rPr>
          <w:sz w:val="28"/>
          <w:szCs w:val="28"/>
        </w:rPr>
        <w:t xml:space="preserve"> </w:t>
      </w:r>
      <w:r w:rsidR="00326B35" w:rsidRPr="00E373B3">
        <w:rPr>
          <w:sz w:val="28"/>
          <w:szCs w:val="28"/>
        </w:rPr>
        <w:t xml:space="preserve">Одинцовского муниципального района за </w:t>
      </w:r>
      <w:r w:rsidR="00326B35" w:rsidRPr="00326B35">
        <w:rPr>
          <w:sz w:val="28"/>
          <w:szCs w:val="28"/>
        </w:rPr>
        <w:t>2014 год несоответствия исполнения бюджета принятому решению о бюджете не установлено.</w:t>
      </w:r>
    </w:p>
    <w:p w:rsidR="00167813" w:rsidRDefault="00167813" w:rsidP="009C1C0A">
      <w:pPr>
        <w:jc w:val="both"/>
        <w:rPr>
          <w:sz w:val="28"/>
          <w:szCs w:val="28"/>
        </w:rPr>
      </w:pPr>
    </w:p>
    <w:p w:rsidR="00167813" w:rsidRDefault="00167813" w:rsidP="009C1C0A">
      <w:pPr>
        <w:jc w:val="both"/>
        <w:rPr>
          <w:sz w:val="28"/>
          <w:szCs w:val="28"/>
        </w:rPr>
      </w:pPr>
    </w:p>
    <w:p w:rsidR="00D1687F" w:rsidRDefault="00D1687F" w:rsidP="009C1C0A">
      <w:pPr>
        <w:jc w:val="both"/>
        <w:rPr>
          <w:sz w:val="28"/>
          <w:szCs w:val="28"/>
        </w:rPr>
      </w:pPr>
      <w:bookmarkStart w:id="0" w:name="_GoBack"/>
      <w:bookmarkEnd w:id="0"/>
    </w:p>
    <w:sectPr w:rsidR="00D1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7"/>
    <w:rsid w:val="00005E35"/>
    <w:rsid w:val="00046B4B"/>
    <w:rsid w:val="00053533"/>
    <w:rsid w:val="000F5108"/>
    <w:rsid w:val="0015682F"/>
    <w:rsid w:val="00167813"/>
    <w:rsid w:val="00184FA8"/>
    <w:rsid w:val="001A4B1D"/>
    <w:rsid w:val="001B4599"/>
    <w:rsid w:val="00216C0B"/>
    <w:rsid w:val="00285B17"/>
    <w:rsid w:val="002D7870"/>
    <w:rsid w:val="003210D3"/>
    <w:rsid w:val="00326B35"/>
    <w:rsid w:val="005B1BB3"/>
    <w:rsid w:val="005C1E78"/>
    <w:rsid w:val="006355BF"/>
    <w:rsid w:val="006B2E95"/>
    <w:rsid w:val="007522EB"/>
    <w:rsid w:val="00762D10"/>
    <w:rsid w:val="00804E67"/>
    <w:rsid w:val="008714A0"/>
    <w:rsid w:val="009C1C0A"/>
    <w:rsid w:val="00B1125F"/>
    <w:rsid w:val="00BA6268"/>
    <w:rsid w:val="00CD6413"/>
    <w:rsid w:val="00D1687F"/>
    <w:rsid w:val="00DE3776"/>
    <w:rsid w:val="00E373B3"/>
    <w:rsid w:val="00E7752D"/>
    <w:rsid w:val="00EA75E5"/>
    <w:rsid w:val="00F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user13</cp:lastModifiedBy>
  <cp:revision>2</cp:revision>
  <cp:lastPrinted>2015-03-12T08:52:00Z</cp:lastPrinted>
  <dcterms:created xsi:type="dcterms:W3CDTF">2015-10-27T07:40:00Z</dcterms:created>
  <dcterms:modified xsi:type="dcterms:W3CDTF">2015-10-27T07:40:00Z</dcterms:modified>
</cp:coreProperties>
</file>