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05" w:rsidRDefault="00986E05" w:rsidP="007538D5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proofErr w:type="gramStart"/>
      <w:r w:rsidR="00443C2A">
        <w:rPr>
          <w:sz w:val="28"/>
          <w:szCs w:val="28"/>
        </w:rPr>
        <w:t xml:space="preserve">экспертиз </w:t>
      </w:r>
      <w:r w:rsidR="007538D5">
        <w:rPr>
          <w:sz w:val="28"/>
          <w:szCs w:val="28"/>
        </w:rPr>
        <w:t>проектов решений Совета депутатов городских</w:t>
      </w:r>
      <w:proofErr w:type="gramEnd"/>
      <w:r w:rsidR="007538D5">
        <w:rPr>
          <w:sz w:val="28"/>
          <w:szCs w:val="28"/>
        </w:rPr>
        <w:t xml:space="preserve"> и сельских поселений Одинцовского муниципального района «Об исполнении бюджета за 2015 год»</w:t>
      </w:r>
    </w:p>
    <w:p w:rsidR="00CA3F03" w:rsidRPr="00195974" w:rsidRDefault="00CA3F03" w:rsidP="00CA3F03">
      <w:pPr>
        <w:jc w:val="center"/>
        <w:rPr>
          <w:sz w:val="28"/>
          <w:szCs w:val="28"/>
        </w:rPr>
      </w:pPr>
    </w:p>
    <w:p w:rsidR="00CA3F03" w:rsidRDefault="007538D5" w:rsidP="00753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1.4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>распоряжением Контрольно-счетной палаты Одинцовского муниципального район</w:t>
      </w:r>
      <w:r w:rsidR="00443C2A">
        <w:rPr>
          <w:sz w:val="28"/>
          <w:szCs w:val="28"/>
        </w:rPr>
        <w:t xml:space="preserve">а от 30.12.2015 № 340, проведены экспертизы следующих </w:t>
      </w:r>
      <w:r>
        <w:rPr>
          <w:sz w:val="28"/>
          <w:szCs w:val="28"/>
        </w:rPr>
        <w:t>проектов решений Совета депутатов городских и сельских поселений Одинцовского муниципального района «Об исполнении бюджета за 2015 год»</w:t>
      </w:r>
      <w:r w:rsidR="00443C2A">
        <w:rPr>
          <w:sz w:val="28"/>
          <w:szCs w:val="28"/>
        </w:rPr>
        <w:t>:</w:t>
      </w:r>
    </w:p>
    <w:p w:rsidR="007538D5" w:rsidRPr="002F6599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7538D5">
        <w:rPr>
          <w:sz w:val="28"/>
          <w:szCs w:val="28"/>
        </w:rPr>
        <w:t xml:space="preserve"> Одинцово Одинцовского муниципального района «Об исполнения бюджета городского поселения Одинцово Одинцовского муниципального района Московс</w:t>
      </w:r>
      <w:r>
        <w:rPr>
          <w:sz w:val="28"/>
          <w:szCs w:val="28"/>
        </w:rPr>
        <w:t>кой области за 2015 год»;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7538D5">
        <w:rPr>
          <w:sz w:val="28"/>
          <w:szCs w:val="28"/>
        </w:rPr>
        <w:t xml:space="preserve"> </w:t>
      </w:r>
      <w:proofErr w:type="spellStart"/>
      <w:r w:rsidRPr="007538D5">
        <w:rPr>
          <w:sz w:val="28"/>
          <w:szCs w:val="28"/>
        </w:rPr>
        <w:t>Ершовское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«Об исполнения бюджета сельского поселения </w:t>
      </w:r>
      <w:proofErr w:type="spellStart"/>
      <w:r w:rsidRPr="007538D5">
        <w:rPr>
          <w:sz w:val="28"/>
          <w:szCs w:val="28"/>
        </w:rPr>
        <w:t>Ершовское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Московской области за</w:t>
      </w:r>
      <w:r>
        <w:rPr>
          <w:sz w:val="28"/>
          <w:szCs w:val="28"/>
        </w:rPr>
        <w:t xml:space="preserve"> 2015 год»;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оекта решения Совета депутатов </w:t>
      </w:r>
      <w:r w:rsidRPr="007538D5">
        <w:rPr>
          <w:sz w:val="28"/>
          <w:szCs w:val="28"/>
        </w:rPr>
        <w:t>сельского поселения</w:t>
      </w:r>
      <w:proofErr w:type="gramEnd"/>
      <w:r w:rsidRPr="007538D5">
        <w:rPr>
          <w:sz w:val="28"/>
          <w:szCs w:val="28"/>
        </w:rPr>
        <w:t xml:space="preserve"> </w:t>
      </w:r>
      <w:proofErr w:type="spellStart"/>
      <w:r w:rsidRPr="007538D5">
        <w:rPr>
          <w:sz w:val="28"/>
          <w:szCs w:val="28"/>
        </w:rPr>
        <w:t>Назарьевское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Московской области «Об исполнении бюджета сельского поселения </w:t>
      </w:r>
      <w:proofErr w:type="spellStart"/>
      <w:r w:rsidRPr="007538D5">
        <w:rPr>
          <w:sz w:val="28"/>
          <w:szCs w:val="28"/>
        </w:rPr>
        <w:t>Назарьевское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Московской области за 2</w:t>
      </w:r>
      <w:r>
        <w:rPr>
          <w:sz w:val="28"/>
          <w:szCs w:val="28"/>
        </w:rPr>
        <w:t>015 год»;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7538D5">
        <w:rPr>
          <w:sz w:val="28"/>
          <w:szCs w:val="28"/>
        </w:rPr>
        <w:t xml:space="preserve"> </w:t>
      </w:r>
      <w:proofErr w:type="spellStart"/>
      <w:r w:rsidRPr="007538D5">
        <w:rPr>
          <w:sz w:val="28"/>
          <w:szCs w:val="28"/>
        </w:rPr>
        <w:t>Захаровское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Московской области «Об исполнении бюджета сельского поселения </w:t>
      </w:r>
      <w:proofErr w:type="spellStart"/>
      <w:r w:rsidRPr="007538D5">
        <w:rPr>
          <w:sz w:val="28"/>
          <w:szCs w:val="28"/>
        </w:rPr>
        <w:t>Захаровское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Московской области за 2</w:t>
      </w:r>
      <w:r>
        <w:rPr>
          <w:sz w:val="28"/>
          <w:szCs w:val="28"/>
        </w:rPr>
        <w:t>015 год»;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7538D5">
        <w:rPr>
          <w:sz w:val="28"/>
          <w:szCs w:val="28"/>
        </w:rPr>
        <w:t xml:space="preserve"> </w:t>
      </w:r>
      <w:proofErr w:type="spellStart"/>
      <w:r w:rsidRPr="007538D5">
        <w:rPr>
          <w:sz w:val="28"/>
          <w:szCs w:val="28"/>
        </w:rPr>
        <w:t>Новоивановское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Московской области "Об исполнении бюджета городского поселения </w:t>
      </w:r>
      <w:proofErr w:type="spellStart"/>
      <w:r w:rsidRPr="007538D5">
        <w:rPr>
          <w:sz w:val="28"/>
          <w:szCs w:val="28"/>
        </w:rPr>
        <w:t>Новоивановское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Московской области за</w:t>
      </w:r>
      <w:r>
        <w:rPr>
          <w:sz w:val="28"/>
          <w:szCs w:val="28"/>
        </w:rPr>
        <w:t xml:space="preserve"> 2015 год";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7538D5">
        <w:rPr>
          <w:sz w:val="28"/>
          <w:szCs w:val="28"/>
        </w:rPr>
        <w:t xml:space="preserve"> Кубинка Одинцовского муниципального района Московской области "Об исполнении бюджета городского поселения Кубинка</w:t>
      </w:r>
      <w:r w:rsidR="00581149">
        <w:rPr>
          <w:sz w:val="28"/>
          <w:szCs w:val="28"/>
        </w:rPr>
        <w:t xml:space="preserve"> </w:t>
      </w:r>
      <w:r w:rsidR="00581149" w:rsidRPr="007538D5">
        <w:rPr>
          <w:sz w:val="28"/>
          <w:szCs w:val="28"/>
        </w:rPr>
        <w:t>Одинцовского муниципального района Московской области за</w:t>
      </w:r>
      <w:r w:rsidR="00581149">
        <w:rPr>
          <w:sz w:val="28"/>
          <w:szCs w:val="28"/>
        </w:rPr>
        <w:t xml:space="preserve"> 2015 год</w:t>
      </w:r>
      <w:bookmarkStart w:id="0" w:name="_GoBack"/>
      <w:bookmarkEnd w:id="0"/>
      <w:r w:rsidRPr="007538D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7538D5">
        <w:rPr>
          <w:sz w:val="28"/>
          <w:szCs w:val="28"/>
        </w:rPr>
        <w:t xml:space="preserve"> Горское Одинцовского муниципального района Московской области "Об исполнении бюджета сельского поселения Горское Одинцовского муниципального района Московской области за</w:t>
      </w:r>
      <w:r>
        <w:rPr>
          <w:sz w:val="28"/>
          <w:szCs w:val="28"/>
        </w:rPr>
        <w:t xml:space="preserve"> 2015 год";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7538D5">
        <w:rPr>
          <w:sz w:val="28"/>
          <w:szCs w:val="28"/>
        </w:rPr>
        <w:t xml:space="preserve"> Голицыно Одинцовского муниципального района Московской области "Об исполнении бюджета городского поселения Голицыно Одинцовского муниципального района Московской области за 2015 год";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7538D5">
        <w:rPr>
          <w:sz w:val="28"/>
          <w:szCs w:val="28"/>
        </w:rPr>
        <w:t xml:space="preserve"> Заречье Одинцовского муниципального района "Об исполнении </w:t>
      </w:r>
      <w:r w:rsidRPr="007538D5">
        <w:rPr>
          <w:sz w:val="28"/>
          <w:szCs w:val="28"/>
        </w:rPr>
        <w:lastRenderedPageBreak/>
        <w:t>бюджета городского поселения Заречье Одинцовского муниципального района Московской области за</w:t>
      </w:r>
      <w:r>
        <w:rPr>
          <w:sz w:val="28"/>
          <w:szCs w:val="28"/>
        </w:rPr>
        <w:t xml:space="preserve"> 2015 год";</w:t>
      </w:r>
    </w:p>
    <w:p w:rsid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7538D5">
        <w:rPr>
          <w:sz w:val="28"/>
          <w:szCs w:val="28"/>
        </w:rPr>
        <w:t xml:space="preserve"> Успенское Одинцовского муниципального района "Об исполнении бюджета сельского поселения Успенское Одинцовского муниципального района Московской области за</w:t>
      </w:r>
      <w:r>
        <w:rPr>
          <w:sz w:val="28"/>
          <w:szCs w:val="28"/>
        </w:rPr>
        <w:t xml:space="preserve"> 2015 год";</w:t>
      </w:r>
    </w:p>
    <w:p w:rsid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7538D5">
        <w:rPr>
          <w:sz w:val="28"/>
          <w:szCs w:val="28"/>
        </w:rPr>
        <w:t xml:space="preserve"> </w:t>
      </w:r>
      <w:proofErr w:type="spellStart"/>
      <w:r w:rsidRPr="007538D5">
        <w:rPr>
          <w:sz w:val="28"/>
          <w:szCs w:val="28"/>
        </w:rPr>
        <w:t>Жаворонковское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"Об исполнении бюджета сельского поселения </w:t>
      </w:r>
      <w:proofErr w:type="spellStart"/>
      <w:r w:rsidRPr="007538D5">
        <w:rPr>
          <w:sz w:val="28"/>
          <w:szCs w:val="28"/>
        </w:rPr>
        <w:t>Жаворонковское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Московской области за</w:t>
      </w:r>
      <w:r>
        <w:rPr>
          <w:sz w:val="28"/>
          <w:szCs w:val="28"/>
        </w:rPr>
        <w:t xml:space="preserve"> 2015 год";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>Экспе</w:t>
      </w:r>
      <w:r>
        <w:rPr>
          <w:sz w:val="28"/>
          <w:szCs w:val="28"/>
        </w:rPr>
        <w:t>р</w:t>
      </w:r>
      <w:r w:rsidRPr="007538D5">
        <w:rPr>
          <w:sz w:val="28"/>
          <w:szCs w:val="28"/>
        </w:rPr>
        <w:t xml:space="preserve">тиза </w:t>
      </w:r>
      <w:proofErr w:type="gramStart"/>
      <w:r w:rsidRPr="007538D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7538D5">
        <w:rPr>
          <w:sz w:val="28"/>
          <w:szCs w:val="28"/>
        </w:rPr>
        <w:t xml:space="preserve"> Никольское Одинцовского муниципального района "Об исполнении бюджета сельского поселения Никольское Одинцовского муниципального района за</w:t>
      </w:r>
      <w:r>
        <w:rPr>
          <w:sz w:val="28"/>
          <w:szCs w:val="28"/>
        </w:rPr>
        <w:t xml:space="preserve"> 2015 год";</w:t>
      </w:r>
    </w:p>
    <w:p w:rsidR="007538D5" w:rsidRPr="007538D5" w:rsidRDefault="007538D5" w:rsidP="007538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7538D5">
        <w:rPr>
          <w:sz w:val="28"/>
          <w:szCs w:val="28"/>
        </w:rPr>
        <w:t xml:space="preserve"> </w:t>
      </w:r>
      <w:proofErr w:type="spellStart"/>
      <w:r w:rsidRPr="007538D5">
        <w:rPr>
          <w:sz w:val="28"/>
          <w:szCs w:val="28"/>
        </w:rPr>
        <w:t>Часцовское</w:t>
      </w:r>
      <w:proofErr w:type="spellEnd"/>
      <w:r w:rsidRPr="007538D5">
        <w:rPr>
          <w:sz w:val="28"/>
          <w:szCs w:val="28"/>
        </w:rPr>
        <w:t xml:space="preserve"> Одинцовского муниципального района "Об  исполнении бюджета сельского поселения </w:t>
      </w:r>
      <w:proofErr w:type="spellStart"/>
      <w:r w:rsidRPr="007538D5">
        <w:rPr>
          <w:sz w:val="28"/>
          <w:szCs w:val="28"/>
        </w:rPr>
        <w:t>Часцовское</w:t>
      </w:r>
      <w:proofErr w:type="spellEnd"/>
      <w:r w:rsidRPr="007538D5">
        <w:rPr>
          <w:sz w:val="28"/>
          <w:szCs w:val="28"/>
        </w:rPr>
        <w:t xml:space="preserve"> Одинцовского муни</w:t>
      </w:r>
      <w:r>
        <w:rPr>
          <w:sz w:val="28"/>
          <w:szCs w:val="28"/>
        </w:rPr>
        <w:t>ципального района за 2015 год"</w:t>
      </w:r>
    </w:p>
    <w:p w:rsidR="00D2036D" w:rsidRPr="007538D5" w:rsidRDefault="00D2036D" w:rsidP="00D2036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8D5">
        <w:rPr>
          <w:sz w:val="28"/>
          <w:szCs w:val="28"/>
        </w:rPr>
        <w:t xml:space="preserve">Экспертиза </w:t>
      </w:r>
      <w:proofErr w:type="gramStart"/>
      <w:r w:rsidRPr="007538D5">
        <w:rPr>
          <w:sz w:val="28"/>
          <w:szCs w:val="28"/>
        </w:rPr>
        <w:t>проекта ре</w:t>
      </w:r>
      <w:r>
        <w:rPr>
          <w:sz w:val="28"/>
          <w:szCs w:val="28"/>
        </w:rPr>
        <w:t>шения Совета депутатов городского поселения Лесной</w:t>
      </w:r>
      <w:proofErr w:type="gramEnd"/>
      <w:r>
        <w:rPr>
          <w:sz w:val="28"/>
          <w:szCs w:val="28"/>
        </w:rPr>
        <w:t xml:space="preserve"> городок</w:t>
      </w:r>
      <w:r w:rsidRPr="007538D5">
        <w:rPr>
          <w:sz w:val="28"/>
          <w:szCs w:val="28"/>
        </w:rPr>
        <w:t xml:space="preserve"> Одинцовского муниципального района "</w:t>
      </w:r>
      <w:r>
        <w:rPr>
          <w:sz w:val="28"/>
          <w:szCs w:val="28"/>
        </w:rPr>
        <w:t>Об  исполнении бюджета городского поселения Лесной городок</w:t>
      </w:r>
      <w:r w:rsidRPr="007538D5">
        <w:rPr>
          <w:sz w:val="28"/>
          <w:szCs w:val="28"/>
        </w:rPr>
        <w:t xml:space="preserve"> Одинцовского муни</w:t>
      </w:r>
      <w:r>
        <w:rPr>
          <w:sz w:val="28"/>
          <w:szCs w:val="28"/>
        </w:rPr>
        <w:t>ципального района за 2015 год"</w:t>
      </w:r>
    </w:p>
    <w:p w:rsidR="00D2036D" w:rsidRDefault="00207F3C" w:rsidP="00D20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 w:rsidR="00D2036D">
        <w:rPr>
          <w:sz w:val="28"/>
          <w:szCs w:val="28"/>
        </w:rPr>
        <w:t>рассмотрения указанных проектов решений Совета депутатов</w:t>
      </w:r>
      <w:proofErr w:type="gramEnd"/>
      <w:r w:rsidR="00D2036D">
        <w:rPr>
          <w:sz w:val="28"/>
          <w:szCs w:val="28"/>
        </w:rPr>
        <w:t xml:space="preserve"> подтверждена достоверность отчета об исполнении бюджета городских и сельских поселений Одинцовского муниципального района за 2015 год.</w:t>
      </w:r>
    </w:p>
    <w:p w:rsidR="0080297F" w:rsidRDefault="0080297F" w:rsidP="00D20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056C17">
        <w:rPr>
          <w:sz w:val="28"/>
          <w:szCs w:val="28"/>
        </w:rPr>
        <w:t>проведенных экспертиз</w:t>
      </w:r>
      <w:r>
        <w:rPr>
          <w:sz w:val="28"/>
          <w:szCs w:val="28"/>
        </w:rPr>
        <w:t xml:space="preserve"> в адрес </w:t>
      </w:r>
      <w:r w:rsidR="00D2036D">
        <w:rPr>
          <w:sz w:val="28"/>
          <w:szCs w:val="28"/>
        </w:rPr>
        <w:t xml:space="preserve">Глав </w:t>
      </w:r>
      <w:r w:rsidR="00056C17">
        <w:rPr>
          <w:sz w:val="28"/>
          <w:szCs w:val="28"/>
        </w:rPr>
        <w:t>городских и сельских поселений Одинцовского муниципального района</w:t>
      </w:r>
      <w:r>
        <w:rPr>
          <w:sz w:val="28"/>
          <w:szCs w:val="28"/>
        </w:rPr>
        <w:t xml:space="preserve"> направлен</w:t>
      </w:r>
      <w:r w:rsidR="00056C17">
        <w:rPr>
          <w:sz w:val="28"/>
          <w:szCs w:val="28"/>
        </w:rPr>
        <w:t>ы заключения</w:t>
      </w:r>
      <w:r w:rsidR="00CA3F03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экспер</w:t>
      </w:r>
      <w:r w:rsidR="007D0F2B">
        <w:rPr>
          <w:sz w:val="28"/>
          <w:szCs w:val="28"/>
        </w:rPr>
        <w:t>тно-аналитического мероприятия</w:t>
      </w:r>
      <w:r w:rsidR="00C31CF2">
        <w:rPr>
          <w:sz w:val="28"/>
          <w:szCs w:val="28"/>
        </w:rPr>
        <w:t>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sectPr w:rsidR="0027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D731B5"/>
    <w:multiLevelType w:val="hybridMultilevel"/>
    <w:tmpl w:val="A3DEFCE6"/>
    <w:lvl w:ilvl="0" w:tplc="C966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543E0"/>
    <w:multiLevelType w:val="hybridMultilevel"/>
    <w:tmpl w:val="6D3405FA"/>
    <w:lvl w:ilvl="0" w:tplc="B5B0B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525F60"/>
    <w:multiLevelType w:val="hybridMultilevel"/>
    <w:tmpl w:val="C624FFB2"/>
    <w:lvl w:ilvl="0" w:tplc="9A8C6C4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45A3E"/>
    <w:rsid w:val="00056C17"/>
    <w:rsid w:val="001250B7"/>
    <w:rsid w:val="00207F3C"/>
    <w:rsid w:val="00272D37"/>
    <w:rsid w:val="002D5CA2"/>
    <w:rsid w:val="003337D9"/>
    <w:rsid w:val="00443C2A"/>
    <w:rsid w:val="00581149"/>
    <w:rsid w:val="007538D5"/>
    <w:rsid w:val="007D0F2B"/>
    <w:rsid w:val="0080297F"/>
    <w:rsid w:val="00986E05"/>
    <w:rsid w:val="00B12861"/>
    <w:rsid w:val="00C25B75"/>
    <w:rsid w:val="00C31CF2"/>
    <w:rsid w:val="00CA3F03"/>
    <w:rsid w:val="00D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14</cp:revision>
  <dcterms:created xsi:type="dcterms:W3CDTF">2016-07-30T11:58:00Z</dcterms:created>
  <dcterms:modified xsi:type="dcterms:W3CDTF">2016-08-01T09:37:00Z</dcterms:modified>
</cp:coreProperties>
</file>