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325F9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32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B325F9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325F9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(проверка и анализ) бюджета 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Горское</w:t>
      </w:r>
      <w:proofErr w:type="gramEnd"/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о района Московской области за                  9</w:t>
      </w:r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месяцев</w:t>
      </w:r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2016 года</w:t>
      </w:r>
      <w:r w:rsidRPr="00B325F9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B325F9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325F9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25F9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325F9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325F9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13.1</w:t>
      </w:r>
      <w:r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B325F9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25F9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B325F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B325F9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gramStart"/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>Горское</w:t>
      </w:r>
      <w:proofErr w:type="gramEnd"/>
      <w:r w:rsidR="006D1C3C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B325F9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B325F9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325F9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C45BA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325F9" w:rsidRPr="00B325F9" w:rsidRDefault="00C45BA2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ст. 221 Бюджетного кодекса РФ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Порядок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составления, рассмотрения, утверждения и ведения бюджетной сметы сельского поселения Горское не приведен в соответствие с Приказом Минфина России № 112н «Об общих требованиях к порядку составления, утверждения и ведения бюдж</w:t>
      </w:r>
      <w:r>
        <w:rPr>
          <w:rFonts w:ascii="Times New Roman" w:hAnsi="Times New Roman" w:cs="Times New Roman"/>
          <w:snapToGrid w:val="0"/>
          <w:sz w:val="28"/>
          <w:szCs w:val="28"/>
        </w:rPr>
        <w:t>етных смет казенных учреждений»;</w:t>
      </w:r>
      <w:proofErr w:type="gramEnd"/>
    </w:p>
    <w:p w:rsidR="00B325F9" w:rsidRPr="00B325F9" w:rsidRDefault="00C45BA2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 11 Приказа Минфина России № 112н «Об общих требованиях к порядку составления, утверждения и ведения бюджетных смет казенных учреждений», п. 1 раздела 4 Порядка составления, рассмотрения, утверждения и ведения бюджетной сметы, изменения в бюджетные сметы вносились не путем утверждения изменений показателей - сумм увеличения и (или) уменьшения объемов сметных назначений, а нарастающим итогом и повторением показат</w:t>
      </w:r>
      <w:r>
        <w:rPr>
          <w:rFonts w:ascii="Times New Roman" w:hAnsi="Times New Roman" w:cs="Times New Roman"/>
          <w:snapToGrid w:val="0"/>
          <w:sz w:val="28"/>
          <w:szCs w:val="28"/>
        </w:rPr>
        <w:t>елей предыдущей бюджетной сметы;</w:t>
      </w:r>
      <w:proofErr w:type="gramEnd"/>
    </w:p>
    <w:p w:rsidR="00B325F9" w:rsidRPr="00B325F9" w:rsidRDefault="00C45BA2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- в</w:t>
      </w:r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п.5 ст.78 Бюджетного кодекса РФ в соглашениях с юридическими лицами, заключенных в целях компенсации выпадающих доходов предприятиям жилищно-коммунального хозяйства, связанных с предоставлением отдельным категориям граждан муниципальных льгот по оплате жилищно-коммунальных услуг, не содержится обязательное условие о согласии получателей субсидий из бюджета сельского поселения Горское на осуществление главным распорядителем (распорядителем) бюджетных средств, предоставившим субсидии, и органами муниципального</w:t>
      </w:r>
      <w:proofErr w:type="gramEnd"/>
      <w:r w:rsidR="00B325F9" w:rsidRPr="00B325F9">
        <w:rPr>
          <w:rFonts w:ascii="Times New Roman" w:hAnsi="Times New Roman" w:cs="Times New Roman"/>
          <w:snapToGrid w:val="0"/>
          <w:sz w:val="28"/>
          <w:szCs w:val="28"/>
        </w:rPr>
        <w:t xml:space="preserve"> финансового контроля проверок соблюдения получателями субсидий условий, целей и порядка их предоставления.</w:t>
      </w:r>
    </w:p>
    <w:p w:rsidR="006D1C3C" w:rsidRPr="00B325F9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5F9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</w:t>
      </w:r>
      <w:r w:rsidR="00B325F9" w:rsidRPr="00B325F9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B325F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B325F9" w:rsidRPr="00B325F9">
        <w:rPr>
          <w:rFonts w:ascii="Times New Roman" w:hAnsi="Times New Roman"/>
          <w:sz w:val="28"/>
          <w:szCs w:val="28"/>
          <w:lang w:eastAsia="ru-RU"/>
        </w:rPr>
        <w:t>Горское</w:t>
      </w:r>
      <w:r w:rsidRPr="00B325F9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отчет, в адрес Руководителя Администрации </w:t>
      </w:r>
      <w:r w:rsidR="00B325F9" w:rsidRPr="00B325F9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B325F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r w:rsidR="00B325F9" w:rsidRPr="00B325F9">
        <w:rPr>
          <w:rFonts w:ascii="Times New Roman" w:hAnsi="Times New Roman"/>
          <w:sz w:val="28"/>
          <w:szCs w:val="28"/>
          <w:lang w:eastAsia="ru-RU"/>
        </w:rPr>
        <w:t>Горское</w:t>
      </w:r>
      <w:r w:rsidR="001F36CC" w:rsidRPr="00B325F9">
        <w:rPr>
          <w:rFonts w:ascii="Times New Roman" w:hAnsi="Times New Roman"/>
          <w:sz w:val="28"/>
          <w:szCs w:val="28"/>
          <w:lang w:eastAsia="ru-RU"/>
        </w:rPr>
        <w:t xml:space="preserve"> – представление.</w:t>
      </w:r>
      <w:bookmarkStart w:id="0" w:name="_GoBack"/>
      <w:bookmarkEnd w:id="0"/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B325F9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1F36CC" w:rsidRPr="00B325F9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27B05"/>
    <w:rsid w:val="00A40BF4"/>
    <w:rsid w:val="00AF643A"/>
    <w:rsid w:val="00B00D15"/>
    <w:rsid w:val="00B325F9"/>
    <w:rsid w:val="00B503D7"/>
    <w:rsid w:val="00B9696F"/>
    <w:rsid w:val="00BB1256"/>
    <w:rsid w:val="00BC201D"/>
    <w:rsid w:val="00BF3300"/>
    <w:rsid w:val="00C157AD"/>
    <w:rsid w:val="00C205EF"/>
    <w:rsid w:val="00C427CB"/>
    <w:rsid w:val="00C45BA2"/>
    <w:rsid w:val="00C568BA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E9E6-2F74-4B92-8A66-49D32CAB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47</cp:revision>
  <cp:lastPrinted>2017-05-18T12:41:00Z</cp:lastPrinted>
  <dcterms:created xsi:type="dcterms:W3CDTF">2016-08-02T07:25:00Z</dcterms:created>
  <dcterms:modified xsi:type="dcterms:W3CDTF">2017-05-18T12:41:00Z</dcterms:modified>
</cp:coreProperties>
</file>