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C201D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C2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C201D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C201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203AC" w:rsidRPr="00BC201D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</w:t>
      </w:r>
      <w:r w:rsidR="00BC201D" w:rsidRPr="00BC201D">
        <w:rPr>
          <w:rFonts w:ascii="Times New Roman" w:hAnsi="Times New Roman" w:cs="Times New Roman"/>
          <w:sz w:val="28"/>
          <w:szCs w:val="28"/>
        </w:rPr>
        <w:t>Развитие культуры в сельском поселении Захаровское Одинцовского муниципального района Московской области</w:t>
      </w:r>
      <w:r w:rsidR="00D203AC" w:rsidRPr="00BC201D">
        <w:rPr>
          <w:rFonts w:ascii="Times New Roman" w:hAnsi="Times New Roman" w:cs="Times New Roman"/>
          <w:sz w:val="28"/>
          <w:szCs w:val="28"/>
        </w:rPr>
        <w:t>" на 2014-2018 годы, с элементами аудита в сфере закупок товаров, работ, услуг</w:t>
      </w:r>
      <w:r w:rsidRPr="00BC201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BC201D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C201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01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C201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C201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203AC" w:rsidRPr="00BC201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C201D" w:rsidRPr="00BC201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BC201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C201D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1D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E0E80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BC201D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BC201D" w:rsidRPr="00BC201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BC201D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E222E7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BC201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</w:t>
      </w:r>
      <w:r w:rsidR="00BC201D" w:rsidRPr="00BC201D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BC201D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E222E7">
        <w:rPr>
          <w:rFonts w:ascii="Times New Roman" w:hAnsi="Times New Roman" w:cs="Times New Roman"/>
          <w:snapToGrid w:val="0"/>
          <w:sz w:val="28"/>
          <w:szCs w:val="28"/>
        </w:rPr>
        <w:t xml:space="preserve">Захаровское, </w:t>
      </w:r>
      <w:r w:rsidR="00BC201D" w:rsidRPr="00BC201D">
        <w:rPr>
          <w:rFonts w:ascii="Times New Roman" w:hAnsi="Times New Roman" w:cs="Times New Roman"/>
          <w:snapToGrid w:val="0"/>
          <w:sz w:val="28"/>
          <w:szCs w:val="28"/>
        </w:rPr>
        <w:t>муниципальные бюджетные учреждения культуры сельского поселения Захаровское</w:t>
      </w:r>
      <w:r w:rsidRPr="00BC201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681228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122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E222E7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</w:t>
      </w:r>
    </w:p>
    <w:p w:rsidR="00721AFA" w:rsidRPr="00681228" w:rsidRDefault="006E0E80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Вопреки</w:t>
      </w:r>
      <w:r w:rsidR="003E1E23" w:rsidRPr="00681228">
        <w:rPr>
          <w:rFonts w:cs="Times New Roman"/>
          <w:sz w:val="28"/>
          <w:szCs w:val="28"/>
        </w:rPr>
        <w:t xml:space="preserve"> ст. 179 Бюджетного кодекса Российской Федерации допущены нарушения Порядка разработки и реализации муниципальной программы «Социально-экономическое развитие сельского поселения Захаровское</w:t>
      </w:r>
      <w:r w:rsidR="00681228" w:rsidRPr="00681228">
        <w:rPr>
          <w:rFonts w:cs="Times New Roman"/>
          <w:sz w:val="28"/>
          <w:szCs w:val="28"/>
        </w:rPr>
        <w:t xml:space="preserve"> Одинцовского муниципального района</w:t>
      </w:r>
      <w:r w:rsidR="003E1E23" w:rsidRPr="00681228">
        <w:rPr>
          <w:rFonts w:cs="Times New Roman"/>
          <w:sz w:val="28"/>
          <w:szCs w:val="28"/>
        </w:rPr>
        <w:t>»</w:t>
      </w:r>
      <w:r w:rsidR="00681228" w:rsidRPr="00681228">
        <w:rPr>
          <w:rFonts w:cs="Times New Roman"/>
          <w:sz w:val="28"/>
          <w:szCs w:val="28"/>
        </w:rPr>
        <w:t>, а именно:</w:t>
      </w:r>
    </w:p>
    <w:p w:rsidR="00681228" w:rsidRPr="00681228" w:rsidRDefault="0068122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681228">
        <w:rPr>
          <w:rFonts w:cs="Times New Roman"/>
          <w:sz w:val="28"/>
          <w:szCs w:val="28"/>
        </w:rPr>
        <w:t>- муниципальная программа утверждена с нарушением установленных сроков;</w:t>
      </w:r>
    </w:p>
    <w:p w:rsidR="00681228" w:rsidRPr="00681228" w:rsidRDefault="0068122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681228">
        <w:rPr>
          <w:rFonts w:cs="Times New Roman"/>
          <w:sz w:val="28"/>
          <w:szCs w:val="28"/>
        </w:rPr>
        <w:t>- муниципальная программа утверждена Руководителем Администрации сельского поселения, а не Главой;</w:t>
      </w:r>
    </w:p>
    <w:p w:rsidR="00681228" w:rsidRPr="00681228" w:rsidRDefault="0068122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681228">
        <w:rPr>
          <w:rFonts w:cs="Times New Roman"/>
          <w:sz w:val="28"/>
          <w:szCs w:val="28"/>
        </w:rPr>
        <w:t>- заключение на проект муниципальной программы отделом экономики, финансов и бухгалтерского учета не разрабатывалось.</w:t>
      </w:r>
    </w:p>
    <w:p w:rsidR="00681228" w:rsidRPr="00681228" w:rsidRDefault="0068122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681228">
        <w:rPr>
          <w:rFonts w:cs="Times New Roman"/>
          <w:sz w:val="28"/>
          <w:szCs w:val="28"/>
        </w:rPr>
        <w:t>Муниципальная программа не содержит мероприятия, предусмотренные Планом мероприятий («дорожной картой»</w:t>
      </w:r>
      <w:r w:rsidR="006E0E80">
        <w:rPr>
          <w:rFonts w:cs="Times New Roman"/>
          <w:sz w:val="28"/>
          <w:szCs w:val="28"/>
        </w:rPr>
        <w:t>)</w:t>
      </w:r>
      <w:r w:rsidRPr="00681228">
        <w:rPr>
          <w:rFonts w:cs="Times New Roman"/>
          <w:sz w:val="28"/>
          <w:szCs w:val="28"/>
        </w:rPr>
        <w:t xml:space="preserve"> </w:t>
      </w:r>
      <w:r w:rsidR="00E222E7">
        <w:rPr>
          <w:rFonts w:cs="Times New Roman"/>
          <w:sz w:val="28"/>
          <w:szCs w:val="28"/>
        </w:rPr>
        <w:t>в</w:t>
      </w:r>
      <w:r w:rsidRPr="00681228">
        <w:rPr>
          <w:rFonts w:cs="Times New Roman"/>
          <w:sz w:val="28"/>
          <w:szCs w:val="28"/>
        </w:rPr>
        <w:t xml:space="preserve"> сфере культуры Одинцовского муниципального района Московской области на 2015-2018 годы. Отчеты об исполнении (информация) сельским поселением Захаровское Плана мероприятий («дорожной карты») за 2015 год проверке не представлены. Мероприятия, предусмотренные Планом </w:t>
      </w:r>
      <w:r w:rsidR="00E222E7">
        <w:rPr>
          <w:rFonts w:cs="Times New Roman"/>
          <w:sz w:val="28"/>
          <w:szCs w:val="28"/>
        </w:rPr>
        <w:t>мероприятий («дорожной картой»</w:t>
      </w:r>
      <w:r w:rsidR="006E0E80">
        <w:rPr>
          <w:rFonts w:cs="Times New Roman"/>
          <w:sz w:val="28"/>
          <w:szCs w:val="28"/>
        </w:rPr>
        <w:t>)</w:t>
      </w:r>
      <w:r w:rsidR="00E222E7">
        <w:rPr>
          <w:rFonts w:cs="Times New Roman"/>
          <w:sz w:val="28"/>
          <w:szCs w:val="28"/>
        </w:rPr>
        <w:t xml:space="preserve"> в</w:t>
      </w:r>
      <w:r w:rsidRPr="00681228">
        <w:rPr>
          <w:rFonts w:cs="Times New Roman"/>
          <w:sz w:val="28"/>
          <w:szCs w:val="28"/>
        </w:rPr>
        <w:t xml:space="preserve"> сфере культуры Одинцовского муниципального района Московской области на 2015-2018 годы, Администрацией сельского поселения Захаровское не выполнены.</w:t>
      </w:r>
    </w:p>
    <w:p w:rsidR="00681228" w:rsidRPr="00681228" w:rsidRDefault="0068122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proofErr w:type="gramStart"/>
      <w:r w:rsidRPr="00681228">
        <w:rPr>
          <w:rFonts w:cs="Times New Roman"/>
          <w:sz w:val="28"/>
          <w:szCs w:val="28"/>
        </w:rPr>
        <w:t>Также, при проверке степени отражения в муниципальной программе задач, поставленных в Указах Президента Российской Федерации, целей государственной политики в сфере культуры установлено, что муниципальная программа «Развитие культуры в сельском поселении Захаровское Одинцовского муниципального района Московской области» на 2014-2018 годы (в редакции от 26.04.2016) не в полной</w:t>
      </w:r>
      <w:r w:rsidR="00E222E7">
        <w:rPr>
          <w:rFonts w:cs="Times New Roman"/>
          <w:sz w:val="28"/>
          <w:szCs w:val="28"/>
        </w:rPr>
        <w:t xml:space="preserve"> мере</w:t>
      </w:r>
      <w:r w:rsidRPr="00681228">
        <w:rPr>
          <w:rFonts w:cs="Times New Roman"/>
          <w:sz w:val="28"/>
          <w:szCs w:val="28"/>
        </w:rPr>
        <w:t xml:space="preserve"> позволяет реализовать задачи государственной политики в сфере культуры.</w:t>
      </w:r>
      <w:proofErr w:type="gramEnd"/>
    </w:p>
    <w:p w:rsidR="00681228" w:rsidRPr="00681228" w:rsidRDefault="00C87B8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Отчеты о ходе реализации муниципальной программы, а также внесение изменений в саму муниципальную программу осуществлялись с нарушением Порядка разработки и реализации муниципальных программ сельского поселения Захаровское.</w:t>
      </w:r>
    </w:p>
    <w:p w:rsidR="00681228" w:rsidRPr="00681228" w:rsidRDefault="00C87B8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Администрацией сельского поселения Захаровское нарушен порядок формирования и финансового обеспечения выполнения муниципального задания: размер субсидии на финансовое обеспечение </w:t>
      </w:r>
      <w:r w:rsidR="00E97FFC">
        <w:rPr>
          <w:rFonts w:cs="Times New Roman"/>
          <w:sz w:val="28"/>
          <w:szCs w:val="28"/>
        </w:rPr>
        <w:t>выполнения</w:t>
      </w:r>
      <w:r>
        <w:rPr>
          <w:rFonts w:cs="Times New Roman"/>
          <w:sz w:val="28"/>
          <w:szCs w:val="28"/>
        </w:rPr>
        <w:t xml:space="preserve"> муниципального задания на оказание муниципальных услуг </w:t>
      </w:r>
      <w:r w:rsidR="000E2384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МБУК «Захаровская муниципальная сельская библиотека» на 2016 год рассчитан в </w:t>
      </w:r>
      <w:r w:rsidR="00E222E7">
        <w:rPr>
          <w:rFonts w:cs="Times New Roman"/>
          <w:sz w:val="28"/>
          <w:szCs w:val="28"/>
        </w:rPr>
        <w:t>меньшем объеме</w:t>
      </w:r>
      <w:r>
        <w:rPr>
          <w:rFonts w:cs="Times New Roman"/>
          <w:sz w:val="28"/>
          <w:szCs w:val="28"/>
        </w:rPr>
        <w:t xml:space="preserve">, чем предусмотрено нормативными затратами. По данному факту составлен протокол об административном правонарушении, вынесено постановление по делу об административном </w:t>
      </w:r>
      <w:r w:rsidR="00E222E7">
        <w:rPr>
          <w:rFonts w:cs="Times New Roman"/>
          <w:sz w:val="28"/>
          <w:szCs w:val="28"/>
        </w:rPr>
        <w:t>правонарушении, предусмотренном</w:t>
      </w:r>
      <w:r>
        <w:rPr>
          <w:rFonts w:cs="Times New Roman"/>
          <w:sz w:val="28"/>
          <w:szCs w:val="28"/>
        </w:rPr>
        <w:t xml:space="preserve"> ст. 15.15.15. КоАП РФ, виновному должностному лицу назначен штраф в размере 10,00 тыс. руб.</w:t>
      </w:r>
    </w:p>
    <w:p w:rsidR="00681228" w:rsidRPr="001306F6" w:rsidRDefault="00C87B8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1306F6">
        <w:rPr>
          <w:rFonts w:cs="Times New Roman"/>
          <w:sz w:val="28"/>
          <w:szCs w:val="28"/>
        </w:rPr>
        <w:t>Аудитом в сфере закупок товаров, работ</w:t>
      </w:r>
      <w:r w:rsidR="001306F6" w:rsidRPr="001306F6">
        <w:rPr>
          <w:rFonts w:cs="Times New Roman"/>
          <w:sz w:val="28"/>
          <w:szCs w:val="28"/>
        </w:rPr>
        <w:t xml:space="preserve">, услуг установлено, что в нарушение ст. 8 Федерального закона от 05.04.2013 № 44-ФЗ </w:t>
      </w:r>
      <w:r w:rsidR="000E2384">
        <w:rPr>
          <w:rFonts w:cs="Times New Roman"/>
          <w:sz w:val="28"/>
          <w:szCs w:val="28"/>
        </w:rPr>
        <w:t xml:space="preserve">                                   </w:t>
      </w:r>
      <w:r w:rsidR="001306F6" w:rsidRPr="001306F6">
        <w:rPr>
          <w:rFonts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при осуществлении закупок для муниципальных нужд Администрацией и муниципальными учреждениями культуры сельского поселения Захаровское нарушен принцип контрактной системы – обеспечение конкуренции, выразившийся в совершении ряда отдельных закупок товаров, работ, услуг идентичных, технологически и функционально дополняющих друг друга.</w:t>
      </w:r>
    </w:p>
    <w:p w:rsidR="00B9696F" w:rsidRDefault="00B9696F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6F6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1306F6" w:rsidRPr="001306F6">
        <w:rPr>
          <w:rFonts w:ascii="Times New Roman" w:hAnsi="Times New Roman"/>
          <w:sz w:val="28"/>
          <w:szCs w:val="28"/>
          <w:lang w:eastAsia="ru-RU"/>
        </w:rPr>
        <w:t>Главы сельского поселения Захаровское</w:t>
      </w:r>
      <w:r w:rsidR="008A36B0" w:rsidRPr="00130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</w:t>
      </w:r>
      <w:r w:rsidR="00C205EF" w:rsidRPr="001306F6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 w:rsidRPr="001306F6">
        <w:rPr>
          <w:rFonts w:ascii="Times New Roman" w:hAnsi="Times New Roman"/>
          <w:sz w:val="28"/>
          <w:szCs w:val="28"/>
          <w:lang w:eastAsia="ru-RU"/>
        </w:rPr>
        <w:t>направлен отчет</w:t>
      </w:r>
      <w:r w:rsidR="001306F6" w:rsidRPr="001306F6">
        <w:rPr>
          <w:rFonts w:ascii="Times New Roman" w:hAnsi="Times New Roman"/>
          <w:sz w:val="28"/>
          <w:szCs w:val="28"/>
          <w:lang w:eastAsia="ru-RU"/>
        </w:rPr>
        <w:t>, в адрес Руководителя Администрации сельского поселения Захаровское –</w:t>
      </w:r>
      <w:r w:rsidR="005F59EB" w:rsidRPr="001306F6">
        <w:rPr>
          <w:rFonts w:ascii="Times New Roman" w:hAnsi="Times New Roman"/>
          <w:sz w:val="28"/>
          <w:szCs w:val="28"/>
          <w:lang w:eastAsia="ru-RU"/>
        </w:rPr>
        <w:t xml:space="preserve"> представление. </w:t>
      </w:r>
    </w:p>
    <w:p w:rsidR="00E222E7" w:rsidRDefault="00E222E7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E80" w:rsidRDefault="006E0E80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6F6" w:rsidRPr="001306F6" w:rsidRDefault="00E222E7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091D9A" w:rsidRPr="001306F6">
        <w:rPr>
          <w:rFonts w:ascii="Times New Roman" w:eastAsia="Calibri" w:hAnsi="Times New Roman" w:cs="Times New Roman"/>
          <w:sz w:val="28"/>
          <w:szCs w:val="28"/>
        </w:rPr>
        <w:t xml:space="preserve">нформация об устранении нарушений по результатам </w:t>
      </w:r>
      <w:r w:rsidR="00091D9A" w:rsidRPr="0013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1306F6" w:rsidRPr="001306F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306F6" w:rsidRPr="001306F6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"Развитие культуры в сельском поселении Захаровское Одинцовского муниципального района Московской области" на 2014-2018 годы, с элементами аудита в сфере закупок товаров, работ, услуг</w:t>
      </w:r>
      <w:r w:rsidR="001306F6" w:rsidRPr="001306F6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1306F6" w:rsidRPr="006F52D2" w:rsidRDefault="001306F6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1D9A" w:rsidRPr="006F52D2" w:rsidRDefault="00091D9A" w:rsidP="0013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D2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CD05FB" w:rsidRPr="006F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306F6" w:rsidRPr="006F5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Захаровское</w:t>
      </w:r>
      <w:r w:rsidRPr="006F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</w:t>
      </w:r>
      <w:r w:rsidR="00C205EF" w:rsidRPr="006F52D2">
        <w:rPr>
          <w:rFonts w:ascii="Times New Roman" w:hAnsi="Times New Roman" w:cs="Times New Roman"/>
          <w:sz w:val="28"/>
          <w:szCs w:val="28"/>
        </w:rPr>
        <w:t>.</w:t>
      </w:r>
    </w:p>
    <w:p w:rsidR="001306F6" w:rsidRDefault="001306F6" w:rsidP="0013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D2">
        <w:rPr>
          <w:rFonts w:ascii="Times New Roman" w:hAnsi="Times New Roman" w:cs="Times New Roman"/>
          <w:sz w:val="28"/>
          <w:szCs w:val="28"/>
        </w:rPr>
        <w:t>Привлечен</w:t>
      </w:r>
      <w:r w:rsidR="006F52D2" w:rsidRPr="006F52D2">
        <w:rPr>
          <w:rFonts w:ascii="Times New Roman" w:hAnsi="Times New Roman" w:cs="Times New Roman"/>
          <w:sz w:val="28"/>
          <w:szCs w:val="28"/>
        </w:rPr>
        <w:t>ы</w:t>
      </w:r>
      <w:r w:rsidRPr="006F52D2">
        <w:rPr>
          <w:rFonts w:ascii="Times New Roman" w:hAnsi="Times New Roman" w:cs="Times New Roman"/>
          <w:sz w:val="28"/>
          <w:szCs w:val="28"/>
        </w:rPr>
        <w:t xml:space="preserve"> к дисциплинарной ответстве</w:t>
      </w:r>
      <w:r w:rsidR="006F52D2" w:rsidRPr="006F52D2">
        <w:rPr>
          <w:rFonts w:ascii="Times New Roman" w:hAnsi="Times New Roman" w:cs="Times New Roman"/>
          <w:sz w:val="28"/>
          <w:szCs w:val="28"/>
        </w:rPr>
        <w:t>нности за допущенные нарушения 2</w:t>
      </w:r>
      <w:r w:rsidRPr="006F52D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F52D2" w:rsidRPr="006F52D2">
        <w:rPr>
          <w:rFonts w:ascii="Times New Roman" w:hAnsi="Times New Roman" w:cs="Times New Roman"/>
          <w:sz w:val="28"/>
          <w:szCs w:val="28"/>
        </w:rPr>
        <w:t>а</w:t>
      </w:r>
      <w:r w:rsidRPr="006F52D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F52D2" w:rsidRPr="006F52D2">
        <w:rPr>
          <w:rFonts w:ascii="Times New Roman" w:hAnsi="Times New Roman" w:cs="Times New Roman"/>
          <w:sz w:val="28"/>
          <w:szCs w:val="28"/>
        </w:rPr>
        <w:t>Захаровское</w:t>
      </w:r>
      <w:r w:rsidR="00E222E7">
        <w:rPr>
          <w:rFonts w:ascii="Times New Roman" w:hAnsi="Times New Roman" w:cs="Times New Roman"/>
          <w:sz w:val="28"/>
          <w:szCs w:val="28"/>
        </w:rPr>
        <w:t>, которым объявлены замечания.</w:t>
      </w:r>
    </w:p>
    <w:p w:rsidR="001306F6" w:rsidRPr="00E222E7" w:rsidRDefault="006F52D2" w:rsidP="00E22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Захаровское издано распоряжение, на основании которого предписано внести изменения в муниципальную программу </w:t>
      </w:r>
      <w:r w:rsidRPr="001306F6">
        <w:rPr>
          <w:rFonts w:ascii="Times New Roman" w:hAnsi="Times New Roman" w:cs="Times New Roman"/>
          <w:sz w:val="28"/>
          <w:szCs w:val="28"/>
        </w:rPr>
        <w:t>"Развитие культуры в сельском поселении Захаровское Одинцовского муниципального района Московской области"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 и провести мониторинг установленных количественных и качественных значений показателей реализации указанной муниципальной программы.</w:t>
      </w:r>
    </w:p>
    <w:sectPr w:rsidR="001306F6" w:rsidRPr="00E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0E2384"/>
    <w:rsid w:val="00104BFE"/>
    <w:rsid w:val="001306F6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E63E0"/>
    <w:rsid w:val="005F59EB"/>
    <w:rsid w:val="00662280"/>
    <w:rsid w:val="00681228"/>
    <w:rsid w:val="00696852"/>
    <w:rsid w:val="006A7F7C"/>
    <w:rsid w:val="006E0E80"/>
    <w:rsid w:val="006F52D2"/>
    <w:rsid w:val="00721AFA"/>
    <w:rsid w:val="007C4CDE"/>
    <w:rsid w:val="008A36B0"/>
    <w:rsid w:val="00953495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22E7"/>
    <w:rsid w:val="00E37422"/>
    <w:rsid w:val="00E656CF"/>
    <w:rsid w:val="00E9139E"/>
    <w:rsid w:val="00E97FFC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43</cp:revision>
  <cp:lastPrinted>2017-05-22T12:11:00Z</cp:lastPrinted>
  <dcterms:created xsi:type="dcterms:W3CDTF">2016-08-02T07:25:00Z</dcterms:created>
  <dcterms:modified xsi:type="dcterms:W3CDTF">2017-05-25T13:54:00Z</dcterms:modified>
</cp:coreProperties>
</file>