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882210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82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882210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8221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882210" w:rsidRPr="00882210">
        <w:rPr>
          <w:rFonts w:ascii="Times New Roman" w:hAnsi="Times New Roman" w:cs="Times New Roman"/>
          <w:snapToGrid w:val="0"/>
          <w:sz w:val="28"/>
          <w:szCs w:val="28"/>
        </w:rPr>
        <w:t>Проверка  целевого и эффективного использования средств субсидий, выделенных из бюджета городского поселения Одинцово на выполнение муниципального задания и иные цели МБУС "Одинцовский спортивный центр", с элементами аудита в сфере закупок товаров, работ, услуг</w:t>
      </w:r>
      <w:r w:rsidRPr="00882210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882210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88221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2210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882210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882210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882210" w:rsidRPr="00882210">
        <w:rPr>
          <w:rFonts w:ascii="Times New Roman" w:hAnsi="Times New Roman" w:cs="Times New Roman"/>
          <w:snapToGrid w:val="0"/>
          <w:sz w:val="28"/>
          <w:szCs w:val="28"/>
        </w:rPr>
        <w:t>31</w:t>
      </w:r>
      <w:r w:rsidRPr="0088221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882210" w:rsidRDefault="00D203AC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210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336276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="004D5370" w:rsidRPr="00882210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8D3044" w:rsidRPr="0088221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882210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8822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882210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9F5410" w:rsidRPr="00882210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8D3044" w:rsidRPr="0088221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9F5410" w:rsidRPr="00882210">
        <w:rPr>
          <w:rFonts w:ascii="Times New Roman" w:hAnsi="Times New Roman" w:cs="Times New Roman"/>
          <w:snapToGrid w:val="0"/>
          <w:sz w:val="28"/>
          <w:szCs w:val="28"/>
        </w:rPr>
        <w:t>Одинцово</w:t>
      </w:r>
      <w:r w:rsidR="008D3044" w:rsidRPr="0088221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882210" w:rsidRPr="00882210">
        <w:rPr>
          <w:rFonts w:ascii="Times New Roman" w:hAnsi="Times New Roman" w:cs="Times New Roman"/>
          <w:snapToGrid w:val="0"/>
          <w:sz w:val="28"/>
          <w:szCs w:val="28"/>
        </w:rPr>
        <w:t>МБУС "Одинцовский спортивный центр".</w:t>
      </w:r>
    </w:p>
    <w:p w:rsidR="00B9696F" w:rsidRPr="00882210" w:rsidRDefault="004D5370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2210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F04C2A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882210" w:rsidRPr="00882210" w:rsidRDefault="00F04C2A" w:rsidP="00B0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882210">
        <w:rPr>
          <w:rFonts w:ascii="Times New Roman" w:eastAsia="Times New Roman" w:hAnsi="Times New Roman" w:cs="Times New Roman"/>
          <w:sz w:val="28"/>
          <w:szCs w:val="28"/>
        </w:rPr>
        <w:t xml:space="preserve"> нарушение п. 10 Порядка определения объема и условий предоставления субсидий муниципальным бюджетным и автономным учреждениям  городского поселения Одинцово Одинцовского муниципального района Московской области на иные цели и бюджетные инвестиции, утвержденного Постановление</w:t>
      </w:r>
      <w:r w:rsidR="0033627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2210">
        <w:rPr>
          <w:rFonts w:ascii="Times New Roman" w:eastAsia="Times New Roman" w:hAnsi="Times New Roman" w:cs="Times New Roman"/>
          <w:sz w:val="28"/>
          <w:szCs w:val="28"/>
        </w:rPr>
        <w:t xml:space="preserve"> Главы городского поселения Одинцово от 29.12.2011 № 1460, отчет об использовании целевой субсидии, не связанной с выполнением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задания</w:t>
      </w:r>
      <w:r w:rsidR="0033627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составлялся;</w:t>
      </w:r>
      <w:proofErr w:type="gramEnd"/>
    </w:p>
    <w:p w:rsidR="00882210" w:rsidRDefault="00F04C2A" w:rsidP="00B0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882210">
        <w:rPr>
          <w:rFonts w:ascii="Times New Roman" w:eastAsia="Times New Roman" w:hAnsi="Times New Roman" w:cs="Times New Roman"/>
          <w:sz w:val="28"/>
          <w:szCs w:val="28"/>
        </w:rPr>
        <w:t xml:space="preserve"> нарушение Положения о выплатах стимулирующего характера установление размера стимулирующих выплат в 2015 году и проверяемом периоде 2016 года производилось работникам и оформлялось протоколом за текущий расчетный период. Также необоснованно установлены и выплачены надбавки стимулирующего х</w:t>
      </w:r>
      <w:r>
        <w:rPr>
          <w:rFonts w:ascii="Times New Roman" w:eastAsia="Times New Roman" w:hAnsi="Times New Roman" w:cs="Times New Roman"/>
          <w:sz w:val="28"/>
          <w:szCs w:val="28"/>
        </w:rPr>
        <w:t>арактера сотрудникам учреждения;</w:t>
      </w:r>
    </w:p>
    <w:p w:rsidR="00882210" w:rsidRDefault="00F04C2A" w:rsidP="00B0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882210">
        <w:rPr>
          <w:rFonts w:ascii="Times New Roman" w:eastAsia="Times New Roman" w:hAnsi="Times New Roman" w:cs="Times New Roman"/>
          <w:sz w:val="28"/>
          <w:szCs w:val="28"/>
        </w:rPr>
        <w:t xml:space="preserve"> нарушение ст. 65 Трудового кодекса Российской Федерации в личных делах сотрудников </w:t>
      </w:r>
      <w:r w:rsidR="00B92CF5">
        <w:rPr>
          <w:rFonts w:ascii="Times New Roman" w:eastAsia="Times New Roman" w:hAnsi="Times New Roman" w:cs="Times New Roman"/>
          <w:sz w:val="28"/>
          <w:szCs w:val="28"/>
        </w:rPr>
        <w:t xml:space="preserve">отсутствовали документы, </w:t>
      </w:r>
      <w:r w:rsidR="002C162F">
        <w:rPr>
          <w:rFonts w:ascii="Times New Roman" w:eastAsia="Times New Roman" w:hAnsi="Times New Roman" w:cs="Times New Roman"/>
          <w:sz w:val="28"/>
          <w:szCs w:val="28"/>
        </w:rPr>
        <w:t>необходимые при трудоустройстве: справки об отсутствии задолженности, документ об образовании и (или)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наличии специальных знаний;</w:t>
      </w:r>
    </w:p>
    <w:p w:rsidR="00B92CF5" w:rsidRPr="00882210" w:rsidRDefault="00F04C2A" w:rsidP="00B0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B92CF5">
        <w:rPr>
          <w:rFonts w:ascii="Times New Roman" w:eastAsia="Times New Roman" w:hAnsi="Times New Roman" w:cs="Times New Roman"/>
          <w:sz w:val="28"/>
          <w:szCs w:val="28"/>
        </w:rPr>
        <w:t xml:space="preserve"> нарушение п. 9 ч. 1 ст. 48 Федерального закона от 29.12.2012                  № 273-ФЗ «Об образовании в Российской Федерации» у некоторых сотрудников отсутствовали медицинские книжки.</w:t>
      </w:r>
    </w:p>
    <w:p w:rsidR="002C162F" w:rsidRDefault="002C162F" w:rsidP="002C16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Pr="00882210">
        <w:rPr>
          <w:rFonts w:ascii="Times New Roman" w:hAnsi="Times New Roman" w:cs="Times New Roman"/>
          <w:snapToGrid w:val="0"/>
          <w:sz w:val="28"/>
          <w:szCs w:val="28"/>
        </w:rPr>
        <w:t>МБУС "Одинцовский спортивный центр"</w:t>
      </w:r>
      <w:r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нарушения </w:t>
      </w:r>
      <w:r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05.04.2013 № 44-ФЗ «</w:t>
      </w:r>
      <w:r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нужд»:</w:t>
      </w:r>
    </w:p>
    <w:p w:rsidR="00882210" w:rsidRPr="002C162F" w:rsidRDefault="00F04C2A" w:rsidP="00B0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2C162F" w:rsidRPr="002C162F">
        <w:rPr>
          <w:rFonts w:ascii="Times New Roman" w:eastAsia="Times New Roman" w:hAnsi="Times New Roman" w:cs="Times New Roman"/>
          <w:sz w:val="28"/>
          <w:szCs w:val="28"/>
        </w:rPr>
        <w:t xml:space="preserve"> нарушение ч. 7 ст. 17 «Планы закупок» план з</w:t>
      </w:r>
      <w:r>
        <w:rPr>
          <w:rFonts w:ascii="Times New Roman" w:eastAsia="Times New Roman" w:hAnsi="Times New Roman" w:cs="Times New Roman"/>
          <w:sz w:val="28"/>
          <w:szCs w:val="28"/>
        </w:rPr>
        <w:t>акупок на 2016 год не утвержден;</w:t>
      </w:r>
    </w:p>
    <w:p w:rsidR="002C162F" w:rsidRDefault="00F04C2A" w:rsidP="00B0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336276">
        <w:rPr>
          <w:rFonts w:ascii="Times New Roman" w:eastAsia="Times New Roman" w:hAnsi="Times New Roman" w:cs="Times New Roman"/>
          <w:sz w:val="28"/>
          <w:szCs w:val="28"/>
        </w:rPr>
        <w:t>опреки</w:t>
      </w:r>
      <w:r w:rsidR="002C162F" w:rsidRPr="002C162F">
        <w:rPr>
          <w:rFonts w:ascii="Times New Roman" w:eastAsia="Times New Roman" w:hAnsi="Times New Roman" w:cs="Times New Roman"/>
          <w:sz w:val="28"/>
          <w:szCs w:val="28"/>
        </w:rPr>
        <w:t xml:space="preserve"> ч. 10, 15 ст. 21 «Планы-графики» план-график </w:t>
      </w:r>
      <w:r w:rsidR="003362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C162F" w:rsidRPr="002C162F">
        <w:rPr>
          <w:rFonts w:ascii="Times New Roman" w:eastAsia="Times New Roman" w:hAnsi="Times New Roman" w:cs="Times New Roman"/>
          <w:sz w:val="28"/>
          <w:szCs w:val="28"/>
        </w:rPr>
        <w:t xml:space="preserve">на 2016 год разработан и утвержден, а также размещен в единой информационной системе с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нарушением установленных сроков;</w:t>
      </w:r>
    </w:p>
    <w:p w:rsidR="00D129E5" w:rsidRPr="002C162F" w:rsidRDefault="00F04C2A" w:rsidP="00B0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D129E5">
        <w:rPr>
          <w:rFonts w:ascii="Times New Roman" w:eastAsia="Times New Roman" w:hAnsi="Times New Roman" w:cs="Times New Roman"/>
          <w:sz w:val="28"/>
          <w:szCs w:val="28"/>
        </w:rPr>
        <w:t xml:space="preserve"> нарушение ст. 34 «Контракт» не применены меры ответственности по взысканию неустойки (пеней, штрафов) с недобросовестного поставщика по договору от 24.11.2015 № 101, заключенному с О</w:t>
      </w:r>
      <w:r>
        <w:rPr>
          <w:rFonts w:ascii="Times New Roman" w:eastAsia="Times New Roman" w:hAnsi="Times New Roman" w:cs="Times New Roman"/>
          <w:sz w:val="28"/>
          <w:szCs w:val="28"/>
        </w:rPr>
        <w:t>ОО «Бюро кадастровых инженеров»;</w:t>
      </w:r>
    </w:p>
    <w:p w:rsidR="00D129E5" w:rsidRDefault="00F04C2A" w:rsidP="00D1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</w:t>
      </w:r>
      <w:r w:rsidR="002C162F" w:rsidRPr="002C162F">
        <w:rPr>
          <w:rFonts w:ascii="Times New Roman" w:eastAsia="Times New Roman" w:hAnsi="Times New Roman" w:cs="Times New Roman"/>
          <w:sz w:val="28"/>
          <w:szCs w:val="28"/>
        </w:rPr>
        <w:t xml:space="preserve"> нарушение ч. 2 ст. 93 «Осуществление закупки у единственного поставщика (подрядчика, исполнителя)» извещения о проведении закупки у единственного поставщика опубликованы на официальном сайте единой информационной систе</w:t>
      </w:r>
      <w:r>
        <w:rPr>
          <w:rFonts w:ascii="Times New Roman" w:eastAsia="Times New Roman" w:hAnsi="Times New Roman" w:cs="Times New Roman"/>
          <w:sz w:val="28"/>
          <w:szCs w:val="28"/>
        </w:rPr>
        <w:t>мы позднее установленных сроков;</w:t>
      </w:r>
    </w:p>
    <w:p w:rsidR="002C162F" w:rsidRPr="00CD7A5B" w:rsidRDefault="00F04C2A" w:rsidP="00B0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CD7A5B">
        <w:rPr>
          <w:rFonts w:ascii="Times New Roman" w:eastAsia="Times New Roman" w:hAnsi="Times New Roman" w:cs="Times New Roman"/>
          <w:sz w:val="28"/>
          <w:szCs w:val="28"/>
        </w:rPr>
        <w:t xml:space="preserve"> нарушение ч. 3 ст. 103 «Реестр контрактов, заключенных заказчиками» информация об исполнении договоров опубликована на </w:t>
      </w:r>
      <w:r w:rsidR="00CD7A5B" w:rsidRPr="00CD7A5B">
        <w:rPr>
          <w:rFonts w:ascii="Times New Roman" w:eastAsia="Times New Roman" w:hAnsi="Times New Roman" w:cs="Times New Roman"/>
          <w:sz w:val="28"/>
          <w:szCs w:val="28"/>
        </w:rPr>
        <w:t>официальном сайте ЕИС с нарушением установленных сроков.</w:t>
      </w:r>
    </w:p>
    <w:p w:rsidR="00E245A4" w:rsidRPr="00CD7A5B" w:rsidRDefault="00E245A4" w:rsidP="00B0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A5B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CD7A5B" w:rsidRPr="00CD7A5B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Одинцово </w:t>
      </w:r>
      <w:r w:rsidRPr="00CD7A5B">
        <w:rPr>
          <w:rFonts w:ascii="Times New Roman" w:hAnsi="Times New Roman"/>
          <w:sz w:val="28"/>
          <w:szCs w:val="28"/>
          <w:lang w:eastAsia="ru-RU"/>
        </w:rPr>
        <w:t>Одинцовского муниципального района Московской области направлен отчет</w:t>
      </w:r>
      <w:r w:rsidR="00CD7A5B" w:rsidRPr="00CD7A5B">
        <w:rPr>
          <w:rFonts w:ascii="Times New Roman" w:hAnsi="Times New Roman"/>
          <w:sz w:val="28"/>
          <w:szCs w:val="28"/>
          <w:lang w:eastAsia="ru-RU"/>
        </w:rPr>
        <w:t xml:space="preserve">, в адрес Руководителя Администрации городского поселения Одинцово – представление, в адрес директора </w:t>
      </w:r>
      <w:r w:rsidR="001E0C84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CD7A5B" w:rsidRPr="00CD7A5B">
        <w:rPr>
          <w:rFonts w:ascii="Times New Roman" w:hAnsi="Times New Roman"/>
          <w:sz w:val="28"/>
          <w:szCs w:val="28"/>
          <w:lang w:eastAsia="ru-RU"/>
        </w:rPr>
        <w:t xml:space="preserve">МБУС </w:t>
      </w:r>
      <w:r w:rsidR="00CD7A5B" w:rsidRPr="00CD7A5B">
        <w:rPr>
          <w:rFonts w:ascii="Times New Roman" w:hAnsi="Times New Roman" w:cs="Times New Roman"/>
          <w:snapToGrid w:val="0"/>
          <w:sz w:val="28"/>
          <w:szCs w:val="28"/>
        </w:rPr>
        <w:t>"Одинцовский спортивный центр" – предписание и представление.</w:t>
      </w:r>
    </w:p>
    <w:p w:rsidR="00CD7A5B" w:rsidRPr="002E01BB" w:rsidRDefault="00CD7A5B" w:rsidP="00CD7A5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1BB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</w:t>
      </w:r>
      <w:r w:rsidR="00F04C2A">
        <w:rPr>
          <w:rFonts w:ascii="Times New Roman" w:eastAsia="Times New Roman" w:hAnsi="Times New Roman"/>
          <w:sz w:val="28"/>
          <w:szCs w:val="28"/>
          <w:lang w:eastAsia="ru-RU"/>
        </w:rPr>
        <w:t xml:space="preserve">едмет наличия признаков </w:t>
      </w:r>
      <w:r w:rsidRPr="002E01BB">
        <w:rPr>
          <w:rFonts w:ascii="Times New Roman" w:eastAsia="Times New Roman" w:hAnsi="Times New Roman"/>
          <w:sz w:val="28"/>
          <w:szCs w:val="28"/>
          <w:lang w:eastAsia="ru-RU"/>
        </w:rPr>
        <w:t>правонарушени</w:t>
      </w:r>
      <w:r w:rsidR="00F04C2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E01B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1E0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ч. 1.4 ст. 7.30</w:t>
      </w:r>
      <w:r w:rsidR="001E0C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01BB">
        <w:rPr>
          <w:rFonts w:ascii="Times New Roman" w:eastAsia="Times New Roman" w:hAnsi="Times New Roman"/>
          <w:sz w:val="28"/>
          <w:szCs w:val="28"/>
          <w:lang w:eastAsia="ru-RU"/>
        </w:rPr>
        <w:t>ч. 2 ст. 7.31</w:t>
      </w:r>
      <w:r w:rsidR="001E0C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E01BB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CD7A5B" w:rsidRDefault="00CD7A5B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BB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административном правонарушении в отношении 1 должностного лица </w:t>
      </w:r>
      <w:r w:rsidRPr="00CD7A5B">
        <w:rPr>
          <w:rFonts w:ascii="Times New Roman" w:hAnsi="Times New Roman"/>
          <w:sz w:val="28"/>
          <w:szCs w:val="28"/>
          <w:lang w:eastAsia="ru-RU"/>
        </w:rPr>
        <w:t xml:space="preserve">МБУС </w:t>
      </w:r>
      <w:r w:rsidRPr="00CD7A5B">
        <w:rPr>
          <w:rFonts w:ascii="Times New Roman" w:hAnsi="Times New Roman" w:cs="Times New Roman"/>
          <w:snapToGrid w:val="0"/>
          <w:sz w:val="28"/>
          <w:szCs w:val="28"/>
        </w:rPr>
        <w:t>"Одинцовский спортивный центр"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 ч. 2 ст. 7.31</w:t>
      </w:r>
      <w:r w:rsidR="00336276">
        <w:rPr>
          <w:rFonts w:ascii="Times New Roman" w:hAnsi="Times New Roman" w:cs="Times New Roman"/>
          <w:sz w:val="28"/>
          <w:szCs w:val="28"/>
        </w:rPr>
        <w:t>.</w:t>
      </w:r>
      <w:r w:rsidRPr="002E01BB">
        <w:rPr>
          <w:rFonts w:ascii="Times New Roman" w:hAnsi="Times New Roman" w:cs="Times New Roman"/>
          <w:sz w:val="28"/>
          <w:szCs w:val="28"/>
        </w:rPr>
        <w:t xml:space="preserve"> КоАП РФ, производство по делу прекращено в связи с малозначительностью административного правонарушения.</w:t>
      </w: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Pr="00E245A4" w:rsidRDefault="00D129E5" w:rsidP="00EA28F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245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E2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</w:t>
      </w:r>
      <w:r w:rsidR="00EA28FA" w:rsidRPr="00E2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</w:t>
      </w:r>
      <w:r w:rsidRPr="00882210">
        <w:rPr>
          <w:rFonts w:ascii="Times New Roman" w:hAnsi="Times New Roman" w:cs="Times New Roman"/>
          <w:snapToGrid w:val="0"/>
          <w:sz w:val="28"/>
          <w:szCs w:val="28"/>
        </w:rPr>
        <w:t>«Проверка  целевого и эффективного использования средств субсидий, выделенных из бюджета городского поселения Одинцово на выполнение муниципального задания и иные цели МБУС "Одинцовский спортивный центр", с элементами аудита в сфере закупок товаров, работ, услуг»</w:t>
      </w:r>
      <w:r w:rsidR="00EA28FA" w:rsidRPr="00E245A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A28FA" w:rsidRPr="0054616D" w:rsidRDefault="00EA28FA" w:rsidP="00EA28F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A28FA" w:rsidRDefault="00EA28FA" w:rsidP="00EA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D">
        <w:rPr>
          <w:rFonts w:ascii="Times New Roman" w:hAnsi="Times New Roman" w:cs="Times New Roman"/>
          <w:sz w:val="28"/>
          <w:szCs w:val="28"/>
        </w:rPr>
        <w:t>Предложения, указанные в Предписании Контрольно-счетной палаты, исполнены.</w:t>
      </w:r>
    </w:p>
    <w:p w:rsidR="00D129E5" w:rsidRDefault="00D129E5" w:rsidP="00EA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городского поселения Одинцово восстановлены денежные средства по результатам проверки.</w:t>
      </w:r>
    </w:p>
    <w:p w:rsidR="00D129E5" w:rsidRDefault="00D129E5" w:rsidP="00EA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D129E5" w:rsidP="00EA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указанные в Представлениях Контрольно-счетной палаты, исполнены полностью.</w:t>
      </w:r>
    </w:p>
    <w:p w:rsidR="00D129E5" w:rsidRDefault="00D129E5" w:rsidP="00EA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учреждении приняты меры по контролю за недопущением в дальнейшем выявленных нарушений Положения о выплатах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стимулирующего характера.</w:t>
      </w:r>
      <w:bookmarkStart w:id="0" w:name="_GoBack"/>
      <w:bookmarkEnd w:id="0"/>
    </w:p>
    <w:p w:rsidR="00D129E5" w:rsidRDefault="00A44CC9" w:rsidP="00D1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Приняты меры по устранению нарушений</w:t>
      </w:r>
      <w:r w:rsidR="00D129E5">
        <w:rPr>
          <w:rFonts w:ascii="Times New Roman" w:eastAsia="Times New Roman" w:hAnsi="Times New Roman" w:cs="Times New Roman"/>
          <w:sz w:val="28"/>
          <w:szCs w:val="28"/>
        </w:rPr>
        <w:t xml:space="preserve"> ст. 65 Трудового 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A44CC9" w:rsidRDefault="00A44CC9" w:rsidP="00D1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 прошли медицинский осмотр.</w:t>
      </w:r>
    </w:p>
    <w:p w:rsidR="00A44CC9" w:rsidRDefault="00A44CC9" w:rsidP="00D1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учреждении приняты меры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своевременным составлением отчета об использовании целевой субсидии, не связанной с выполнением муниципального задания.</w:t>
      </w:r>
    </w:p>
    <w:p w:rsidR="00D129E5" w:rsidRPr="00A44CC9" w:rsidRDefault="00A44CC9" w:rsidP="00A44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дальнейшей деятельности учреждения будут выполняться требования Федерального закона от 05.04.2013 № 44-ФЗ </w:t>
      </w:r>
      <w:r w:rsidR="001E0C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D129E5" w:rsidRDefault="00D129E5" w:rsidP="00D12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2D2">
        <w:rPr>
          <w:rFonts w:ascii="Times New Roman" w:hAnsi="Times New Roman" w:cs="Times New Roman"/>
          <w:sz w:val="28"/>
          <w:szCs w:val="28"/>
        </w:rPr>
        <w:t xml:space="preserve">Привлечены к дисциплинарной ответственности за допущенные нарушения 2 сотрудника </w:t>
      </w:r>
      <w:r>
        <w:rPr>
          <w:rFonts w:ascii="Times New Roman" w:hAnsi="Times New Roman" w:cs="Times New Roman"/>
          <w:sz w:val="28"/>
          <w:szCs w:val="28"/>
        </w:rPr>
        <w:t>МБУС</w:t>
      </w:r>
      <w:r w:rsidRPr="006F52D2">
        <w:rPr>
          <w:rFonts w:ascii="Times New Roman" w:hAnsi="Times New Roman" w:cs="Times New Roman"/>
          <w:sz w:val="28"/>
          <w:szCs w:val="28"/>
        </w:rPr>
        <w:t xml:space="preserve"> </w:t>
      </w:r>
      <w:r w:rsidRPr="00882210">
        <w:rPr>
          <w:rFonts w:ascii="Times New Roman" w:hAnsi="Times New Roman" w:cs="Times New Roman"/>
          <w:snapToGrid w:val="0"/>
          <w:sz w:val="28"/>
          <w:szCs w:val="28"/>
        </w:rPr>
        <w:t>"Одинцовский спортивный центр"</w:t>
      </w:r>
      <w:r w:rsidR="00F04C2A">
        <w:rPr>
          <w:rFonts w:ascii="Times New Roman" w:hAnsi="Times New Roman" w:cs="Times New Roman"/>
          <w:sz w:val="28"/>
          <w:szCs w:val="28"/>
        </w:rPr>
        <w:t>, которым объявлены замечания.</w:t>
      </w:r>
    </w:p>
    <w:p w:rsidR="00EA28FA" w:rsidRPr="0054616D" w:rsidRDefault="00EA28FA" w:rsidP="00EA28FA">
      <w:pPr>
        <w:spacing w:after="0" w:line="240" w:lineRule="auto"/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Pr="002E01BB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F6" w:rsidRPr="00CD7A5B" w:rsidRDefault="001306F6" w:rsidP="001306F6">
      <w:pPr>
        <w:spacing w:after="0" w:line="240" w:lineRule="auto"/>
      </w:pPr>
    </w:p>
    <w:sectPr w:rsidR="001306F6" w:rsidRPr="00CD7A5B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5E03"/>
    <w:rsid w:val="001704B0"/>
    <w:rsid w:val="001878BA"/>
    <w:rsid w:val="001B7243"/>
    <w:rsid w:val="001E0C84"/>
    <w:rsid w:val="001F647A"/>
    <w:rsid w:val="00214FCD"/>
    <w:rsid w:val="00233D99"/>
    <w:rsid w:val="00240E92"/>
    <w:rsid w:val="00256F86"/>
    <w:rsid w:val="00277F05"/>
    <w:rsid w:val="002B7A90"/>
    <w:rsid w:val="002C162F"/>
    <w:rsid w:val="00307502"/>
    <w:rsid w:val="00336276"/>
    <w:rsid w:val="003E1E23"/>
    <w:rsid w:val="00412EFB"/>
    <w:rsid w:val="00415431"/>
    <w:rsid w:val="00440F99"/>
    <w:rsid w:val="00464DD4"/>
    <w:rsid w:val="004A57F0"/>
    <w:rsid w:val="004D265F"/>
    <w:rsid w:val="004D5370"/>
    <w:rsid w:val="0054616D"/>
    <w:rsid w:val="00551ACB"/>
    <w:rsid w:val="005E63E0"/>
    <w:rsid w:val="005F59EB"/>
    <w:rsid w:val="00662280"/>
    <w:rsid w:val="00681228"/>
    <w:rsid w:val="006845E2"/>
    <w:rsid w:val="00696852"/>
    <w:rsid w:val="006A7F7C"/>
    <w:rsid w:val="006F52D2"/>
    <w:rsid w:val="00721AFA"/>
    <w:rsid w:val="007C4CDE"/>
    <w:rsid w:val="00882210"/>
    <w:rsid w:val="008A36B0"/>
    <w:rsid w:val="008D3044"/>
    <w:rsid w:val="00953495"/>
    <w:rsid w:val="00955BBA"/>
    <w:rsid w:val="009E253D"/>
    <w:rsid w:val="009F5410"/>
    <w:rsid w:val="00A26229"/>
    <w:rsid w:val="00A40BF4"/>
    <w:rsid w:val="00A44CC9"/>
    <w:rsid w:val="00AF643A"/>
    <w:rsid w:val="00B00D15"/>
    <w:rsid w:val="00B503D7"/>
    <w:rsid w:val="00B92CF5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CD7A5B"/>
    <w:rsid w:val="00D129E5"/>
    <w:rsid w:val="00D203AC"/>
    <w:rsid w:val="00D83C36"/>
    <w:rsid w:val="00D856B8"/>
    <w:rsid w:val="00DD2EC6"/>
    <w:rsid w:val="00E00244"/>
    <w:rsid w:val="00E245A4"/>
    <w:rsid w:val="00E37422"/>
    <w:rsid w:val="00E656CF"/>
    <w:rsid w:val="00E9139E"/>
    <w:rsid w:val="00E92715"/>
    <w:rsid w:val="00EA28FA"/>
    <w:rsid w:val="00EA5538"/>
    <w:rsid w:val="00F04C2A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9700-C1CA-40B7-BC27-07A0FE26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User4</cp:lastModifiedBy>
  <cp:revision>48</cp:revision>
  <cp:lastPrinted>2017-05-22T12:33:00Z</cp:lastPrinted>
  <dcterms:created xsi:type="dcterms:W3CDTF">2016-08-02T07:25:00Z</dcterms:created>
  <dcterms:modified xsi:type="dcterms:W3CDTF">2017-05-25T17:18:00Z</dcterms:modified>
</cp:coreProperties>
</file>