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4" w:rsidRPr="0073353E" w:rsidRDefault="00981374" w:rsidP="0098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0C646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сельских поселений, проверки </w:t>
      </w:r>
      <w:r w:rsidRPr="00981374">
        <w:rPr>
          <w:rFonts w:ascii="Times New Roman" w:hAnsi="Times New Roman" w:cs="Times New Roman"/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="000C6460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 w:rsidR="00B76360">
        <w:rPr>
          <w:rFonts w:ascii="Times New Roman" w:hAnsi="Times New Roman" w:cs="Times New Roman"/>
          <w:sz w:val="28"/>
          <w:szCs w:val="28"/>
        </w:rPr>
        <w:t>4</w:t>
      </w:r>
      <w:r w:rsidR="000C646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7636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C64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13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615D" w:rsidRPr="003D615D" w:rsidRDefault="003D615D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74" w:rsidRPr="00FA6CA8" w:rsidRDefault="003D615D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</w:t>
            </w:r>
            <w:r w:rsidR="00751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751BA6">
              <w:rPr>
                <w:rFonts w:ascii="Times New Roman" w:hAnsi="Times New Roman" w:cs="Times New Roman"/>
                <w:sz w:val="24"/>
                <w:szCs w:val="24"/>
              </w:rPr>
              <w:t xml:space="preserve"> 2017 года сельского поселения Часцов</w:t>
            </w:r>
            <w:r w:rsidRPr="003D615D">
              <w:rPr>
                <w:rFonts w:ascii="Times New Roman" w:hAnsi="Times New Roman" w:cs="Times New Roman"/>
                <w:sz w:val="24"/>
                <w:szCs w:val="24"/>
              </w:rPr>
              <w:t>ское,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  <w:r w:rsidR="0098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п.1.9</w:t>
            </w:r>
            <w:r w:rsidR="00751B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981374" w:rsidRDefault="00751BA6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В нарушение п.2 ст.219 Бюджетного кодекса Российской Федерации, раздела VI «Санкционирование расходов экономического субъекта»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t xml:space="preserve"> 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не отражены показатели утвержденных лимитов бюджетных</w:t>
            </w:r>
            <w:proofErr w:type="gramEnd"/>
            <w:r w:rsidRPr="00751BA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на первый и второй годы планового периода на счете 050100000 «Лимиты бюджетных обязательств»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не отражены показатели утвержденных бюджетных ассигнований на первый и второй годы планового периода на счете 050300000 «Бюджетные ассигнования»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BA6" w:rsidRPr="00751BA6" w:rsidRDefault="00751BA6" w:rsidP="00751BA6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п.5 ст.264.2. Бюджетного кодекса Российской Федерации утвержденные отчеты об исполнении бюджета за первый квартал,  полугодие и 9 месяцев 2017 года не представлены в Контрольно-счетную палату Одинцовского муниципального 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  <w:p w:rsidR="00751BA6" w:rsidRPr="00751BA6" w:rsidRDefault="00751BA6" w:rsidP="00751BA6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В нарушение ст. 8 Федерального закона от 09.12.2011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учете», п.9 Инструкции по применению Единого плана счетов бухгалтерского учета № 157н Учетная политика Администрации сельского поселения Часцовское не содержит: формы первичных учетных документов, применяемых для оформления фактов хозяйственной жизни, по которым законодательством Российской Федерации не установлены обязательные для их оформления формы документов, указанные в п.2.4.4. раздела 2.4</w:t>
            </w:r>
            <w:proofErr w:type="gramEnd"/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. «Перечень применяемых регистров бюджетного учета»; порядок отражения в учете событий после отчетной даты;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обеспечения (осуществления) субъектом учета внутреннего финансового контроля.</w:t>
            </w:r>
          </w:p>
          <w:p w:rsidR="00751BA6" w:rsidRDefault="00751BA6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1BA6">
              <w:rPr>
                <w:rFonts w:ascii="Times New Roman" w:hAnsi="Times New Roman" w:cs="Times New Roman"/>
                <w:sz w:val="24"/>
                <w:szCs w:val="24"/>
              </w:rPr>
              <w:t>В нарушение п.20 Инструкции по применению Единого плана счетов бухгалтерского учета № 157н в разделе 2.9. «Порядок и сроки инвентаризации имущества, обязательств и затрат учреждения» Учетной политики не указано обязательное проведение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BA6" w:rsidRDefault="00D13CEC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3CEC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Порядка составления и ведения сводной бюджетной росписи (бюджетной росписи)</w:t>
            </w:r>
          </w:p>
          <w:p w:rsidR="00F5688F" w:rsidRDefault="00F5688F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F5688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п.19, п.8 Порядка составления, утверждения и ведения бюджетных смет органов местного самоуправления  сельского поселения Часцовское Одинцовского муниципального района Московской области, муниципальных казенных учреждений сельского поселения Часцовское Одинцовского муниципального района Московской области, утвержденного постановлением </w:t>
            </w:r>
            <w:r w:rsidRPr="00F5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Часцовское от 10.07.2017 № 39 (далее – Порядок составления, утверждения и ведения бюджетных смет) несвоевременно были внесены изменения в показатели бюджетной сметы</w:t>
            </w:r>
            <w:proofErr w:type="gramEnd"/>
            <w:r w:rsidRPr="00F568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Часцовское на 2017 год на основании уведомлений об изменении лимитов бюджетных обязательств по расходам на 2017 год и плановый период 2018-2019 годов.</w:t>
            </w:r>
          </w:p>
          <w:p w:rsidR="00F5688F" w:rsidRPr="00FA6CA8" w:rsidRDefault="00F5688F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5688F">
              <w:rPr>
                <w:rFonts w:ascii="Times New Roman" w:hAnsi="Times New Roman" w:cs="Times New Roman"/>
                <w:sz w:val="24"/>
                <w:szCs w:val="24"/>
              </w:rPr>
              <w:t>В нарушение п.167 Инструкции по применению Единого плана счетов бухгалтерского учета № 157 данные строки 130234000 Сведений по дебиторской и кредиторской задолженности (ф.0503169) по гр.9                             (0,000 тыс. руб.) не соответствуют  данным, отраженным в Главной книге по счету 302.34 «Расчеты по приобретению материальных запасов» гр.12 (11,340 тыс. руб.).</w:t>
            </w:r>
            <w:proofErr w:type="gramEnd"/>
          </w:p>
        </w:tc>
        <w:tc>
          <w:tcPr>
            <w:tcW w:w="2977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F5688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F5688F" w:rsidRDefault="00F5688F" w:rsidP="00F5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981374" w:rsidRPr="0073353E" w:rsidRDefault="00F5688F" w:rsidP="00F5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отчета об исполнении бюджета за 9 месяцев 2017 года городского поселения Новоивановское,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F5688F" w:rsidRDefault="00F5688F" w:rsidP="00F5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п.1.9.1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981374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688F" w:rsidRDefault="00F5688F" w:rsidP="00F5688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8F">
              <w:rPr>
                <w:rFonts w:ascii="Times New Roman" w:hAnsi="Times New Roman" w:cs="Times New Roman"/>
                <w:sz w:val="24"/>
                <w:szCs w:val="24"/>
              </w:rPr>
              <w:t>В нарушение ст.6 Федерального закона Российской Федерации от 09.02.2009 № 8-ФЗ «Об обеспечении доступа к сети информации о деятельности государственных органов и органов местного самоуправления» на официальном сайте Администрации городского поселения Новоивановское отсутствует публикация утвержденного бюджета и внесенных в течение   2017 года изменений в бюджет городского поселения Новоивановское.</w:t>
            </w:r>
          </w:p>
          <w:p w:rsidR="00F5688F" w:rsidRDefault="00F5688F" w:rsidP="00F5688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8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абз.2 п.1 ст. 221 Бюджетного кодекса Российской Федерации, п.8 раздела III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(далее – Приказ № 112н) </w:t>
            </w:r>
            <w:r w:rsidRPr="00F5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Порядке составления, утверждения и ведения бюджетных смет отсутствует информация о требованиях к утверждению сметы учреждения, являющегося главным распорядителем средств</w:t>
            </w:r>
            <w:proofErr w:type="gramEnd"/>
            <w:r w:rsidRPr="00F568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912FD2" w:rsidRDefault="00F5688F" w:rsidP="00912FD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8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 ст. 221 Бюджетного кодекса Российской Федерации,  раздела II Порядка составления, утверждения и ведения бюджетных смет  в бюджетных сметах Совета депутатов городского поселения Новоивановское и МКУ «Новоивановское» Одинцовского муниципального района отсутствуют даты составления и утверждения бюджетных смет.  </w:t>
            </w:r>
          </w:p>
          <w:p w:rsidR="00912FD2" w:rsidRDefault="00912FD2" w:rsidP="00912FD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городского поселения Новоивановское Одинцовского муниципального района на 2017 год и плановый период 2018 и 2019 годов утверждена без указания даты утверждения.</w:t>
            </w:r>
          </w:p>
          <w:p w:rsidR="00912FD2" w:rsidRPr="00912FD2" w:rsidRDefault="00912FD2" w:rsidP="00912FD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Инструкции № 157н Учетная политика не содержит: </w:t>
            </w:r>
          </w:p>
          <w:p w:rsidR="00912FD2" w:rsidRPr="00912FD2" w:rsidRDefault="00912FD2" w:rsidP="00912FD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- порядок отражения в учете событий после отчетной даты;</w:t>
            </w:r>
          </w:p>
          <w:p w:rsidR="00F5688F" w:rsidRDefault="00912FD2" w:rsidP="00912FD2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- порядок признания в бухгалтерском учете и раскрытия в бухгалтерской (финансовой) отчетности событий после отчетной даты.</w:t>
            </w:r>
          </w:p>
          <w:p w:rsidR="00F5688F" w:rsidRPr="00F5688F" w:rsidRDefault="00912FD2" w:rsidP="001A36F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В нарушение п.6 Инструкции № 157н, норм раздела 6 Положения о документах и документообороте в бухгалтерском учете, утвержденного Минфином СССР 29.07.1983 № 105, в Учетной политике не регламентирована сдача в архив бухгалтерских документов, в графике документооборота отсутствует графа «хранение» бухгалтерской документации.</w:t>
            </w:r>
          </w:p>
        </w:tc>
        <w:tc>
          <w:tcPr>
            <w:tcW w:w="2977" w:type="dxa"/>
          </w:tcPr>
          <w:p w:rsidR="00981374" w:rsidRDefault="00EC2AA0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1A36F4" w:rsidRPr="00FA6CA8" w:rsidTr="00053E7F">
        <w:tc>
          <w:tcPr>
            <w:tcW w:w="675" w:type="dxa"/>
          </w:tcPr>
          <w:p w:rsidR="001A36F4" w:rsidRDefault="001A36F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1A36F4" w:rsidRDefault="001A36F4" w:rsidP="001A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1A36F4" w:rsidRDefault="001A36F4" w:rsidP="001A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9 месяцев 2017 года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1A36F4" w:rsidRDefault="001A36F4" w:rsidP="001A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п.1.9.1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1A36F4" w:rsidRDefault="001A36F4" w:rsidP="00F5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36F4" w:rsidRDefault="001A36F4" w:rsidP="001A36F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36F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форм бюджетной отчетности Администрации сельского поселения </w:t>
            </w:r>
            <w:proofErr w:type="gramStart"/>
            <w:r w:rsidRPr="001A36F4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1A3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6F4" w:rsidRPr="001A36F4" w:rsidRDefault="001A36F4" w:rsidP="001A36F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6F4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ч. 1 ст. 13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от 06.12.2011</w:t>
            </w:r>
            <w:r w:rsidRPr="001A36F4">
              <w:rPr>
                <w:rFonts w:ascii="Times New Roman" w:hAnsi="Times New Roman" w:cs="Times New Roman"/>
                <w:sz w:val="24"/>
                <w:szCs w:val="24"/>
              </w:rPr>
              <w:t xml:space="preserve"> № 402-ФЗ «О бухгалтерском учете», п. 7, п. 71 приказа Минфина России от 28.10.2010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 в разделе "Бюджетные обязательства текущего (отчетного) финансового года по расходам" отчета о бюджетных</w:t>
            </w:r>
            <w:proofErr w:type="gramEnd"/>
            <w:r w:rsidRPr="001A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6F4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1A36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(ф. 0503128) установлены расхождения с регистрами синтетического учета;</w:t>
            </w:r>
          </w:p>
          <w:p w:rsidR="001A36F4" w:rsidRDefault="001A36F4" w:rsidP="001A36F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6F4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 152 Инструкции № 191н текстовая часть Пояснительной записки (ф. 0503160) составлена в произвольной форме, без выделения разделов.</w:t>
            </w:r>
          </w:p>
          <w:p w:rsidR="00C76647" w:rsidRPr="00C76647" w:rsidRDefault="00C76647" w:rsidP="00C7664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664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</w:t>
            </w:r>
            <w:proofErr w:type="gramStart"/>
            <w:r w:rsidRPr="00C76647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Pr="00C76647">
              <w:rPr>
                <w:rFonts w:ascii="Times New Roman" w:hAnsi="Times New Roman" w:cs="Times New Roman"/>
                <w:sz w:val="24"/>
                <w:szCs w:val="24"/>
              </w:rPr>
              <w:t xml:space="preserve"> Горское:</w:t>
            </w:r>
          </w:p>
          <w:p w:rsidR="001A36F4" w:rsidRDefault="00C76647" w:rsidP="00C7664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647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 152 Инструкции № 191н текстовая часть Пояснительной записки (ф. 0503160) составлена в произвольной форме, без выделения разделов.</w:t>
            </w:r>
          </w:p>
          <w:p w:rsidR="00C76647" w:rsidRPr="00C76647" w:rsidRDefault="00C76647" w:rsidP="00C7664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6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 2 ст. 219.1. Бюджетного кодекса Российской Федерации бюджетные росписи не утверждены отдельно по каждому главному распорядителю (распорядителю) бюджетных средств, а именно по Администрации сельского поселения </w:t>
            </w:r>
            <w:proofErr w:type="gramStart"/>
            <w:r w:rsidRPr="00C76647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C76647">
              <w:rPr>
                <w:rFonts w:ascii="Times New Roman" w:hAnsi="Times New Roman" w:cs="Times New Roman"/>
                <w:sz w:val="24"/>
                <w:szCs w:val="24"/>
              </w:rPr>
              <w:t xml:space="preserve"> и Совету депутатов сельского поселения Горское.</w:t>
            </w:r>
          </w:p>
          <w:p w:rsidR="00C76647" w:rsidRPr="001A36F4" w:rsidRDefault="00C76647" w:rsidP="00C7664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66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7664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1.2, 3.2 Порядка составления и ведения сводной бюджетной росписи бюджета Одинцовского муниципального района (бюджетов городских и сельских поселений) и бюджетных </w:t>
            </w:r>
            <w:r w:rsidRPr="00C7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росписей главных распорядителей средств бюджета района (бюджетов городских и сельских поселений), а также главных администраторов источников финансирования дефицита бюджета Одинцовского муниципального района (бюджетов городских и сельских поселений), утвержденного приказом                         Финансово-казначейского управления Администрации Одинцовского муниципального района от 29.12.2016</w:t>
            </w:r>
            <w:proofErr w:type="gramEnd"/>
            <w:r w:rsidRPr="00C7664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C76647">
              <w:rPr>
                <w:rFonts w:ascii="Times New Roman" w:hAnsi="Times New Roman" w:cs="Times New Roman"/>
                <w:sz w:val="24"/>
                <w:szCs w:val="24"/>
              </w:rPr>
              <w:t>53 (с изменениями, внесенными приказом от 21.02.2017 № 3) (далее – Порядок составления и ведения сводной бюджетной росписи ФКУ), сводная бюджетная роспись и бюджетная роспись по расходам в разделе КБК на 2017 год и плановый период 2018 и 2019 годов в соответствии с решением Совета депутатов сельского поселения Горское № 1/33 от 27.09.2017 составлена только на очередной финансовый год, без планового периода.</w:t>
            </w:r>
            <w:proofErr w:type="gramEnd"/>
          </w:p>
        </w:tc>
        <w:tc>
          <w:tcPr>
            <w:tcW w:w="2977" w:type="dxa"/>
          </w:tcPr>
          <w:p w:rsidR="001A36F4" w:rsidRDefault="00C7664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C7664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9C6562" w:rsidRDefault="009C6562" w:rsidP="009C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</w:p>
          <w:p w:rsidR="00981374" w:rsidRPr="0073353E" w:rsidRDefault="009C6562" w:rsidP="009C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отчета об исполнении бюджета за 9 месяцев 2017 года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заключения»</w:t>
            </w:r>
          </w:p>
        </w:tc>
        <w:tc>
          <w:tcPr>
            <w:tcW w:w="1984" w:type="dxa"/>
          </w:tcPr>
          <w:p w:rsidR="009C6562" w:rsidRDefault="009C6562" w:rsidP="009C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п.1.9.1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981374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6562" w:rsidRPr="009C6562" w:rsidRDefault="009C6562" w:rsidP="009C6562">
            <w:pPr>
              <w:pStyle w:val="a4"/>
              <w:numPr>
                <w:ilvl w:val="0"/>
                <w:numId w:val="5"/>
              </w:numPr>
              <w:tabs>
                <w:tab w:val="left" w:pos="345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2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Администрации сельского поселения Успенское  установлено следующее:</w:t>
            </w:r>
          </w:p>
          <w:p w:rsidR="009C6562" w:rsidRDefault="009C6562" w:rsidP="009C6562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562">
              <w:rPr>
                <w:rFonts w:ascii="Times New Roman" w:hAnsi="Times New Roman" w:cs="Times New Roman"/>
                <w:sz w:val="24"/>
                <w:szCs w:val="24"/>
              </w:rPr>
              <w:t>В нарушение п. 8, п.49, п.146, п.173 Инструкции № 191н к проверке не представлены и не отражены как не вошедшие в состав бюджетной отчетности Сведения об остатках денежных средств на счетах получателя бюджетных средств (ф. 0503178), Справка о суммах консолидируемых поступлений, подлежащих зачислению на счет бюджета (ф. 0503184), Отчет о движении денежных средств (ф. 0503123).</w:t>
            </w:r>
            <w:proofErr w:type="gramEnd"/>
          </w:p>
          <w:p w:rsidR="009C6562" w:rsidRPr="009C6562" w:rsidRDefault="009C6562" w:rsidP="009C6562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56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п.134 Инструкции № 191н по строке 450 Отчета (ф. 0503117) «Результат исполнения бюджета (дефицит/профицит)» отражена разность </w:t>
            </w:r>
            <w:r w:rsidRPr="009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строки 010 «Доходы бюджета – всего» и строки 200 «Расходы бюджета – всего» в сумме (-) 50 111,798 тыс. руб. по графе 4, а не сумма плановых показателей дефицита/профицита бюджета, утвержденных законом (решением) о бюджете в сумме (-) 41 746,798 тыс. руб. В</w:t>
            </w:r>
            <w:proofErr w:type="gramEnd"/>
            <w:r w:rsidRPr="009C6562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проверки данное нарушение устранено.</w:t>
            </w:r>
          </w:p>
          <w:p w:rsidR="009C6562" w:rsidRPr="009C6562" w:rsidRDefault="00D81B13" w:rsidP="009C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Выборочной проверкой </w:t>
            </w:r>
            <w:proofErr w:type="gramStart"/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 Совета депутатов сельского поселения</w:t>
            </w:r>
            <w:proofErr w:type="gramEnd"/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Успенское  установлено следующее:</w:t>
            </w:r>
          </w:p>
          <w:p w:rsidR="009C6562" w:rsidRPr="00D81B13" w:rsidRDefault="009C6562" w:rsidP="00D81B13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B13">
              <w:rPr>
                <w:rFonts w:ascii="Times New Roman" w:hAnsi="Times New Roman" w:cs="Times New Roman"/>
                <w:sz w:val="24"/>
                <w:szCs w:val="24"/>
              </w:rPr>
              <w:t>В нарушение п. 8, п.49, п.146, п.173 Инструкции № 191н к проверке не представлены и не отражены как не вошедшие в состав бюджетной отчетности Сведения об остатках денежных средств на счетах получателя бюджетных средств (ф. 0503178), Справка о суммах консолидируемых поступлений, подлежащих зачислению на счет бюджета (ф. 0503184), Отчет о движении денежных средств (ф. 0503123).</w:t>
            </w:r>
            <w:proofErr w:type="gramEnd"/>
          </w:p>
          <w:p w:rsidR="009C6562" w:rsidRPr="009C6562" w:rsidRDefault="00D81B13" w:rsidP="009C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бюджета сельского поселения </w:t>
            </w:r>
            <w:proofErr w:type="gramStart"/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на 2017 год и плановый период 2018 и 2019 годов, а также изменения в сводную бюджетную роспись  утверждены без указания даты утверждения.</w:t>
            </w:r>
          </w:p>
          <w:p w:rsidR="009C6562" w:rsidRPr="009C6562" w:rsidRDefault="00D81B13" w:rsidP="009C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>В нарушение п.1 ст. 221 Бюджетного кодекса Российской Федерации,  п. 7 Порядка составления, утверждения и ведения бюджетных смет  бюджетная смета Совета депутатов сельского поселения Успенское Одинцовского муниципального района утверждена не председателем Совета депутатов сельского поселения Успенское, а руководителем Администрации сельского поселения Успенское.</w:t>
            </w:r>
            <w:proofErr w:type="gramEnd"/>
          </w:p>
          <w:p w:rsidR="00981374" w:rsidRPr="0073353E" w:rsidRDefault="00D81B13" w:rsidP="009C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п.3.8 Порядка составления и ведения </w:t>
            </w:r>
            <w:r w:rsidR="009C6562" w:rsidRPr="009C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сводной бюджетной росписи и бюджетных росписей ГРБС, Администрацией сельского поселения Успенское внесение изменений в показатели бюджетной росписи по форме, согласно приложению №12 к данному Порядку не осуществлялось.</w:t>
            </w:r>
          </w:p>
        </w:tc>
        <w:tc>
          <w:tcPr>
            <w:tcW w:w="2977" w:type="dxa"/>
          </w:tcPr>
          <w:p w:rsidR="00981374" w:rsidRDefault="00D81B13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5D55" w:rsidRDefault="00FD5D55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D55" w:rsidRPr="003D615D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5D55" w:rsidRDefault="00FD5D55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D55" w:rsidRDefault="00FD5D55" w:rsidP="00FB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B57BF" w:rsidRPr="00FA6CA8" w:rsidTr="00053E7F">
        <w:tc>
          <w:tcPr>
            <w:tcW w:w="675" w:type="dxa"/>
          </w:tcPr>
          <w:p w:rsidR="00FB57BF" w:rsidRDefault="00FB57B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57BF" w:rsidRDefault="00FB57BF" w:rsidP="00FD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7BF" w:rsidRDefault="00FB57B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57BF" w:rsidRDefault="00FB57BF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BF" w:rsidRDefault="00EA176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A1767" w:rsidRPr="00FA6CA8" w:rsidTr="00053E7F">
        <w:tc>
          <w:tcPr>
            <w:tcW w:w="675" w:type="dxa"/>
          </w:tcPr>
          <w:p w:rsidR="00EA1767" w:rsidRDefault="00EA176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1767" w:rsidRDefault="00EA1767" w:rsidP="00EA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767" w:rsidRDefault="00EA176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1767" w:rsidRDefault="00EA176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1767" w:rsidRDefault="007876B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C63AD7" w:rsidRPr="00FA6CA8" w:rsidTr="00053E7F">
        <w:tc>
          <w:tcPr>
            <w:tcW w:w="675" w:type="dxa"/>
          </w:tcPr>
          <w:p w:rsidR="00C63AD7" w:rsidRDefault="00C63AD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3AD7" w:rsidRDefault="00C63AD7" w:rsidP="0078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AD7" w:rsidRDefault="00C63AD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3AD7" w:rsidRDefault="00C63AD7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AD7" w:rsidRDefault="00463CE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F5242" w:rsidRPr="00FA6CA8" w:rsidTr="00053E7F">
        <w:tc>
          <w:tcPr>
            <w:tcW w:w="675" w:type="dxa"/>
          </w:tcPr>
          <w:p w:rsidR="006F5242" w:rsidRDefault="006F5242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242" w:rsidRDefault="006F5242" w:rsidP="0046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242" w:rsidRDefault="006F5242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F5242" w:rsidRDefault="006F5242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242" w:rsidRDefault="00871661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47FEB" w:rsidRPr="00FA6CA8" w:rsidTr="00053E7F">
        <w:tc>
          <w:tcPr>
            <w:tcW w:w="675" w:type="dxa"/>
          </w:tcPr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7FEB" w:rsidRDefault="00A47FEB" w:rsidP="0087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7FEB" w:rsidRDefault="00A47FEB" w:rsidP="006E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35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2F9E"/>
    <w:multiLevelType w:val="hybridMultilevel"/>
    <w:tmpl w:val="A4EC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24B5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9172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5157"/>
    <w:multiLevelType w:val="hybridMultilevel"/>
    <w:tmpl w:val="55FC2C5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C6460"/>
    <w:rsid w:val="000D1DAD"/>
    <w:rsid w:val="001A36F4"/>
    <w:rsid w:val="003A6179"/>
    <w:rsid w:val="003D615D"/>
    <w:rsid w:val="004015B0"/>
    <w:rsid w:val="00463CE9"/>
    <w:rsid w:val="005C68B1"/>
    <w:rsid w:val="006E1B7E"/>
    <w:rsid w:val="006F5242"/>
    <w:rsid w:val="00751BA6"/>
    <w:rsid w:val="007876B4"/>
    <w:rsid w:val="007E3831"/>
    <w:rsid w:val="00871661"/>
    <w:rsid w:val="00912FD2"/>
    <w:rsid w:val="00981374"/>
    <w:rsid w:val="009C6562"/>
    <w:rsid w:val="009F29D8"/>
    <w:rsid w:val="00A47FEB"/>
    <w:rsid w:val="00AB3D50"/>
    <w:rsid w:val="00B76360"/>
    <w:rsid w:val="00C63AD7"/>
    <w:rsid w:val="00C76647"/>
    <w:rsid w:val="00D13CEC"/>
    <w:rsid w:val="00D81B13"/>
    <w:rsid w:val="00EA1767"/>
    <w:rsid w:val="00EC2AA0"/>
    <w:rsid w:val="00F5688F"/>
    <w:rsid w:val="00FB57B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21</cp:revision>
  <cp:lastPrinted>2018-06-08T06:21:00Z</cp:lastPrinted>
  <dcterms:created xsi:type="dcterms:W3CDTF">2017-10-31T09:29:00Z</dcterms:created>
  <dcterms:modified xsi:type="dcterms:W3CDTF">2018-06-08T06:22:00Z</dcterms:modified>
</cp:coreProperties>
</file>