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9C6C78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9C6C78" w:rsidRDefault="00E27494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E27494">
        <w:rPr>
          <w:rFonts w:ascii="Times New Roman" w:hAnsi="Times New Roman" w:cs="Times New Roman"/>
          <w:snapToGrid w:val="0"/>
          <w:sz w:val="28"/>
          <w:szCs w:val="28"/>
        </w:rPr>
        <w:t>«Проверка эффективности и результативности использования бюджетных средств, выделенных 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27494">
        <w:rPr>
          <w:rFonts w:ascii="Times New Roman" w:hAnsi="Times New Roman" w:cs="Times New Roman"/>
          <w:snapToGrid w:val="0"/>
          <w:sz w:val="28"/>
          <w:szCs w:val="28"/>
        </w:rPr>
        <w:t>2016-2017 и текущем периоде 2018 года на реализацию мероприятий муниципальной программы «Муниципальное управление в городском поселении Большие Вяземы Одинцовского муниципального района Московской области на 2016-2020 годы»</w:t>
      </w:r>
      <w:r w:rsidR="00060635"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9FB" w:rsidRPr="009C6C78" w:rsidRDefault="000C09FB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9C6C78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9C6C78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9C6C78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E27494">
        <w:rPr>
          <w:rFonts w:ascii="Times New Roman" w:hAnsi="Times New Roman" w:cs="Times New Roman"/>
          <w:snapToGrid w:val="0"/>
          <w:sz w:val="28"/>
          <w:szCs w:val="28"/>
        </w:rPr>
        <w:t>14</w:t>
      </w:r>
      <w:r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</w:t>
      </w:r>
      <w:r w:rsidR="00E74220">
        <w:rPr>
          <w:rFonts w:ascii="Times New Roman" w:hAnsi="Times New Roman" w:cs="Times New Roman"/>
          <w:snapToGrid w:val="0"/>
          <w:sz w:val="28"/>
          <w:szCs w:val="28"/>
        </w:rPr>
        <w:t>ьного района от 29.12.201</w:t>
      </w:r>
      <w:r w:rsidR="00E27494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E74220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E27494">
        <w:rPr>
          <w:rFonts w:ascii="Times New Roman" w:hAnsi="Times New Roman" w:cs="Times New Roman"/>
          <w:snapToGrid w:val="0"/>
          <w:sz w:val="28"/>
          <w:szCs w:val="28"/>
        </w:rPr>
        <w:t>279</w:t>
      </w:r>
      <w:r w:rsidRPr="009C6C7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60635" w:rsidRPr="009C6C78" w:rsidRDefault="004D5370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B54BD9">
        <w:rPr>
          <w:rFonts w:ascii="Times New Roman" w:hAnsi="Times New Roman" w:cs="Times New Roman"/>
          <w:snapToGrid w:val="0"/>
          <w:sz w:val="28"/>
          <w:szCs w:val="28"/>
        </w:rPr>
        <w:t>ась</w:t>
      </w:r>
      <w:r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5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поселения Большие Вяземы </w:t>
      </w:r>
      <w:r w:rsidR="00B54BD9" w:rsidRPr="00E27494">
        <w:rPr>
          <w:rFonts w:ascii="Times New Roman" w:hAnsi="Times New Roman" w:cs="Times New Roman"/>
          <w:snapToGrid w:val="0"/>
          <w:sz w:val="28"/>
          <w:szCs w:val="28"/>
        </w:rPr>
        <w:t>Одинцовского муниципального района Московской области</w:t>
      </w:r>
      <w:r w:rsidR="00060635"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370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B54BD9" w:rsidRPr="00B54BD9" w:rsidRDefault="00B54BD9" w:rsidP="00B54BD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B54BD9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ст.179 Бюджетного кодекса Российской Федерации                      (далее – БК РФ), п. 19 раздела III Порядка разработки и реализации муниципальных программ городского поселения Большие Вяземы Одинцовского муниципального района Московской области, утвержденного Постановлением </w:t>
      </w:r>
      <w:proofErr w:type="spellStart"/>
      <w:r w:rsidRPr="00B54BD9">
        <w:rPr>
          <w:rFonts w:ascii="Times New Roman" w:hAnsi="Times New Roman" w:cs="Times New Roman"/>
          <w:snapToGrid w:val="0"/>
          <w:sz w:val="28"/>
          <w:szCs w:val="28"/>
        </w:rPr>
        <w:t>и.о</w:t>
      </w:r>
      <w:proofErr w:type="spellEnd"/>
      <w:r w:rsidRPr="00B54BD9">
        <w:rPr>
          <w:rFonts w:ascii="Times New Roman" w:hAnsi="Times New Roman" w:cs="Times New Roman"/>
          <w:snapToGrid w:val="0"/>
          <w:sz w:val="28"/>
          <w:szCs w:val="28"/>
        </w:rPr>
        <w:t>. руководителя Администрации городского поселения Большие Вяземы Одинцовского муниципального района Московской области от 24.07.2013 № 656 (далее – Порядок № 656),нарушены сроки утверждения муниципальной программы «Муниципальное управление в городском</w:t>
      </w:r>
      <w:proofErr w:type="gramEnd"/>
      <w:r w:rsidRPr="00B54B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B54BD9">
        <w:rPr>
          <w:rFonts w:ascii="Times New Roman" w:hAnsi="Times New Roman" w:cs="Times New Roman"/>
          <w:snapToGrid w:val="0"/>
          <w:sz w:val="28"/>
          <w:szCs w:val="28"/>
        </w:rPr>
        <w:t>поселении Большие Вяземы Одинцовского муниципального района Московской области на 2016-2020 годы» (далее – Программа), утвержденной Постановлением руководителя Администрации городского поселения Большие Вяземы Одинцовского муниципального района</w:t>
      </w:r>
      <w:proofErr w:type="gramEnd"/>
      <w:r w:rsidRPr="00B54BD9">
        <w:rPr>
          <w:rFonts w:ascii="Times New Roman" w:hAnsi="Times New Roman" w:cs="Times New Roman"/>
          <w:snapToGrid w:val="0"/>
          <w:sz w:val="28"/>
          <w:szCs w:val="28"/>
        </w:rPr>
        <w:t xml:space="preserve"> Московской области от 13.11.2015 № 375. (Ответственное должностное лицо – Руководитель Администрации городского поселения Большие Вяземы Одинцовского муниципального района Московской области                 </w:t>
      </w:r>
      <w:proofErr w:type="spellStart"/>
      <w:r w:rsidRPr="00B54BD9">
        <w:rPr>
          <w:rFonts w:ascii="Times New Roman" w:hAnsi="Times New Roman" w:cs="Times New Roman"/>
          <w:snapToGrid w:val="0"/>
          <w:sz w:val="28"/>
          <w:szCs w:val="28"/>
        </w:rPr>
        <w:t>Куржиямский</w:t>
      </w:r>
      <w:proofErr w:type="spellEnd"/>
      <w:r w:rsidRPr="00B54BD9">
        <w:rPr>
          <w:rFonts w:ascii="Times New Roman" w:hAnsi="Times New Roman" w:cs="Times New Roman"/>
          <w:snapToGrid w:val="0"/>
          <w:sz w:val="28"/>
          <w:szCs w:val="28"/>
        </w:rPr>
        <w:t xml:space="preserve"> М.Ю.).</w:t>
      </w:r>
    </w:p>
    <w:p w:rsidR="00B54BD9" w:rsidRPr="00B54BD9" w:rsidRDefault="00B54BD9" w:rsidP="00B54BD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B54BD9">
        <w:rPr>
          <w:rFonts w:ascii="Times New Roman" w:hAnsi="Times New Roman" w:cs="Times New Roman"/>
          <w:snapToGrid w:val="0"/>
          <w:sz w:val="28"/>
          <w:szCs w:val="28"/>
        </w:rPr>
        <w:t>В нарушение ст. 179 БК РФ, п. 6.2 раздела II Порядка № 656 Программа не содержит формулировку основных проблем в сфере реализации Программы, инерционного прогноза ее развития, прогноза развития соответствующей сферы реализации Программы с учетом реализации Программы, включая возможные варианты решения проблемы, оценку преимуществ и рисков, возникающих при выборе различных вариантов решения проблемы.</w:t>
      </w:r>
      <w:proofErr w:type="gramEnd"/>
      <w:r w:rsidRPr="00B54BD9">
        <w:rPr>
          <w:rFonts w:ascii="Times New Roman" w:hAnsi="Times New Roman" w:cs="Times New Roman"/>
          <w:snapToGrid w:val="0"/>
          <w:sz w:val="28"/>
          <w:szCs w:val="28"/>
        </w:rPr>
        <w:t xml:space="preserve"> (Ответственное должностное лицо –                     </w:t>
      </w:r>
      <w:proofErr w:type="spellStart"/>
      <w:r w:rsidRPr="00B54BD9">
        <w:rPr>
          <w:rFonts w:ascii="Times New Roman" w:hAnsi="Times New Roman" w:cs="Times New Roman"/>
          <w:snapToGrid w:val="0"/>
          <w:sz w:val="28"/>
          <w:szCs w:val="28"/>
        </w:rPr>
        <w:t>врио</w:t>
      </w:r>
      <w:proofErr w:type="spellEnd"/>
      <w:r w:rsidRPr="00B54BD9">
        <w:rPr>
          <w:rFonts w:ascii="Times New Roman" w:hAnsi="Times New Roman" w:cs="Times New Roman"/>
          <w:snapToGrid w:val="0"/>
          <w:sz w:val="28"/>
          <w:szCs w:val="28"/>
        </w:rPr>
        <w:t xml:space="preserve"> руководителя Администрации городского поселения Большие Вяземы Одинцовского муниципального района Московской области Фролова И.М.). </w:t>
      </w:r>
    </w:p>
    <w:p w:rsidR="00B54BD9" w:rsidRPr="00B54BD9" w:rsidRDefault="00B54BD9" w:rsidP="00B54BD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54BD9">
        <w:rPr>
          <w:rFonts w:ascii="Times New Roman" w:hAnsi="Times New Roman" w:cs="Times New Roman"/>
          <w:snapToGrid w:val="0"/>
          <w:sz w:val="28"/>
          <w:szCs w:val="28"/>
        </w:rPr>
        <w:t>В нарушение п. 50 Порядка № 656 Администрацией городского поселения Большие Вяземы Одинцовского муниципального района Московской области оценка эффективности реализации мероприятий Программы и достижения запланированных целевых показателей Программы не производилась.</w:t>
      </w:r>
    </w:p>
    <w:p w:rsidR="00B54BD9" w:rsidRPr="00B54BD9" w:rsidRDefault="00B54BD9" w:rsidP="00B54BD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B54BD9">
        <w:rPr>
          <w:rFonts w:ascii="Times New Roman" w:hAnsi="Times New Roman" w:cs="Times New Roman"/>
          <w:snapToGrid w:val="0"/>
          <w:sz w:val="28"/>
          <w:szCs w:val="28"/>
        </w:rPr>
        <w:lastRenderedPageBreak/>
        <w:t>В нарушение п. 11.3.1. ст. 11 Положения о денежном содержании лиц, замещающих муниципальные должности и должности муниципальной службы в органах местного самоуправления городского поселения Большие Вяземы Одинцовского муниципального района Московской области, утвержденного Решением Совета депутатов городского поселения Большие Вяземы Одинцовского муниципального района Московской области                      от 26.02.2016 № 3/27 (далее – Положение № 3/27) Серовой Т.И. в сентябре 2016 года без</w:t>
      </w:r>
      <w:proofErr w:type="gramEnd"/>
      <w:r w:rsidRPr="00B54BD9">
        <w:rPr>
          <w:rFonts w:ascii="Times New Roman" w:hAnsi="Times New Roman" w:cs="Times New Roman"/>
          <w:snapToGrid w:val="0"/>
          <w:sz w:val="28"/>
          <w:szCs w:val="28"/>
        </w:rPr>
        <w:t xml:space="preserve"> предоставления ежегодного оплачиваемого отпуска произведена выплата на лечение и отдых в размере 80 375,00 руб., также </w:t>
      </w:r>
      <w:proofErr w:type="gramStart"/>
      <w:r w:rsidRPr="00B54BD9">
        <w:rPr>
          <w:rFonts w:ascii="Times New Roman" w:hAnsi="Times New Roman" w:cs="Times New Roman"/>
          <w:snapToGrid w:val="0"/>
          <w:sz w:val="28"/>
          <w:szCs w:val="28"/>
        </w:rPr>
        <w:t>Грибковой</w:t>
      </w:r>
      <w:proofErr w:type="gramEnd"/>
      <w:r w:rsidRPr="00B54BD9">
        <w:rPr>
          <w:rFonts w:ascii="Times New Roman" w:hAnsi="Times New Roman" w:cs="Times New Roman"/>
          <w:snapToGrid w:val="0"/>
          <w:sz w:val="28"/>
          <w:szCs w:val="28"/>
        </w:rPr>
        <w:t xml:space="preserve"> О.Ф. в декабре 2016 без предоставления ежегодного оплачиваемого отпуска произведена выплата на лечение и отдых в размере 112 525,00 руб.</w:t>
      </w:r>
    </w:p>
    <w:p w:rsidR="00B54BD9" w:rsidRPr="00B54BD9" w:rsidRDefault="00B54BD9" w:rsidP="00B54BD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54BD9">
        <w:rPr>
          <w:rFonts w:ascii="Times New Roman" w:hAnsi="Times New Roman" w:cs="Times New Roman"/>
          <w:snapToGrid w:val="0"/>
          <w:sz w:val="28"/>
          <w:szCs w:val="28"/>
        </w:rPr>
        <w:t xml:space="preserve">Таким </w:t>
      </w:r>
      <w:proofErr w:type="gramStart"/>
      <w:r w:rsidRPr="00B54BD9">
        <w:rPr>
          <w:rFonts w:ascii="Times New Roman" w:hAnsi="Times New Roman" w:cs="Times New Roman"/>
          <w:snapToGrid w:val="0"/>
          <w:sz w:val="28"/>
          <w:szCs w:val="28"/>
        </w:rPr>
        <w:t>образом</w:t>
      </w:r>
      <w:proofErr w:type="gramEnd"/>
      <w:r w:rsidRPr="00B54BD9">
        <w:rPr>
          <w:rFonts w:ascii="Times New Roman" w:hAnsi="Times New Roman" w:cs="Times New Roman"/>
          <w:snapToGrid w:val="0"/>
          <w:sz w:val="28"/>
          <w:szCs w:val="28"/>
        </w:rPr>
        <w:t xml:space="preserve"> бюджету городского поселения Большие Вяземы Одинцовского муниципального района Московской области нанесен ущерб в общей сумме 192 900,00 руб. (Денежные средства возмещены в ходе проверки). </w:t>
      </w:r>
    </w:p>
    <w:p w:rsidR="00B54BD9" w:rsidRPr="009C6C78" w:rsidRDefault="00B54BD9" w:rsidP="00BA303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603BB" w:rsidRPr="00B54BD9" w:rsidRDefault="00E9139E" w:rsidP="00E9139E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  <w:highlight w:val="yellow"/>
        </w:rPr>
      </w:pPr>
      <w:r w:rsidRPr="00E74220">
        <w:rPr>
          <w:rFonts w:ascii="Times New Roman" w:hAnsi="Times New Roman" w:cs="Times New Roman"/>
          <w:snapToGrid w:val="0"/>
          <w:sz w:val="28"/>
          <w:szCs w:val="28"/>
        </w:rPr>
        <w:t>По результатам контрольного мероприятия в адрес Главы</w:t>
      </w:r>
      <w:r w:rsidR="009603BB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54BD9">
        <w:rPr>
          <w:rFonts w:ascii="Times New Roman" w:hAnsi="Times New Roman" w:cs="Times New Roman"/>
          <w:snapToGrid w:val="0"/>
          <w:sz w:val="28"/>
          <w:szCs w:val="28"/>
        </w:rPr>
        <w:t>городского</w:t>
      </w:r>
      <w:r w:rsidR="009603BB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="00B54BD9">
        <w:rPr>
          <w:rFonts w:ascii="Times New Roman" w:hAnsi="Times New Roman" w:cs="Times New Roman"/>
          <w:snapToGrid w:val="0"/>
          <w:sz w:val="28"/>
          <w:szCs w:val="28"/>
        </w:rPr>
        <w:t>Большие Вяземы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</w:t>
      </w:r>
      <w:r w:rsidR="00B54BD9">
        <w:rPr>
          <w:rFonts w:ascii="Times New Roman" w:hAnsi="Times New Roman" w:cs="Times New Roman"/>
          <w:snapToGrid w:val="0"/>
          <w:sz w:val="28"/>
          <w:szCs w:val="28"/>
        </w:rPr>
        <w:t xml:space="preserve"> Московской области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направлен отчет по результатам контрольного мероприятия</w:t>
      </w:r>
      <w:r w:rsidR="009C6C78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, в адрес </w:t>
      </w:r>
      <w:proofErr w:type="spellStart"/>
      <w:r w:rsidR="00B54BD9">
        <w:rPr>
          <w:rFonts w:ascii="Times New Roman" w:hAnsi="Times New Roman" w:cs="Times New Roman"/>
          <w:snapToGrid w:val="0"/>
          <w:sz w:val="28"/>
          <w:szCs w:val="28"/>
        </w:rPr>
        <w:t>врио</w:t>
      </w:r>
      <w:proofErr w:type="spellEnd"/>
      <w:r w:rsidR="009C6C78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54BD9">
        <w:rPr>
          <w:rFonts w:ascii="Times New Roman" w:hAnsi="Times New Roman" w:cs="Times New Roman"/>
          <w:snapToGrid w:val="0"/>
          <w:sz w:val="28"/>
          <w:szCs w:val="28"/>
        </w:rPr>
        <w:t>Администрации городского</w:t>
      </w:r>
      <w:r w:rsidR="00B54BD9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="00B54BD9">
        <w:rPr>
          <w:rFonts w:ascii="Times New Roman" w:hAnsi="Times New Roman" w:cs="Times New Roman"/>
          <w:snapToGrid w:val="0"/>
          <w:sz w:val="28"/>
          <w:szCs w:val="28"/>
        </w:rPr>
        <w:t>Большие Вяземы</w:t>
      </w:r>
      <w:r w:rsidR="00B54BD9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</w:t>
      </w:r>
      <w:r w:rsidR="00B54B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54BD9" w:rsidRPr="00E74220">
        <w:rPr>
          <w:rFonts w:ascii="Times New Roman" w:hAnsi="Times New Roman" w:cs="Times New Roman"/>
          <w:snapToGrid w:val="0"/>
          <w:sz w:val="28"/>
          <w:szCs w:val="28"/>
        </w:rPr>
        <w:t>района</w:t>
      </w:r>
      <w:r w:rsidR="00B54BD9">
        <w:rPr>
          <w:rFonts w:ascii="Times New Roman" w:hAnsi="Times New Roman" w:cs="Times New Roman"/>
          <w:snapToGrid w:val="0"/>
          <w:sz w:val="28"/>
          <w:szCs w:val="28"/>
        </w:rPr>
        <w:t xml:space="preserve"> Московской области</w:t>
      </w:r>
      <w:r w:rsidR="00B54BD9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C6C78" w:rsidRPr="00BA3034">
        <w:rPr>
          <w:rFonts w:ascii="Times New Roman" w:hAnsi="Times New Roman" w:cs="Times New Roman"/>
          <w:snapToGrid w:val="0"/>
          <w:sz w:val="28"/>
          <w:szCs w:val="28"/>
        </w:rPr>
        <w:t>нап</w:t>
      </w:r>
      <w:r w:rsidR="00BA3034" w:rsidRPr="00BA3034">
        <w:rPr>
          <w:rFonts w:ascii="Times New Roman" w:hAnsi="Times New Roman" w:cs="Times New Roman"/>
          <w:snapToGrid w:val="0"/>
          <w:sz w:val="28"/>
          <w:szCs w:val="28"/>
        </w:rPr>
        <w:t>равлены</w:t>
      </w:r>
      <w:r w:rsidR="00341403" w:rsidRPr="00BA3034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представление</w:t>
      </w:r>
      <w:r w:rsidR="00BA3034" w:rsidRPr="00BA3034">
        <w:rPr>
          <w:rFonts w:ascii="Times New Roman" w:hAnsi="Times New Roman" w:cs="Times New Roman"/>
          <w:snapToGrid w:val="0"/>
          <w:sz w:val="28"/>
          <w:szCs w:val="28"/>
        </w:rPr>
        <w:t xml:space="preserve"> и предписание.</w:t>
      </w:r>
    </w:p>
    <w:p w:rsidR="004D265F" w:rsidRPr="00B54BD9" w:rsidRDefault="004D265F" w:rsidP="0069685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highlight w:val="yellow"/>
        </w:rPr>
      </w:pPr>
    </w:p>
    <w:p w:rsidR="00BA3034" w:rsidRDefault="004D5370" w:rsidP="004F0C8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A3034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BA3034" w:rsidRPr="00E27494">
        <w:rPr>
          <w:rFonts w:ascii="Times New Roman" w:hAnsi="Times New Roman" w:cs="Times New Roman"/>
          <w:snapToGrid w:val="0"/>
          <w:sz w:val="28"/>
          <w:szCs w:val="28"/>
        </w:rPr>
        <w:t>«Проверка эффективности и результативности использования бюджетных средств, выделенных в</w:t>
      </w:r>
      <w:r w:rsidR="00BA303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A3034" w:rsidRPr="00E27494">
        <w:rPr>
          <w:rFonts w:ascii="Times New Roman" w:hAnsi="Times New Roman" w:cs="Times New Roman"/>
          <w:snapToGrid w:val="0"/>
          <w:sz w:val="28"/>
          <w:szCs w:val="28"/>
        </w:rPr>
        <w:t xml:space="preserve">2016-2017 и текущем периоде 2018 года на реализацию мероприятий муниципальной программы «Муниципальное управление в городском поселении Большие Вяземы Одинцовского муниципального района Московской области </w:t>
      </w:r>
    </w:p>
    <w:p w:rsidR="004F0C8A" w:rsidRPr="00B54BD9" w:rsidRDefault="00BA3034" w:rsidP="004F0C8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highlight w:val="yellow"/>
        </w:rPr>
      </w:pPr>
      <w:r w:rsidRPr="00E27494">
        <w:rPr>
          <w:rFonts w:ascii="Times New Roman" w:hAnsi="Times New Roman" w:cs="Times New Roman"/>
          <w:snapToGrid w:val="0"/>
          <w:sz w:val="28"/>
          <w:szCs w:val="28"/>
        </w:rPr>
        <w:t>на 2016-2020 годы»</w:t>
      </w:r>
    </w:p>
    <w:p w:rsidR="004D265F" w:rsidRPr="00B54BD9" w:rsidRDefault="004D265F" w:rsidP="0034140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highlight w:val="yellow"/>
        </w:rPr>
      </w:pPr>
    </w:p>
    <w:p w:rsidR="004D265F" w:rsidRPr="00B54BD9" w:rsidRDefault="004D265F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highlight w:val="yellow"/>
        </w:rPr>
      </w:pPr>
      <w:r w:rsidRPr="00BA3034">
        <w:rPr>
          <w:rFonts w:ascii="Times New Roman" w:hAnsi="Times New Roman" w:cs="Times New Roman"/>
          <w:snapToGrid w:val="0"/>
          <w:sz w:val="28"/>
          <w:szCs w:val="28"/>
        </w:rPr>
        <w:t>Предложения, у</w:t>
      </w:r>
      <w:r w:rsidR="00BA3034" w:rsidRPr="00BA3034">
        <w:rPr>
          <w:rFonts w:ascii="Times New Roman" w:hAnsi="Times New Roman" w:cs="Times New Roman"/>
          <w:snapToGrid w:val="0"/>
          <w:sz w:val="28"/>
          <w:szCs w:val="28"/>
        </w:rPr>
        <w:t>казанные в представлении</w:t>
      </w:r>
      <w:r w:rsidRPr="00BA303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A3034" w:rsidRPr="00BA3034">
        <w:rPr>
          <w:rFonts w:ascii="Times New Roman" w:hAnsi="Times New Roman" w:cs="Times New Roman"/>
          <w:snapToGrid w:val="0"/>
          <w:sz w:val="28"/>
          <w:szCs w:val="28"/>
        </w:rPr>
        <w:t xml:space="preserve">и предписании </w:t>
      </w:r>
      <w:r w:rsidRPr="00BA3034">
        <w:rPr>
          <w:rFonts w:ascii="Times New Roman" w:hAnsi="Times New Roman" w:cs="Times New Roman"/>
          <w:snapToGrid w:val="0"/>
          <w:sz w:val="28"/>
          <w:szCs w:val="28"/>
        </w:rPr>
        <w:t>Контрольно-счетной палаты, выполнены</w:t>
      </w:r>
      <w:r w:rsidR="009C6C78" w:rsidRPr="00BA3034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B54BD9">
        <w:rPr>
          <w:rFonts w:ascii="Times New Roman" w:hAnsi="Times New Roman" w:cs="Times New Roman"/>
          <w:snapToGrid w:val="0"/>
          <w:sz w:val="28"/>
          <w:szCs w:val="28"/>
          <w:highlight w:val="yellow"/>
        </w:rPr>
        <w:t xml:space="preserve"> </w:t>
      </w:r>
    </w:p>
    <w:p w:rsidR="004F0C8A" w:rsidRPr="00B54BD9" w:rsidRDefault="004F0C8A" w:rsidP="004F0C8A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  <w:highlight w:val="yellow"/>
        </w:rPr>
      </w:pPr>
      <w:r w:rsidRPr="00BA3034">
        <w:rPr>
          <w:rFonts w:eastAsiaTheme="minorHAnsi"/>
          <w:snapToGrid w:val="0"/>
          <w:spacing w:val="0"/>
          <w:sz w:val="28"/>
          <w:szCs w:val="28"/>
        </w:rPr>
        <w:t xml:space="preserve">Возмещены в бюджет </w:t>
      </w:r>
      <w:r w:rsidR="00BA3034" w:rsidRPr="00BA3034">
        <w:rPr>
          <w:rFonts w:eastAsiaTheme="minorHAnsi"/>
          <w:snapToGrid w:val="0"/>
          <w:spacing w:val="0"/>
          <w:sz w:val="28"/>
          <w:szCs w:val="28"/>
        </w:rPr>
        <w:t>городского</w:t>
      </w:r>
      <w:r w:rsidRPr="00BA3034">
        <w:rPr>
          <w:rFonts w:eastAsiaTheme="minorHAnsi"/>
          <w:snapToGrid w:val="0"/>
          <w:spacing w:val="0"/>
          <w:sz w:val="28"/>
          <w:szCs w:val="28"/>
        </w:rPr>
        <w:t xml:space="preserve"> поселения </w:t>
      </w:r>
      <w:r w:rsidR="00BA3034" w:rsidRPr="00BA3034">
        <w:rPr>
          <w:rFonts w:eastAsiaTheme="minorHAnsi"/>
          <w:snapToGrid w:val="0"/>
          <w:spacing w:val="0"/>
          <w:sz w:val="28"/>
          <w:szCs w:val="28"/>
        </w:rPr>
        <w:t xml:space="preserve">Большие Вяземы </w:t>
      </w:r>
      <w:r w:rsidRPr="00BA3034">
        <w:rPr>
          <w:rFonts w:eastAsiaTheme="minorHAnsi"/>
          <w:snapToGrid w:val="0"/>
          <w:spacing w:val="0"/>
          <w:sz w:val="28"/>
          <w:szCs w:val="28"/>
        </w:rPr>
        <w:t xml:space="preserve">Одинцовского муниципального района денежные средства в общей сумме </w:t>
      </w:r>
      <w:r w:rsidR="00BA3034" w:rsidRPr="00BA3034">
        <w:rPr>
          <w:rFonts w:eastAsiaTheme="minorHAnsi"/>
          <w:snapToGrid w:val="0"/>
          <w:spacing w:val="0"/>
          <w:sz w:val="28"/>
          <w:szCs w:val="28"/>
        </w:rPr>
        <w:t>192 900,00</w:t>
      </w:r>
      <w:r w:rsidRPr="00BA3034">
        <w:rPr>
          <w:rFonts w:eastAsiaTheme="minorHAnsi"/>
          <w:snapToGrid w:val="0"/>
          <w:spacing w:val="0"/>
          <w:sz w:val="28"/>
          <w:szCs w:val="28"/>
        </w:rPr>
        <w:t xml:space="preserve"> руб.</w:t>
      </w:r>
      <w:r w:rsidRPr="00B54BD9">
        <w:rPr>
          <w:rFonts w:eastAsiaTheme="minorHAnsi"/>
          <w:snapToGrid w:val="0"/>
          <w:spacing w:val="0"/>
          <w:sz w:val="28"/>
          <w:szCs w:val="28"/>
          <w:highlight w:val="yellow"/>
        </w:rPr>
        <w:t xml:space="preserve"> </w:t>
      </w:r>
    </w:p>
    <w:p w:rsidR="001F647A" w:rsidRPr="00341403" w:rsidRDefault="001F647A" w:rsidP="00341403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  <w:bookmarkStart w:id="0" w:name="_GoBack"/>
      <w:bookmarkEnd w:id="0"/>
    </w:p>
    <w:sectPr w:rsidR="001F647A" w:rsidRPr="0034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B41CF"/>
    <w:rsid w:val="000C09FB"/>
    <w:rsid w:val="00104BFE"/>
    <w:rsid w:val="001704B0"/>
    <w:rsid w:val="00171215"/>
    <w:rsid w:val="00174161"/>
    <w:rsid w:val="001B7243"/>
    <w:rsid w:val="001F647A"/>
    <w:rsid w:val="00214FCD"/>
    <w:rsid w:val="00233D99"/>
    <w:rsid w:val="00240E92"/>
    <w:rsid w:val="00277F05"/>
    <w:rsid w:val="002B7A90"/>
    <w:rsid w:val="00341403"/>
    <w:rsid w:val="00412EFB"/>
    <w:rsid w:val="00415431"/>
    <w:rsid w:val="00440F99"/>
    <w:rsid w:val="00464DD4"/>
    <w:rsid w:val="004A57F0"/>
    <w:rsid w:val="004D265F"/>
    <w:rsid w:val="004D5370"/>
    <w:rsid w:val="004F0C8A"/>
    <w:rsid w:val="005E63E0"/>
    <w:rsid w:val="00662280"/>
    <w:rsid w:val="00696852"/>
    <w:rsid w:val="006A7F7C"/>
    <w:rsid w:val="007276FE"/>
    <w:rsid w:val="00747571"/>
    <w:rsid w:val="007C4CDE"/>
    <w:rsid w:val="00953495"/>
    <w:rsid w:val="009603BB"/>
    <w:rsid w:val="009C6C78"/>
    <w:rsid w:val="009E253D"/>
    <w:rsid w:val="00A068C3"/>
    <w:rsid w:val="00A26229"/>
    <w:rsid w:val="00A40BF4"/>
    <w:rsid w:val="00A96A92"/>
    <w:rsid w:val="00AD0A6A"/>
    <w:rsid w:val="00B503D7"/>
    <w:rsid w:val="00B54BD9"/>
    <w:rsid w:val="00BA3034"/>
    <w:rsid w:val="00BB1256"/>
    <w:rsid w:val="00BF3300"/>
    <w:rsid w:val="00C427CB"/>
    <w:rsid w:val="00C568BA"/>
    <w:rsid w:val="00D856B8"/>
    <w:rsid w:val="00E00244"/>
    <w:rsid w:val="00E27494"/>
    <w:rsid w:val="00E37422"/>
    <w:rsid w:val="00E656CF"/>
    <w:rsid w:val="00E74220"/>
    <w:rsid w:val="00E9139E"/>
    <w:rsid w:val="00EA553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User16</cp:lastModifiedBy>
  <cp:revision>40</cp:revision>
  <dcterms:created xsi:type="dcterms:W3CDTF">2016-08-02T07:25:00Z</dcterms:created>
  <dcterms:modified xsi:type="dcterms:W3CDTF">2018-06-29T07:29:00Z</dcterms:modified>
</cp:coreProperties>
</file>