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93010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A1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</w:t>
      </w:r>
      <w:r w:rsidRPr="00F9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</w:p>
    <w:p w:rsidR="004D5370" w:rsidRPr="00F93010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F9301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93010" w:rsidRPr="00F9301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2016-2017 годах и текущем периоде 2018 года из бюджета городского поселения Кубинка  на выполнение муниципального задания и иные цели муниципальному бюджетному учреждению городского поселения Кубинка Одинцовского муниципального района Московской области «Жилищно-коммунальное хозяйство «Кубинка», с элементами аудита в сфере закупок товаров, работ, услуг</w:t>
      </w:r>
      <w:r w:rsidR="00060635" w:rsidRPr="00F930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C09FB" w:rsidRPr="00F93010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9301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301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9301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93010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едено в соответствии с п. 2.</w:t>
      </w:r>
      <w:r w:rsidR="00F93010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палаты Одинцовского муниципального района, утвержденного распоряжением Контрольно-счетной палаты Одинцовского муниципал</w:t>
      </w:r>
      <w:r w:rsidR="00E74220" w:rsidRPr="001048A6">
        <w:rPr>
          <w:rFonts w:ascii="Times New Roman" w:hAnsi="Times New Roman" w:cs="Times New Roman"/>
          <w:snapToGrid w:val="0"/>
          <w:sz w:val="28"/>
          <w:szCs w:val="28"/>
        </w:rPr>
        <w:t xml:space="preserve">ьного </w:t>
      </w:r>
      <w:r w:rsidR="00E74220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="001048A6" w:rsidRPr="00F93010">
        <w:rPr>
          <w:rFonts w:ascii="Times New Roman" w:hAnsi="Times New Roman" w:cs="Times New Roman"/>
          <w:bCs/>
          <w:sz w:val="28"/>
          <w:szCs w:val="28"/>
        </w:rPr>
        <w:t>от 29.12.2017 № 279</w:t>
      </w:r>
      <w:r w:rsidR="00A11E43" w:rsidRPr="00F93010">
        <w:rPr>
          <w:rFonts w:ascii="Times New Roman" w:hAnsi="Times New Roman" w:cs="Times New Roman"/>
          <w:bCs/>
          <w:sz w:val="28"/>
          <w:szCs w:val="28"/>
        </w:rPr>
        <w:t xml:space="preserve"> (с изменениями и дополнениями)</w:t>
      </w:r>
      <w:r w:rsidRPr="00F9301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F93010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10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A11E43" w:rsidRPr="00F9301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1048A6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A11E43" w:rsidRPr="00F93010">
        <w:rPr>
          <w:rFonts w:ascii="Times New Roman" w:hAnsi="Times New Roman" w:cs="Times New Roman"/>
          <w:snapToGrid w:val="0"/>
          <w:sz w:val="28"/>
          <w:szCs w:val="28"/>
        </w:rPr>
        <w:t>МБУ «</w:t>
      </w:r>
      <w:r w:rsidR="00F93010" w:rsidRPr="00F93010">
        <w:rPr>
          <w:rFonts w:ascii="Times New Roman" w:hAnsi="Times New Roman" w:cs="Times New Roman"/>
          <w:snapToGrid w:val="0"/>
          <w:sz w:val="28"/>
          <w:szCs w:val="28"/>
        </w:rPr>
        <w:t>ЖКХ «Кубинка</w:t>
      </w:r>
      <w:r w:rsidR="00A11E43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», </w:t>
      </w:r>
      <w:r w:rsidR="001048A6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A11E43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r w:rsidR="00F93010" w:rsidRPr="00F93010">
        <w:rPr>
          <w:rFonts w:ascii="Times New Roman" w:hAnsi="Times New Roman" w:cs="Times New Roman"/>
          <w:snapToGrid w:val="0"/>
          <w:sz w:val="28"/>
          <w:szCs w:val="28"/>
        </w:rPr>
        <w:t>Кубинка</w:t>
      </w:r>
      <w:r w:rsidR="00A11E43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</w:t>
      </w:r>
      <w:r w:rsidR="00060635" w:rsidRPr="00F9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AFF" w:rsidRDefault="00016AFF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9301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3010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F93010" w:rsidRPr="00F93010" w:rsidRDefault="00F93010" w:rsidP="00F9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010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016AFF" w:rsidRPr="00016AF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муниципального бюджетного учреждения «Жилищно-коммунальное хозяйство «Кубинка» утверждено постановлением Администрации городского поселения Кубинка Одинцовского муниципального района Московской области от 28.10.2015   № 329, </w:t>
      </w:r>
      <w:r w:rsidRPr="00F93010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016AFF">
        <w:rPr>
          <w:rFonts w:ascii="Times New Roman" w:hAnsi="Times New Roman" w:cs="Times New Roman"/>
          <w:sz w:val="28"/>
          <w:szCs w:val="28"/>
        </w:rPr>
        <w:t>МБУ «Жилищно-коммунальное хозяйство «Кубинка»</w:t>
      </w:r>
      <w:r w:rsidRPr="00F93010">
        <w:rPr>
          <w:rFonts w:ascii="Times New Roman" w:hAnsi="Times New Roman" w:cs="Times New Roman"/>
          <w:sz w:val="28"/>
          <w:szCs w:val="28"/>
        </w:rPr>
        <w:t xml:space="preserve"> излишне произведена выплата заработной платы, премии в общей сумме 97 719,36  руб.</w:t>
      </w:r>
    </w:p>
    <w:p w:rsidR="00F93010" w:rsidRPr="00F93010" w:rsidRDefault="00F93010" w:rsidP="00F9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010">
        <w:rPr>
          <w:rFonts w:ascii="Times New Roman" w:hAnsi="Times New Roman" w:cs="Times New Roman"/>
          <w:sz w:val="28"/>
          <w:szCs w:val="28"/>
        </w:rPr>
        <w:t xml:space="preserve">В нарушение методических рекомендаций «Медицинское обеспечение безопасности дорожного движения. Организация и порядок проведения </w:t>
      </w:r>
      <w:proofErr w:type="spellStart"/>
      <w:r w:rsidRPr="00F9301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F93010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транспортных средств»,  утвержден</w:t>
      </w:r>
      <w:r w:rsidR="00016AFF">
        <w:rPr>
          <w:rFonts w:ascii="Times New Roman" w:hAnsi="Times New Roman" w:cs="Times New Roman"/>
          <w:sz w:val="28"/>
          <w:szCs w:val="28"/>
        </w:rPr>
        <w:t>н</w:t>
      </w:r>
      <w:r w:rsidRPr="00F93010">
        <w:rPr>
          <w:rFonts w:ascii="Times New Roman" w:hAnsi="Times New Roman" w:cs="Times New Roman"/>
          <w:sz w:val="28"/>
          <w:szCs w:val="28"/>
        </w:rPr>
        <w:t xml:space="preserve">ых Минздравом Российской Федерации и Минтрансом Российской Федерации 29.01.2002 в МБУ «Жилищно-коммунальное хозяйство «Кубинка» отсутствует специально оборудованное помещение для проведения </w:t>
      </w:r>
      <w:proofErr w:type="spellStart"/>
      <w:r w:rsidRPr="00F9301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F93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010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F93010">
        <w:rPr>
          <w:rFonts w:ascii="Times New Roman" w:hAnsi="Times New Roman" w:cs="Times New Roman"/>
          <w:sz w:val="28"/>
          <w:szCs w:val="28"/>
        </w:rPr>
        <w:t xml:space="preserve"> медицинских осмотров.</w:t>
      </w:r>
    </w:p>
    <w:p w:rsidR="00F93010" w:rsidRPr="00F93010" w:rsidRDefault="00F93010" w:rsidP="00F9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010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 п. 16 Приказа </w:t>
      </w:r>
      <w:r w:rsidRPr="00F93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Минтранса Р</w:t>
      </w:r>
      <w:r w:rsidR="00016A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 от 18 сентября 2008 г. № 152 «</w:t>
      </w:r>
      <w:r w:rsidRPr="00F93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обязательных реквизитов и порядка заполнения путевых листов</w:t>
      </w:r>
      <w:r w:rsidR="00016A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F93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 всех путевых листах Учреждения отсутствует дата и время проведения </w:t>
      </w:r>
      <w:proofErr w:type="spellStart"/>
      <w:r w:rsidRPr="00F93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послерейсового</w:t>
      </w:r>
      <w:proofErr w:type="spellEnd"/>
      <w:r w:rsidRPr="00F930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медицинского осмотра водителей. </w:t>
      </w:r>
    </w:p>
    <w:p w:rsidR="00F93010" w:rsidRPr="00F93010" w:rsidRDefault="00F93010" w:rsidP="00F9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010">
        <w:rPr>
          <w:rFonts w:ascii="Times New Roman" w:hAnsi="Times New Roman" w:cs="Times New Roman"/>
          <w:sz w:val="28"/>
          <w:szCs w:val="28"/>
        </w:rPr>
        <w:t xml:space="preserve">В нарушение ч. 3 ст.103 </w:t>
      </w:r>
      <w:r w:rsidR="00016AFF" w:rsidRPr="00016AFF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– Федеральный закон от 05.04.2013 № 44-ФЗ) </w:t>
      </w:r>
      <w:r w:rsidRPr="00F93010">
        <w:rPr>
          <w:rFonts w:ascii="Times New Roman" w:hAnsi="Times New Roman" w:cs="Times New Roman"/>
          <w:sz w:val="28"/>
          <w:szCs w:val="28"/>
        </w:rPr>
        <w:t>информация о заключении договора (реестровый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3010">
        <w:rPr>
          <w:rFonts w:ascii="Times New Roman" w:hAnsi="Times New Roman" w:cs="Times New Roman"/>
          <w:sz w:val="28"/>
          <w:szCs w:val="28"/>
        </w:rPr>
        <w:t>№ 35032217301170000031) размещена в ЕИС позднее 3 рабочих дней с даты его заключения.</w:t>
      </w:r>
      <w:proofErr w:type="gramEnd"/>
    </w:p>
    <w:p w:rsidR="00F93010" w:rsidRPr="00F93010" w:rsidRDefault="00F93010" w:rsidP="00F930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010">
        <w:rPr>
          <w:rFonts w:ascii="Times New Roman" w:hAnsi="Times New Roman" w:cs="Times New Roman"/>
          <w:sz w:val="28"/>
          <w:szCs w:val="28"/>
        </w:rPr>
        <w:lastRenderedPageBreak/>
        <w:t>В нарушение ч. 3 ст. 103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05.04.2013 </w:t>
      </w:r>
      <w:r w:rsidRPr="00F93010">
        <w:rPr>
          <w:rFonts w:ascii="Times New Roman" w:hAnsi="Times New Roman" w:cs="Times New Roman"/>
          <w:sz w:val="28"/>
          <w:szCs w:val="28"/>
        </w:rPr>
        <w:t>№ 44-ФЗ информация об исполнении договора (реестровы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r w:rsidRPr="00F93010">
        <w:rPr>
          <w:rFonts w:ascii="Times New Roman" w:hAnsi="Times New Roman" w:cs="Times New Roman"/>
          <w:sz w:val="28"/>
          <w:szCs w:val="28"/>
        </w:rPr>
        <w:t>№ 3503221730117000002), размещена в ЕИС позднее 3 рабочих дней с даты его исполнения.</w:t>
      </w:r>
      <w:proofErr w:type="gramEnd"/>
    </w:p>
    <w:p w:rsidR="009603BB" w:rsidRPr="00E74220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3010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1E43" w:rsidRPr="00F93010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603BB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F93010">
        <w:rPr>
          <w:rFonts w:ascii="Times New Roman" w:hAnsi="Times New Roman" w:cs="Times New Roman"/>
          <w:snapToGrid w:val="0"/>
          <w:sz w:val="28"/>
          <w:szCs w:val="28"/>
        </w:rPr>
        <w:t>Кубинка</w:t>
      </w:r>
      <w:r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</w:t>
      </w:r>
      <w:r w:rsidR="009C6C78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1E43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в адрес директора </w:t>
      </w:r>
      <w:r w:rsidR="00686ADF" w:rsidRPr="00F93010">
        <w:rPr>
          <w:rFonts w:ascii="Times New Roman" w:hAnsi="Times New Roman" w:cs="Times New Roman"/>
          <w:snapToGrid w:val="0"/>
          <w:sz w:val="28"/>
          <w:szCs w:val="28"/>
        </w:rPr>
        <w:t>МБУ «ЖКХ «Кубинка»</w:t>
      </w:r>
      <w:r w:rsidR="00A11E43" w:rsidRPr="00F9301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направлены предписание </w:t>
      </w:r>
      <w:r w:rsidR="00A11E43">
        <w:rPr>
          <w:rFonts w:ascii="Times New Roman" w:hAnsi="Times New Roman" w:cs="Times New Roman"/>
          <w:snapToGrid w:val="0"/>
          <w:sz w:val="28"/>
          <w:szCs w:val="28"/>
        </w:rPr>
        <w:t xml:space="preserve">и представление, в адрес начальника Главного контрольного управления Московской области направлено информационное письмо. 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9C6C78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4F0C8A" w:rsidRPr="009C6C7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93010" w:rsidRPr="00F9301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2016-2017 годах и текущем периоде 2018 года из бюджета городского поселения Кубинка  на выполнение муниципального задания и иные цели муниципальному бюджетному учреждению городского поселения Кубинка Одинцовского муниципального района Московской области «Жилищно-коммунальное хозяйство «Кубинка», с элементами аудита в сфере закупок товаров, работ, услуг</w:t>
      </w:r>
      <w:r w:rsidR="004F0C8A" w:rsidRPr="00E74220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E74220" w:rsidRDefault="00F93010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Предписание и представление Контрол</w:t>
      </w:r>
      <w:bookmarkStart w:id="0" w:name="_GoBack"/>
      <w:bookmarkEnd w:id="0"/>
      <w:r>
        <w:rPr>
          <w:rFonts w:eastAsiaTheme="minorHAnsi"/>
          <w:snapToGrid w:val="0"/>
          <w:spacing w:val="0"/>
          <w:sz w:val="28"/>
          <w:szCs w:val="28"/>
        </w:rPr>
        <w:t xml:space="preserve">ьно-счетной палаты Одинцовского муниципального района Московской области </w:t>
      </w:r>
      <w:r w:rsidR="00016AFF">
        <w:rPr>
          <w:rFonts w:eastAsiaTheme="minorHAnsi"/>
          <w:snapToGrid w:val="0"/>
          <w:spacing w:val="0"/>
          <w:sz w:val="28"/>
          <w:szCs w:val="28"/>
        </w:rPr>
        <w:t>исполнены</w:t>
      </w:r>
      <w:r w:rsidR="004F0C8A" w:rsidRPr="00E74220">
        <w:rPr>
          <w:rFonts w:eastAsiaTheme="minorHAnsi"/>
          <w:snapToGrid w:val="0"/>
          <w:spacing w:val="0"/>
          <w:sz w:val="28"/>
          <w:szCs w:val="28"/>
        </w:rPr>
        <w:t xml:space="preserve"> </w:t>
      </w:r>
    </w:p>
    <w:sectPr w:rsidR="004F0C8A" w:rsidRPr="00E7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16AFF"/>
    <w:rsid w:val="00054BBD"/>
    <w:rsid w:val="00060635"/>
    <w:rsid w:val="000B41CF"/>
    <w:rsid w:val="000C09FB"/>
    <w:rsid w:val="001048A6"/>
    <w:rsid w:val="00104BFE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86ADF"/>
    <w:rsid w:val="00696852"/>
    <w:rsid w:val="006A7F7C"/>
    <w:rsid w:val="007276FE"/>
    <w:rsid w:val="00747571"/>
    <w:rsid w:val="007C4CDE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856B8"/>
    <w:rsid w:val="00E00244"/>
    <w:rsid w:val="00E37422"/>
    <w:rsid w:val="00E656CF"/>
    <w:rsid w:val="00E74220"/>
    <w:rsid w:val="00E9139E"/>
    <w:rsid w:val="00EA5538"/>
    <w:rsid w:val="00F24096"/>
    <w:rsid w:val="00F70D5E"/>
    <w:rsid w:val="00F93010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2018-12-28T08:40:00Z</dcterms:created>
  <dcterms:modified xsi:type="dcterms:W3CDTF">2018-12-28T11:24:00Z</dcterms:modified>
</cp:coreProperties>
</file>