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049D3" w:rsidRPr="00B0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Кубинка на выполнение муниципального задания и иные цели муниципальному автономному учреждению «Центр Культуры и Творчества - Кубинка»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B50927">
        <w:rPr>
          <w:rFonts w:ascii="Times New Roman" w:hAnsi="Times New Roman" w:cs="Times New Roman"/>
          <w:bCs/>
          <w:snapToGrid w:val="0"/>
          <w:sz w:val="28"/>
          <w:szCs w:val="28"/>
        </w:rPr>
        <w:t>п. 2.23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4A2B9E"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0C09FB" w:rsidRPr="00D203AC" w:rsidRDefault="00D203AC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1009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C51009" w:rsidRPr="00C51009">
        <w:rPr>
          <w:rFonts w:ascii="Times New Roman" w:hAnsi="Times New Roman" w:cs="Times New Roman"/>
          <w:snapToGrid w:val="0"/>
          <w:sz w:val="28"/>
          <w:szCs w:val="28"/>
        </w:rPr>
        <w:t>униципальное автономное учреждение «Центр Культуры и Творчества - Кубинка»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B0FFB" w:rsidRDefault="009B0FFB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нарушение ст. 131 Г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ражданского кодекса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 4 </w:t>
      </w:r>
      <w:r w:rsidR="0009278D" w:rsidRPr="00C51009">
        <w:rPr>
          <w:rFonts w:ascii="Times New Roman" w:eastAsia="Times New Roman" w:hAnsi="Times New Roman" w:cs="Times New Roman"/>
          <w:bCs/>
          <w:sz w:val="28"/>
          <w:szCs w:val="28"/>
        </w:rPr>
        <w:t>№122-ФЗ</w:t>
      </w:r>
      <w:r w:rsidR="0009278D" w:rsidRPr="008C0B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 государственной регистрации прав на недвижимое имущество и сделок с ним»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МАУ «ЦКТ - Кубинка» (по состоянию на 10.04.2018) в едином государственном реестре прав на недвижимое имущество и сделок с ним не зарегистрировано право оперативного управления на Дом офицеров, 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общей площадью 1 428 м. кв.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расположенный по адресу: 143070, Московская</w:t>
      </w:r>
      <w:proofErr w:type="gramEnd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область, Одинцовский район, г. Кубинка, </w:t>
      </w:r>
      <w:r w:rsidR="009B0F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Генерала </w:t>
      </w:r>
      <w:proofErr w:type="spell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Вотинцева</w:t>
      </w:r>
      <w:proofErr w:type="spellEnd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нарушение п. 2 ст. 651 Г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ражданского кодекса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едерации, п.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6.3. </w:t>
      </w:r>
      <w:proofErr w:type="gram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78D" w:rsidRPr="00D62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порядке формирования, управления и распоряжения собственностью городского поселения Кубинка Одинцовского муниципального района Московской области» утверждено Положение о порядке сдачи в аренду имущества, находящегося в собственности муниципального образования городское поселение Кубинка (далее – Положение № 4/28)</w:t>
      </w:r>
      <w:r w:rsidR="00092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4/28 договор аренды № 2 от 01.01.16 в Управлении государственной регистрации кадастра и картографии не регистрировался. </w:t>
      </w:r>
      <w:proofErr w:type="gramEnd"/>
    </w:p>
    <w:p w:rsid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п. 2.2. Положения № 4/28 договоры аренды от 16.04.2017 № б/н, № 12 от 01.04.2016, № 15 от 01.05.2016 с Администрацией городского поселения Кубинка не </w:t>
      </w:r>
      <w:proofErr w:type="gram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согласован</w:t>
      </w:r>
      <w:proofErr w:type="gramEnd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нарушение п. 5.1. и п. 5.5. Положения № 4/28 директором                 МАУ «ЦКТ Кубинка» при заключении договоров аренды, размер арендной платы в них определен без результатов оценки рыночной стоимости объекта, и без сравнения рыночной величины годовой арендной платы с расчетной величиной годовой арендной платы.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нарушение п. 6.1. Положения № 4/28 договоры на оказание коммунальных услуг по жизнеобеспечению арендуемых помещений с организациями (предприятиями), их предоставляющими, арендатором не заключались.</w:t>
      </w:r>
    </w:p>
    <w:p w:rsidR="009B0FFB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соглашению о сотрудничестве и совместной деятельности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не дополучена прибыль (арендная плата)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ст. 69.2. </w:t>
      </w:r>
      <w:proofErr w:type="gram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«Государстве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нное (муниципальное) задание»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юджетного кодекса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п. 13 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формирования, финансового обеспечения и мониторинга выполнения муниципального задания 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(утвержден 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Администрации городского поселения Кубинка Одинцовского муниципального района М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осковской области от 30.12.2015</w:t>
      </w:r>
      <w:r w:rsidR="009B0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423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далее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Порядок</w:t>
      </w:r>
      <w:r w:rsidR="0009278D" w:rsidRPr="003E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423)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, размер финансового обеспечения выполнения муниципального задания на оказание муниципальных услуг (выполнение работ) на 2018 год определен без учета нормативных затрат, в объеме, меньшем чем предусмотрено</w:t>
      </w:r>
      <w:proofErr w:type="gramEnd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нормативными затратами</w:t>
      </w:r>
      <w:r w:rsidR="000927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Постановления Госкомстата России от 05.01.2004 №1 «Об утверждении унифицированных форм первичной учетной документации по учету труда и его оплаты» в личных карточках работников (код формы 0301002) не указываются: образование, паспортные данные, сведения о воинском учете, состав семьи, стаж работы. 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п. 9 </w:t>
      </w:r>
      <w:r w:rsidR="0009278D" w:rsidRPr="000A42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Правительства Росс</w:t>
      </w:r>
      <w:r w:rsidR="000927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ийской Федерации от 16.04.2003</w:t>
      </w:r>
      <w:r w:rsidR="0009278D" w:rsidRPr="000A42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255 (ред. от 25.03.2013) </w:t>
      </w:r>
      <w:r w:rsidR="009B0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278D" w:rsidRPr="000A42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трудовых книжках»</w:t>
      </w:r>
      <w:r w:rsidR="009B0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GoBack"/>
      <w:bookmarkEnd w:id="1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трудовых книжках некоторых работников МАУ «ЦКТ - Кубинка» не указаны профессия, специальность, образование.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Приказа Минфина РФ № 52н </w:t>
      </w:r>
      <w:r w:rsidR="0009278D" w:rsidRPr="001D5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некоторых карточках-справках (форма по ОКУД 0504417) сотрудников не указываются основной оклад, квалификация, категория, стаж работы, образование, звание или учетная степень</w:t>
      </w:r>
      <w:proofErr w:type="gramEnd"/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, а также не указываются сведения (должность, подпись, расшифровка подписи) о лицах, заполнивших карточки справки.</w:t>
      </w:r>
    </w:p>
    <w:p w:rsidR="00C51009" w:rsidRPr="00C51009" w:rsidRDefault="00C51009" w:rsidP="00C5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В нарушение ст. 22 Т</w:t>
      </w:r>
      <w:r w:rsidR="003746F1">
        <w:rPr>
          <w:rFonts w:ascii="Times New Roman" w:eastAsia="Times New Roman" w:hAnsi="Times New Roman" w:cs="Times New Roman"/>
          <w:bCs/>
          <w:sz w:val="28"/>
          <w:szCs w:val="28"/>
        </w:rPr>
        <w:t>рудового кодекса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3746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3746F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C510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94579F" w:rsidRPr="0094579F" w:rsidRDefault="0094579F" w:rsidP="0094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9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Главы </w:t>
      </w:r>
      <w:r w:rsidR="00C51009">
        <w:rPr>
          <w:rFonts w:ascii="Times New Roman" w:hAnsi="Times New Roman" w:cs="Times New Roman"/>
          <w:sz w:val="28"/>
          <w:szCs w:val="28"/>
        </w:rPr>
        <w:t>городского</w:t>
      </w:r>
      <w:r w:rsidRPr="00945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1009">
        <w:rPr>
          <w:rFonts w:ascii="Times New Roman" w:hAnsi="Times New Roman" w:cs="Times New Roman"/>
          <w:sz w:val="28"/>
          <w:szCs w:val="28"/>
        </w:rPr>
        <w:t>Кубинка</w:t>
      </w:r>
      <w:r w:rsidRPr="0094579F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направлен отчет,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1009" w:rsidRPr="00C51009">
        <w:rPr>
          <w:rFonts w:ascii="Times New Roman" w:hAnsi="Times New Roman" w:cs="Times New Roman"/>
          <w:bCs/>
          <w:sz w:val="28"/>
          <w:szCs w:val="28"/>
        </w:rPr>
        <w:t>МАУ «ЦКТ – Кубинка»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9F">
        <w:rPr>
          <w:rFonts w:ascii="Times New Roman" w:hAnsi="Times New Roman" w:cs="Times New Roman"/>
          <w:sz w:val="28"/>
          <w:szCs w:val="28"/>
        </w:rPr>
        <w:t>направлены представлени</w:t>
      </w:r>
      <w:r w:rsidR="00C51009">
        <w:rPr>
          <w:rFonts w:ascii="Times New Roman" w:hAnsi="Times New Roman" w:cs="Times New Roman"/>
          <w:sz w:val="28"/>
          <w:szCs w:val="28"/>
        </w:rPr>
        <w:t>я</w:t>
      </w:r>
      <w:r w:rsidRPr="0094579F">
        <w:rPr>
          <w:rFonts w:ascii="Times New Roman" w:hAnsi="Times New Roman" w:cs="Times New Roman"/>
          <w:sz w:val="28"/>
          <w:szCs w:val="28"/>
        </w:rPr>
        <w:t xml:space="preserve">. </w:t>
      </w:r>
      <w:r w:rsidR="001A2C87" w:rsidRPr="001A2C87">
        <w:rPr>
          <w:rFonts w:ascii="Times New Roman" w:hAnsi="Times New Roman" w:cs="Times New Roman"/>
          <w:sz w:val="28"/>
          <w:szCs w:val="28"/>
        </w:rPr>
        <w:t>По материалам проверки составлен и направлен в мировой суд протокол об административном нарушении предусмотренно</w:t>
      </w:r>
      <w:r w:rsidR="003746F1">
        <w:rPr>
          <w:rFonts w:ascii="Times New Roman" w:hAnsi="Times New Roman" w:cs="Times New Roman"/>
          <w:sz w:val="28"/>
          <w:szCs w:val="28"/>
        </w:rPr>
        <w:t>м</w:t>
      </w:r>
      <w:r w:rsidR="001A2C87" w:rsidRPr="001A2C87">
        <w:rPr>
          <w:rFonts w:ascii="Times New Roman" w:hAnsi="Times New Roman" w:cs="Times New Roman"/>
          <w:sz w:val="28"/>
          <w:szCs w:val="28"/>
        </w:rPr>
        <w:t xml:space="preserve"> </w:t>
      </w:r>
      <w:r w:rsidR="003746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2C87" w:rsidRPr="001A2C87">
        <w:rPr>
          <w:rFonts w:ascii="Times New Roman" w:hAnsi="Times New Roman" w:cs="Times New Roman"/>
          <w:sz w:val="28"/>
          <w:szCs w:val="28"/>
        </w:rPr>
        <w:t>ст. 15.15.15</w:t>
      </w:r>
      <w:r w:rsidR="003746F1">
        <w:rPr>
          <w:rFonts w:ascii="Times New Roman" w:hAnsi="Times New Roman" w:cs="Times New Roman"/>
          <w:sz w:val="28"/>
          <w:szCs w:val="28"/>
        </w:rPr>
        <w:t>.</w:t>
      </w:r>
      <w:r w:rsidR="001A2C87" w:rsidRPr="001A2C87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94579F" w:rsidRPr="0094579F" w:rsidRDefault="0094579F" w:rsidP="0094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79F" w:rsidRDefault="0094579F" w:rsidP="00374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6F1">
        <w:rPr>
          <w:rFonts w:ascii="Times New Roman" w:hAnsi="Times New Roman" w:cs="Times New Roman"/>
          <w:sz w:val="28"/>
          <w:szCs w:val="28"/>
        </w:rPr>
        <w:t>Информация об устранении нарушений по результатам проведенного контрольного мероприятия «</w:t>
      </w:r>
      <w:r w:rsidR="00C51009" w:rsidRPr="003746F1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2016-2017 годах и текущем </w:t>
      </w:r>
      <w:r w:rsidR="00C51009" w:rsidRPr="003746F1">
        <w:rPr>
          <w:rFonts w:ascii="Times New Roman" w:hAnsi="Times New Roman" w:cs="Times New Roman"/>
          <w:sz w:val="28"/>
          <w:szCs w:val="28"/>
        </w:rPr>
        <w:lastRenderedPageBreak/>
        <w:t>периоде 2018 года из бюджета городского поселения Кубинка на выполнение муниципального задания и иные цели муниципальному автономному учреждению «Центр Культуры и Творчества - Кубинка» с элементами аудита в сфере закупок товаров, работ, услуг</w:t>
      </w:r>
      <w:r w:rsidRPr="003746F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46F1" w:rsidRPr="003746F1" w:rsidRDefault="003746F1" w:rsidP="003746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59EB" w:rsidRPr="00C157AD" w:rsidRDefault="0094579F" w:rsidP="0044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9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C51009">
        <w:rPr>
          <w:rFonts w:ascii="Times New Roman" w:hAnsi="Times New Roman" w:cs="Times New Roman"/>
          <w:sz w:val="28"/>
          <w:szCs w:val="28"/>
        </w:rPr>
        <w:t>к</w:t>
      </w:r>
      <w:r w:rsidR="001A2C8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</w:t>
      </w:r>
      <w:r w:rsidR="00C51009">
        <w:rPr>
          <w:rFonts w:ascii="Times New Roman" w:hAnsi="Times New Roman" w:cs="Times New Roman"/>
          <w:sz w:val="28"/>
          <w:szCs w:val="28"/>
        </w:rPr>
        <w:t xml:space="preserve"> 1</w:t>
      </w:r>
      <w:r w:rsidR="001A2C8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82335"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</w:t>
      </w:r>
      <w:r w:rsidR="00C51009">
        <w:rPr>
          <w:rFonts w:ascii="Times New Roman" w:hAnsi="Times New Roman" w:cs="Times New Roman"/>
          <w:sz w:val="28"/>
          <w:szCs w:val="28"/>
        </w:rPr>
        <w:t>о</w:t>
      </w:r>
      <w:r w:rsidR="00782335">
        <w:rPr>
          <w:rFonts w:ascii="Times New Roman" w:hAnsi="Times New Roman" w:cs="Times New Roman"/>
          <w:sz w:val="28"/>
          <w:szCs w:val="28"/>
        </w:rPr>
        <w:t xml:space="preserve"> </w:t>
      </w:r>
      <w:r w:rsidR="00C51009">
        <w:rPr>
          <w:rFonts w:ascii="Times New Roman" w:hAnsi="Times New Roman" w:cs="Times New Roman"/>
          <w:sz w:val="28"/>
          <w:szCs w:val="28"/>
        </w:rPr>
        <w:t>2</w:t>
      </w:r>
      <w:r w:rsidR="007823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1009">
        <w:rPr>
          <w:rFonts w:ascii="Times New Roman" w:hAnsi="Times New Roman" w:cs="Times New Roman"/>
          <w:sz w:val="28"/>
          <w:szCs w:val="28"/>
        </w:rPr>
        <w:t>а</w:t>
      </w:r>
      <w:r w:rsidR="00782335">
        <w:rPr>
          <w:rFonts w:ascii="Times New Roman" w:hAnsi="Times New Roman" w:cs="Times New Roman"/>
          <w:sz w:val="28"/>
          <w:szCs w:val="28"/>
        </w:rPr>
        <w:t>.</w:t>
      </w:r>
      <w:r w:rsidR="003746F1">
        <w:rPr>
          <w:rFonts w:ascii="Times New Roman" w:hAnsi="Times New Roman" w:cs="Times New Roman"/>
          <w:sz w:val="28"/>
          <w:szCs w:val="28"/>
        </w:rPr>
        <w:t xml:space="preserve"> Представления исполнены.</w:t>
      </w:r>
    </w:p>
    <w:p w:rsidR="00256F86" w:rsidRPr="00C157AD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256F86" w:rsidRPr="00C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9278D"/>
    <w:rsid w:val="000B41CF"/>
    <w:rsid w:val="000C09FB"/>
    <w:rsid w:val="00104BFE"/>
    <w:rsid w:val="00155E03"/>
    <w:rsid w:val="001704B0"/>
    <w:rsid w:val="001A2C87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746F1"/>
    <w:rsid w:val="003C35B8"/>
    <w:rsid w:val="00412EFB"/>
    <w:rsid w:val="00415431"/>
    <w:rsid w:val="00440F99"/>
    <w:rsid w:val="004415A9"/>
    <w:rsid w:val="00464DD4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21AFA"/>
    <w:rsid w:val="00782335"/>
    <w:rsid w:val="007C4CDE"/>
    <w:rsid w:val="008A36B0"/>
    <w:rsid w:val="0094579F"/>
    <w:rsid w:val="00953495"/>
    <w:rsid w:val="009B0FFB"/>
    <w:rsid w:val="009E253D"/>
    <w:rsid w:val="00A26229"/>
    <w:rsid w:val="00A40BF4"/>
    <w:rsid w:val="00AF643A"/>
    <w:rsid w:val="00B049D3"/>
    <w:rsid w:val="00B503D7"/>
    <w:rsid w:val="00B50927"/>
    <w:rsid w:val="00B9696F"/>
    <w:rsid w:val="00BB1256"/>
    <w:rsid w:val="00BF3300"/>
    <w:rsid w:val="00C157AD"/>
    <w:rsid w:val="00C205EF"/>
    <w:rsid w:val="00C427CB"/>
    <w:rsid w:val="00C51009"/>
    <w:rsid w:val="00C568BA"/>
    <w:rsid w:val="00C92F21"/>
    <w:rsid w:val="00CD05FB"/>
    <w:rsid w:val="00D203AC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2018-12-28T08:10:00Z</dcterms:created>
  <dcterms:modified xsi:type="dcterms:W3CDTF">2018-12-28T11:32:00Z</dcterms:modified>
</cp:coreProperties>
</file>