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8A" w:rsidRPr="00E90E31" w:rsidRDefault="00075C8A" w:rsidP="00075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актов, проведенных в</w:t>
      </w:r>
      <w:r w:rsidR="009E27D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E90E31">
        <w:rPr>
          <w:rFonts w:ascii="Times New Roman" w:hAnsi="Times New Roman" w:cs="Times New Roman"/>
          <w:sz w:val="28"/>
          <w:szCs w:val="28"/>
        </w:rPr>
        <w:t>201</w:t>
      </w:r>
      <w:r w:rsidR="009E27D0">
        <w:rPr>
          <w:rFonts w:ascii="Times New Roman" w:hAnsi="Times New Roman" w:cs="Times New Roman"/>
          <w:sz w:val="28"/>
          <w:szCs w:val="28"/>
        </w:rPr>
        <w:t>9</w:t>
      </w:r>
      <w:r w:rsidRPr="00E90E3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685C5F">
        <w:trPr>
          <w:trHeight w:val="1752"/>
        </w:trPr>
        <w:tc>
          <w:tcPr>
            <w:tcW w:w="675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9E27D0">
        <w:tc>
          <w:tcPr>
            <w:tcW w:w="675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55A1" w:rsidRPr="00685C5F" w:rsidRDefault="0011274D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4D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6D268B" w:rsidRPr="006D268B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075C8A" w:rsidRPr="00075C8A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2F0790" w:rsidRPr="002F0790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9E27D0" w:rsidRPr="009E27D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proofErr w:type="gramEnd"/>
            <w:r w:rsidR="009E27D0" w:rsidRPr="009E27D0">
              <w:rPr>
                <w:rFonts w:ascii="Times New Roman" w:hAnsi="Times New Roman" w:cs="Times New Roman"/>
                <w:sz w:val="24"/>
                <w:szCs w:val="24"/>
              </w:rPr>
              <w:t xml:space="preserve"> Одинцово Одинцовского муниципального района Московской области от 06.12.2018 № 2/68 «О бюджете городского поселения Одинцово  Одинцовского муниципального района Московской области на 2019 год и плановый период 2020 и 2021 годов»</w:t>
            </w:r>
          </w:p>
        </w:tc>
        <w:tc>
          <w:tcPr>
            <w:tcW w:w="1984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E27D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</w:t>
            </w:r>
            <w:r w:rsidR="009E27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9E27D0" w:rsidRPr="009E27D0" w:rsidRDefault="009E27D0" w:rsidP="00A83A7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D0">
              <w:rPr>
                <w:rFonts w:ascii="Times New Roman" w:hAnsi="Times New Roman" w:cs="Times New Roman"/>
                <w:sz w:val="24"/>
                <w:szCs w:val="24"/>
              </w:rPr>
              <w:t>В нарушение п.25.1 ст.25 Положения о бюджетном процессе проект решения внесен в Контрольно-счетную палату для проведения экспертизы с нарушением срока.</w:t>
            </w:r>
          </w:p>
          <w:p w:rsidR="00FD55A1" w:rsidRPr="009E27D0" w:rsidRDefault="009E27D0" w:rsidP="00A83A7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D0">
              <w:rPr>
                <w:rFonts w:ascii="Times New Roman" w:hAnsi="Times New Roman" w:cs="Times New Roman"/>
                <w:sz w:val="24"/>
                <w:szCs w:val="24"/>
              </w:rPr>
              <w:t>В нарушение ст.184.2 Бюджетного кодекса Российской Федерации с проектом решения не представлены паспорта муниципальных программ городского поселения  Одинцово (проекты изменений в указанные паспорта).</w:t>
            </w:r>
          </w:p>
        </w:tc>
        <w:tc>
          <w:tcPr>
            <w:tcW w:w="2977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BA0940" w:rsidRPr="00E90E31" w:rsidTr="009E27D0">
        <w:tc>
          <w:tcPr>
            <w:tcW w:w="675" w:type="dxa"/>
          </w:tcPr>
          <w:p w:rsidR="00BA0940" w:rsidRPr="00E90E31" w:rsidRDefault="00BA0940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A0940" w:rsidRPr="0011274D" w:rsidRDefault="00BA0940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4D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6D268B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A0940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D415A3" w:rsidRPr="00D415A3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9E27D0" w:rsidRPr="009E27D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proofErr w:type="gramEnd"/>
            <w:r w:rsidR="009E27D0" w:rsidRPr="009E27D0">
              <w:rPr>
                <w:rFonts w:ascii="Times New Roman" w:hAnsi="Times New Roman" w:cs="Times New Roman"/>
                <w:sz w:val="24"/>
                <w:szCs w:val="24"/>
              </w:rPr>
              <w:t xml:space="preserve"> Одинцово  Одинцовского муниципального района Московской области от 06.12.2018 № 2/68</w:t>
            </w:r>
            <w:r w:rsidR="009E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7D0" w:rsidRPr="009E27D0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 Одинцово Одинцовского муниципального района Московской области на 2019 год и плановый период 2020 и 2021 годов, с учетом изменений и дополнений, внесенных решением  Совета депутатов от 28.12.2018 № 2/69</w:t>
            </w:r>
          </w:p>
        </w:tc>
        <w:tc>
          <w:tcPr>
            <w:tcW w:w="1984" w:type="dxa"/>
          </w:tcPr>
          <w:p w:rsidR="00BA0940" w:rsidRPr="00E90E31" w:rsidRDefault="009E27D0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D0">
              <w:rPr>
                <w:rFonts w:ascii="Times New Roman" w:hAnsi="Times New Roman" w:cs="Times New Roman"/>
                <w:sz w:val="24"/>
                <w:szCs w:val="24"/>
              </w:rPr>
              <w:t>п.3.11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9E27D0" w:rsidRPr="009E27D0" w:rsidRDefault="009E27D0" w:rsidP="00A83A71">
            <w:pPr>
              <w:pStyle w:val="ConsPlusNormal0"/>
              <w:numPr>
                <w:ilvl w:val="0"/>
                <w:numId w:val="4"/>
              </w:numPr>
              <w:tabs>
                <w:tab w:val="left" w:pos="-108"/>
                <w:tab w:val="left" w:pos="459"/>
              </w:tabs>
              <w:ind w:left="-108" w:firstLine="284"/>
              <w:jc w:val="both"/>
              <w:rPr>
                <w:sz w:val="24"/>
                <w:szCs w:val="24"/>
              </w:rPr>
            </w:pPr>
            <w:r w:rsidRPr="009E27D0">
              <w:rPr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9E27D0" w:rsidRPr="009E27D0" w:rsidRDefault="009E27D0" w:rsidP="00A83A71">
            <w:pPr>
              <w:pStyle w:val="ConsPlusNormal0"/>
              <w:numPr>
                <w:ilvl w:val="0"/>
                <w:numId w:val="4"/>
              </w:numPr>
              <w:tabs>
                <w:tab w:val="left" w:pos="-108"/>
                <w:tab w:val="left" w:pos="459"/>
              </w:tabs>
              <w:ind w:left="-108" w:firstLine="284"/>
              <w:jc w:val="both"/>
              <w:rPr>
                <w:sz w:val="24"/>
                <w:szCs w:val="24"/>
              </w:rPr>
            </w:pPr>
            <w:proofErr w:type="gramStart"/>
            <w:r w:rsidRPr="009E27D0">
              <w:rPr>
                <w:sz w:val="24"/>
                <w:szCs w:val="24"/>
              </w:rPr>
              <w:t xml:space="preserve">В результате проверки соответствия объемов бюджетных ассигнований, предусмотренных на реализацию муниципальных программ городского поселения Одинцово в проекте решения, показателям паспортов муниципальных программ городского поселения Одинцово, представленных одновременно с проектом решения, установлены расхождения между объемами расходов по муниципальной программе «Содержание и развитие жилищно-коммунального хозяйства в городском поселении Одинцово Одинцовского муниципального района Московской </w:t>
            </w:r>
            <w:r w:rsidRPr="009E27D0">
              <w:rPr>
                <w:sz w:val="24"/>
                <w:szCs w:val="24"/>
              </w:rPr>
              <w:lastRenderedPageBreak/>
              <w:t>области».</w:t>
            </w:r>
            <w:proofErr w:type="gramEnd"/>
          </w:p>
          <w:p w:rsidR="009E27D0" w:rsidRPr="009E27D0" w:rsidRDefault="009E27D0" w:rsidP="00A83A71">
            <w:pPr>
              <w:pStyle w:val="ConsPlusNormal0"/>
              <w:tabs>
                <w:tab w:val="left" w:pos="-108"/>
                <w:tab w:val="left" w:pos="459"/>
              </w:tabs>
              <w:ind w:left="-108" w:firstLine="284"/>
              <w:jc w:val="both"/>
              <w:rPr>
                <w:sz w:val="24"/>
                <w:szCs w:val="24"/>
              </w:rPr>
            </w:pPr>
          </w:p>
          <w:p w:rsidR="00BA0940" w:rsidRPr="006D268B" w:rsidRDefault="00BA0940" w:rsidP="00A83A71">
            <w:pPr>
              <w:pStyle w:val="ConsPlusNormal0"/>
              <w:tabs>
                <w:tab w:val="left" w:pos="459"/>
              </w:tabs>
              <w:ind w:left="-108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40" w:rsidRPr="00E90E31" w:rsidRDefault="00BA0940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6330FF" w:rsidRPr="00E90E31" w:rsidTr="009E27D0">
        <w:tc>
          <w:tcPr>
            <w:tcW w:w="675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6330FF" w:rsidRPr="0011274D" w:rsidRDefault="006330FF" w:rsidP="0063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F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6330FF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городского поселения</w:t>
            </w:r>
            <w:proofErr w:type="gramEnd"/>
            <w:r w:rsidRPr="006330FF">
              <w:rPr>
                <w:rFonts w:ascii="Times New Roman" w:hAnsi="Times New Roman" w:cs="Times New Roman"/>
                <w:sz w:val="24"/>
                <w:szCs w:val="24"/>
              </w:rPr>
              <w:t xml:space="preserve"> Новоивановское Одинцовского муниципального района Московской области от 10.12.2018  № 170/2 «О бюджете городского поселения Новоивановское  Одинцовского муниципального района Московской области на 2019 год и плановый период 2020 и 2021 годов»</w:t>
            </w:r>
          </w:p>
        </w:tc>
        <w:tc>
          <w:tcPr>
            <w:tcW w:w="1984" w:type="dxa"/>
          </w:tcPr>
          <w:p w:rsidR="006330FF" w:rsidRPr="00E90E31" w:rsidRDefault="006330FF" w:rsidP="00C8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D0">
              <w:rPr>
                <w:rFonts w:ascii="Times New Roman" w:hAnsi="Times New Roman" w:cs="Times New Roman"/>
                <w:sz w:val="24"/>
                <w:szCs w:val="24"/>
              </w:rPr>
              <w:t>п.3.11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6330FF" w:rsidRPr="006D268B" w:rsidRDefault="006330FF" w:rsidP="00070D7D">
            <w:pPr>
              <w:pStyle w:val="ConsPlusNormal0"/>
              <w:ind w:firstLine="176"/>
              <w:jc w:val="both"/>
              <w:rPr>
                <w:sz w:val="24"/>
                <w:szCs w:val="24"/>
              </w:rPr>
            </w:pPr>
            <w:r w:rsidRPr="006330FF">
              <w:rPr>
                <w:sz w:val="24"/>
                <w:szCs w:val="24"/>
              </w:rPr>
              <w:t>В нарушение ст.184.2 Бюджетного кодекса Российской Федерации с проектом решения не представлены паспорта муниципальных программ городского поселения  Новоивановское (проекты изменений в указанные паспорта).</w:t>
            </w:r>
          </w:p>
        </w:tc>
        <w:tc>
          <w:tcPr>
            <w:tcW w:w="2977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6330FF" w:rsidRPr="00E90E31" w:rsidTr="009E27D0">
        <w:tc>
          <w:tcPr>
            <w:tcW w:w="675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330FF" w:rsidRPr="0011274D" w:rsidRDefault="00517234" w:rsidP="006D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3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517234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 w:rsidRPr="00517234">
              <w:rPr>
                <w:rFonts w:ascii="Times New Roman" w:hAnsi="Times New Roman" w:cs="Times New Roman"/>
                <w:sz w:val="24"/>
                <w:szCs w:val="24"/>
              </w:rPr>
              <w:t xml:space="preserve"> Назарьевское Одинцовского муниципального района Московской области «О внесении изменений и дополнений в решение Совета депутатов сельского поселения Назарьевское от 13.12.2018 № 2/44 «О бюджете сельского поселения Назарьевское  Одинцовского муниципального района Московской области на 2019 год и плановый период 2020 и 2021 годов»</w:t>
            </w:r>
          </w:p>
        </w:tc>
        <w:tc>
          <w:tcPr>
            <w:tcW w:w="1984" w:type="dxa"/>
          </w:tcPr>
          <w:p w:rsidR="006330FF" w:rsidRPr="00E90E31" w:rsidRDefault="006330FF" w:rsidP="00C8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D0">
              <w:rPr>
                <w:rFonts w:ascii="Times New Roman" w:hAnsi="Times New Roman" w:cs="Times New Roman"/>
                <w:sz w:val="24"/>
                <w:szCs w:val="24"/>
              </w:rPr>
              <w:t>п.3.11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517234" w:rsidRPr="00517234" w:rsidRDefault="00517234" w:rsidP="00517234">
            <w:pPr>
              <w:pStyle w:val="a4"/>
              <w:numPr>
                <w:ilvl w:val="3"/>
                <w:numId w:val="7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проверки в Контрольно-счетную палату Одинцовского муниципального района не представлен </w:t>
            </w:r>
            <w:r w:rsidRPr="00517234">
              <w:rPr>
                <w:rFonts w:ascii="Times New Roman" w:hAnsi="Times New Roman"/>
                <w:sz w:val="24"/>
                <w:szCs w:val="24"/>
              </w:rPr>
              <w:t>Порядок предоставления субсидий из бюджета сельского поселения Назарьевское на иные цели.</w:t>
            </w:r>
          </w:p>
          <w:p w:rsidR="00517234" w:rsidRPr="00517234" w:rsidRDefault="00517234" w:rsidP="00517234">
            <w:pPr>
              <w:pStyle w:val="a4"/>
              <w:numPr>
                <w:ilvl w:val="3"/>
                <w:numId w:val="7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нарушение ст.184.2. </w:t>
            </w:r>
            <w:r w:rsidRPr="005172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 кодекса Российской Федерации, одновременно с решением о бюджете в Контрольно-счетную палату Одинцовского муниципального района не представлены проекты изменений в паспорта муниципальных программ.</w:t>
            </w:r>
          </w:p>
          <w:p w:rsidR="006330FF" w:rsidRPr="006D268B" w:rsidRDefault="006330FF" w:rsidP="00A6744F">
            <w:pPr>
              <w:pStyle w:val="ConsPlusNormal0"/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54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330FF" w:rsidRPr="00E90E31" w:rsidTr="009E27D0">
        <w:tc>
          <w:tcPr>
            <w:tcW w:w="675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330FF" w:rsidRPr="0011274D" w:rsidRDefault="00BD282E" w:rsidP="006D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82E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</w:t>
            </w:r>
            <w:r w:rsidRPr="00BD2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282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Большие Вяземы  </w:t>
            </w:r>
            <w:r w:rsidRPr="00BD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Одинцовского муниципального района Московской области «О внесении изменений и дополнений в решение Совета депутатов городского поселения Большие Вяземы Одинцовского муниципального района Московской области от 19.12.2018 № 1/59 «О бюджете городского поселения Большие Вяземы  Одинцовского муниципального района Московской области                          на 2019 год и плановый период 2020 и 2021 годов»</w:t>
            </w:r>
            <w:proofErr w:type="gramEnd"/>
          </w:p>
        </w:tc>
        <w:tc>
          <w:tcPr>
            <w:tcW w:w="1984" w:type="dxa"/>
          </w:tcPr>
          <w:p w:rsidR="006330FF" w:rsidRPr="00E90E31" w:rsidRDefault="006330FF" w:rsidP="00C8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п.3.11 плана работы Контрольно-</w:t>
            </w:r>
            <w:r w:rsidRPr="009E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6330FF" w:rsidRPr="006D268B" w:rsidRDefault="00BD282E" w:rsidP="00C50EA0">
            <w:pPr>
              <w:pStyle w:val="ConsPlusNormal0"/>
              <w:ind w:firstLine="318"/>
              <w:jc w:val="both"/>
              <w:rPr>
                <w:sz w:val="24"/>
                <w:szCs w:val="24"/>
              </w:rPr>
            </w:pPr>
            <w:r w:rsidRPr="00BD282E">
              <w:rPr>
                <w:sz w:val="24"/>
                <w:szCs w:val="24"/>
              </w:rPr>
              <w:lastRenderedPageBreak/>
              <w:t>Обоснования внесения изменений и дополнений в проект решения о бюджете представлены не в полном объеме.</w:t>
            </w:r>
          </w:p>
        </w:tc>
        <w:tc>
          <w:tcPr>
            <w:tcW w:w="2977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6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330FF" w:rsidRPr="00E90E31" w:rsidTr="009E27D0">
        <w:tc>
          <w:tcPr>
            <w:tcW w:w="675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6330FF" w:rsidRPr="0011274D" w:rsidRDefault="00E95AC0" w:rsidP="00E9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AC0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</w:t>
            </w:r>
            <w:r w:rsidRPr="00E95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5AC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Захаровское Одинцовского муниципального района Московской области «О внесении изменений и дополнений в решение Совета депутатов сельского поселения Захаровское Одинцовского муниципального района Московской области от 17.12.2018  № 1/42 «О бюджете сельского поселения Захаровское Одинцовского муниципального района Московской области на 2019 год и плановый период 2020 и 2021 годов»</w:t>
            </w:r>
            <w:proofErr w:type="gramEnd"/>
          </w:p>
        </w:tc>
        <w:tc>
          <w:tcPr>
            <w:tcW w:w="1984" w:type="dxa"/>
          </w:tcPr>
          <w:p w:rsidR="006330FF" w:rsidRPr="00E90E31" w:rsidRDefault="006330FF" w:rsidP="00C8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D0">
              <w:rPr>
                <w:rFonts w:ascii="Times New Roman" w:hAnsi="Times New Roman" w:cs="Times New Roman"/>
                <w:sz w:val="24"/>
                <w:szCs w:val="24"/>
              </w:rPr>
              <w:t>п.3.11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6330FF" w:rsidRPr="006D268B" w:rsidRDefault="00E95AC0" w:rsidP="008615FE">
            <w:pPr>
              <w:pStyle w:val="ConsPlusNormal0"/>
              <w:ind w:firstLine="176"/>
              <w:jc w:val="both"/>
              <w:rPr>
                <w:sz w:val="24"/>
                <w:szCs w:val="24"/>
              </w:rPr>
            </w:pPr>
            <w:r w:rsidRPr="00E95AC0">
              <w:rPr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</w:tc>
        <w:tc>
          <w:tcPr>
            <w:tcW w:w="2977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6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330FF" w:rsidRPr="00E90E31" w:rsidTr="009E27D0">
        <w:tc>
          <w:tcPr>
            <w:tcW w:w="675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330FF" w:rsidRPr="00C809D2" w:rsidRDefault="00C809D2" w:rsidP="004D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9D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</w:t>
            </w:r>
            <w:r w:rsidRPr="00C80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сельского поселения Часцовское Одинцовского муниципального района Московской области «О внесении изменений и дополнений в решение Совета депутатов сельского поселения Часцовское Одинцовского муниципального района Московской области от 19.12.2018 № 1/61 «О бюджете сельского поселения Часцовское  Одинцовского муниципального района Московской области на 2019 год и плановый период 2020 и 2021 годов»</w:t>
            </w:r>
            <w:proofErr w:type="gramEnd"/>
          </w:p>
        </w:tc>
        <w:tc>
          <w:tcPr>
            <w:tcW w:w="1984" w:type="dxa"/>
          </w:tcPr>
          <w:p w:rsidR="006330FF" w:rsidRPr="00E90E31" w:rsidRDefault="006330FF" w:rsidP="00C8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п.3.11 плана </w:t>
            </w:r>
            <w:r w:rsidRPr="009E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A83A71" w:rsidRPr="00A83A71" w:rsidRDefault="00A83A71" w:rsidP="00A83A71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Обоснования внесения изменений и дополнений в </w:t>
            </w:r>
            <w:r w:rsidRPr="00A83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решения о бюджете представлены не в полном объеме</w:t>
            </w:r>
            <w:r w:rsidRPr="00A83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3A71" w:rsidRPr="00A83A71" w:rsidRDefault="00A83A71" w:rsidP="00A83A71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A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 и автономным учреждениям на иные цели производить в соответствии с утвержденным порядком.</w:t>
            </w:r>
          </w:p>
          <w:p w:rsidR="006330FF" w:rsidRPr="006D268B" w:rsidRDefault="00A83A71" w:rsidP="00A83A71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-108" w:firstLine="142"/>
              <w:jc w:val="both"/>
              <w:rPr>
                <w:sz w:val="24"/>
                <w:szCs w:val="24"/>
              </w:rPr>
            </w:pPr>
            <w:proofErr w:type="gramStart"/>
            <w:r w:rsidRPr="00A83A7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проверки соответствия объемов бюджетных ассигнований, предусмотренных на реализацию муниципальных программ сельского поселения Часцовское в проекте решения, показателям паспортов муниципальных программ сельского поселения Часцовское, представленных одновременно с проектом решения, установлены расхождения между объемами расходов по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A8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A8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3A7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«Муниципальное управление в сельском поселении Часцовское Одинцовского муниципального района»                                на 2017-2021 годы, «Формирование современной городской среды муниципального образования сельское поселение Часцовское»  на</w:t>
            </w:r>
            <w:proofErr w:type="gramEnd"/>
            <w:r w:rsidRPr="00A83A7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2018-2022 годы</w:t>
            </w:r>
            <w:r w:rsidRPr="00A8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30FF" w:rsidRDefault="006330FF">
            <w:r w:rsidRPr="0096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6330FF" w:rsidRPr="00E90E31" w:rsidTr="009E27D0">
        <w:tc>
          <w:tcPr>
            <w:tcW w:w="675" w:type="dxa"/>
          </w:tcPr>
          <w:p w:rsidR="006330FF" w:rsidRPr="00E90E31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6330FF" w:rsidRPr="0045201A" w:rsidRDefault="0045201A" w:rsidP="00901EED">
            <w:pPr>
              <w:rPr>
                <w:rFonts w:ascii="Times New Roman" w:hAnsi="Times New Roman" w:cs="Times New Roman"/>
              </w:rPr>
            </w:pPr>
            <w:r w:rsidRPr="0045201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45201A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</w:t>
            </w:r>
            <w:r w:rsidRPr="0045201A">
              <w:rPr>
                <w:rFonts w:ascii="Times New Roman" w:hAnsi="Times New Roman" w:cs="Times New Roman"/>
              </w:rPr>
              <w:t>Совета депутатов городского поселения</w:t>
            </w:r>
            <w:proofErr w:type="gramEnd"/>
            <w:r w:rsidRPr="0045201A">
              <w:rPr>
                <w:rFonts w:ascii="Times New Roman" w:hAnsi="Times New Roman" w:cs="Times New Roman"/>
              </w:rPr>
              <w:t xml:space="preserve"> Голицыно Одинцовского муниципального района Московской области «О внесении изменений и дополнений в решение Совета депутатов городского поселения Голицыно от 03.12.2018 № 7/9 «О бюджете городского поселения Голицыно  Одинцовского муниципального района Московской области на 2019 год и плановый период 2020 и 2021 годов»</w:t>
            </w:r>
          </w:p>
        </w:tc>
        <w:tc>
          <w:tcPr>
            <w:tcW w:w="1984" w:type="dxa"/>
          </w:tcPr>
          <w:p w:rsidR="006330FF" w:rsidRPr="00E90E31" w:rsidRDefault="006330FF" w:rsidP="00C8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D0">
              <w:rPr>
                <w:rFonts w:ascii="Times New Roman" w:hAnsi="Times New Roman" w:cs="Times New Roman"/>
                <w:sz w:val="24"/>
                <w:szCs w:val="24"/>
              </w:rPr>
              <w:t>п.3.11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45201A" w:rsidRDefault="0045201A" w:rsidP="0045201A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5201A">
              <w:rPr>
                <w:sz w:val="24"/>
                <w:szCs w:val="24"/>
              </w:rPr>
              <w:t>Обоснования внесения изменений по доходам и расходам в бюджет городского поселения Голицыно Одинцовского муниципального района представлены не в полном объеме.</w:t>
            </w:r>
          </w:p>
          <w:p w:rsidR="006330FF" w:rsidRPr="006D268B" w:rsidRDefault="0045201A" w:rsidP="0045201A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</w:t>
            </w:r>
            <w:r w:rsidRPr="0045201A">
              <w:rPr>
                <w:sz w:val="24"/>
                <w:szCs w:val="24"/>
              </w:rPr>
              <w:t>становлены расхождения между объемами расходов по муниципальной программе «Развитие дорожно-транспортной системы в городском поселении Голицыно Одинцовского муниципального района Московской области»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330FF" w:rsidRDefault="006330FF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330FF" w:rsidRPr="00E90E31" w:rsidTr="009E27D0">
        <w:tc>
          <w:tcPr>
            <w:tcW w:w="675" w:type="dxa"/>
          </w:tcPr>
          <w:p w:rsidR="006330FF" w:rsidRDefault="006330F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330FF" w:rsidRPr="00563E64" w:rsidRDefault="00563E64" w:rsidP="00901EED">
            <w:pPr>
              <w:rPr>
                <w:rFonts w:ascii="Times New Roman" w:hAnsi="Times New Roman" w:cs="Times New Roman"/>
              </w:rPr>
            </w:pPr>
            <w:r w:rsidRPr="00563E64">
              <w:rPr>
                <w:rFonts w:ascii="Times New Roman" w:hAnsi="Times New Roman" w:cs="Times New Roman"/>
              </w:rPr>
              <w:t xml:space="preserve">Экспертиза </w:t>
            </w:r>
            <w:proofErr w:type="gramStart"/>
            <w:r w:rsidRPr="00563E64">
              <w:rPr>
                <w:rFonts w:ascii="Times New Roman" w:hAnsi="Times New Roman" w:cs="Times New Roman"/>
              </w:rPr>
              <w:t>проекта решения Совета депутатов</w:t>
            </w:r>
            <w:r w:rsidRPr="00563E64">
              <w:rPr>
                <w:rFonts w:ascii="Times New Roman" w:eastAsia="Times New Roman" w:hAnsi="Times New Roman" w:cs="Times New Roman"/>
              </w:rPr>
              <w:t xml:space="preserve"> </w:t>
            </w:r>
            <w:r w:rsidRPr="00563E64">
              <w:rPr>
                <w:rFonts w:ascii="Times New Roman" w:hAnsi="Times New Roman" w:cs="Times New Roman"/>
              </w:rPr>
              <w:t>городского поселения</w:t>
            </w:r>
            <w:proofErr w:type="gramEnd"/>
            <w:r w:rsidRPr="00563E64">
              <w:rPr>
                <w:rFonts w:ascii="Times New Roman" w:hAnsi="Times New Roman" w:cs="Times New Roman"/>
              </w:rPr>
              <w:t xml:space="preserve"> Кубинка Одинцовского </w:t>
            </w:r>
            <w:r w:rsidRPr="00563E64">
              <w:rPr>
                <w:rFonts w:ascii="Times New Roman" w:hAnsi="Times New Roman" w:cs="Times New Roman"/>
              </w:rPr>
              <w:lastRenderedPageBreak/>
              <w:t>муниципального района Московской области «О внесении изменений и дополнений в решение Совета депутатов городского поселения Кубинка от 19.12.2018 № 2/102 «О бюджете городского поселения Кубинка  Одинцовского муниципального района Московской области на 2019 год и плановый период 2020 и 2021 годов»</w:t>
            </w:r>
          </w:p>
        </w:tc>
        <w:tc>
          <w:tcPr>
            <w:tcW w:w="1984" w:type="dxa"/>
          </w:tcPr>
          <w:p w:rsidR="006330FF" w:rsidRPr="00E90E31" w:rsidRDefault="006330FF" w:rsidP="00C8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п.3.11 плана работы </w:t>
            </w:r>
            <w:r w:rsidRPr="009E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6330FF" w:rsidRPr="006D268B" w:rsidRDefault="00563E64" w:rsidP="00563E64">
            <w:pPr>
              <w:pStyle w:val="ConsPlusNormal0"/>
              <w:jc w:val="both"/>
              <w:rPr>
                <w:sz w:val="24"/>
                <w:szCs w:val="24"/>
              </w:rPr>
            </w:pPr>
            <w:r w:rsidRPr="00563E64">
              <w:rPr>
                <w:sz w:val="24"/>
                <w:szCs w:val="24"/>
              </w:rPr>
              <w:lastRenderedPageBreak/>
              <w:t xml:space="preserve">Установлены расхождения между объемами расходов по муниципальной программе «Формирование </w:t>
            </w:r>
            <w:r w:rsidRPr="00563E64">
              <w:rPr>
                <w:sz w:val="24"/>
                <w:szCs w:val="24"/>
              </w:rPr>
              <w:lastRenderedPageBreak/>
              <w:t>современной городской среды на территории городского поселения Кубинка</w:t>
            </w:r>
            <w:r>
              <w:rPr>
                <w:sz w:val="24"/>
                <w:szCs w:val="24"/>
              </w:rPr>
              <w:t xml:space="preserve"> </w:t>
            </w:r>
            <w:r w:rsidRPr="00563E64">
              <w:rPr>
                <w:sz w:val="24"/>
                <w:szCs w:val="24"/>
              </w:rPr>
              <w:t>Одинцовского муниципального района Московской области».</w:t>
            </w:r>
          </w:p>
        </w:tc>
        <w:tc>
          <w:tcPr>
            <w:tcW w:w="2977" w:type="dxa"/>
          </w:tcPr>
          <w:p w:rsidR="006330FF" w:rsidRDefault="006330FF" w:rsidP="009E27D0">
            <w:r w:rsidRPr="0096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FD051D" w:rsidRPr="00E90E31" w:rsidTr="009E27D0">
        <w:tc>
          <w:tcPr>
            <w:tcW w:w="675" w:type="dxa"/>
          </w:tcPr>
          <w:p w:rsidR="00FD051D" w:rsidRDefault="00FD051D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FD051D" w:rsidRPr="00503356" w:rsidRDefault="00513356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64">
              <w:rPr>
                <w:rFonts w:ascii="Times New Roman" w:hAnsi="Times New Roman" w:cs="Times New Roman"/>
              </w:rPr>
              <w:t xml:space="preserve">Экспертиза </w:t>
            </w:r>
            <w:proofErr w:type="gramStart"/>
            <w:r w:rsidRPr="00563E64">
              <w:rPr>
                <w:rFonts w:ascii="Times New Roman" w:hAnsi="Times New Roman" w:cs="Times New Roman"/>
              </w:rPr>
              <w:t>проекта решения Совета депутатов</w:t>
            </w:r>
            <w:r w:rsidRPr="0051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3356">
              <w:rPr>
                <w:rFonts w:ascii="Times New Roman" w:hAnsi="Times New Roman" w:cs="Times New Roman"/>
              </w:rPr>
              <w:t>городского поселения</w:t>
            </w:r>
            <w:proofErr w:type="gramEnd"/>
            <w:r w:rsidRPr="00513356">
              <w:rPr>
                <w:rFonts w:ascii="Times New Roman" w:hAnsi="Times New Roman" w:cs="Times New Roman"/>
              </w:rPr>
              <w:t xml:space="preserve"> Заречье Одинцовского муниципального района Московской области «О внесении изменений и дополнений в решение Совета депутатов городского поселения Заречье от 13.12.2018 № 48/2 «О бюджете городского поселения Заречье  Одинцовского муниципального района Московской области на 2019 год и плановый период 2020 и 2021 годов»</w:t>
            </w:r>
          </w:p>
        </w:tc>
        <w:tc>
          <w:tcPr>
            <w:tcW w:w="1984" w:type="dxa"/>
          </w:tcPr>
          <w:p w:rsidR="00513356" w:rsidRPr="00E90E31" w:rsidRDefault="00513356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56">
              <w:rPr>
                <w:rFonts w:ascii="Times New Roman" w:hAnsi="Times New Roman" w:cs="Times New Roman"/>
                <w:sz w:val="24"/>
                <w:szCs w:val="24"/>
              </w:rPr>
              <w:t>п.3.11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FD051D" w:rsidRPr="006D268B" w:rsidRDefault="00513356" w:rsidP="00FD051D">
            <w:pPr>
              <w:pStyle w:val="ConsPlusNormal0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 w:rsidRPr="00513356">
              <w:rPr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</w:t>
            </w:r>
          </w:p>
        </w:tc>
        <w:tc>
          <w:tcPr>
            <w:tcW w:w="2977" w:type="dxa"/>
          </w:tcPr>
          <w:p w:rsidR="00FD051D" w:rsidRDefault="00FD051D" w:rsidP="009E27D0">
            <w:r w:rsidRPr="00963F3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</w:tbl>
    <w:p w:rsidR="004D6A5F" w:rsidRDefault="004D6A5F">
      <w:bookmarkStart w:id="0" w:name="_GoBack"/>
      <w:bookmarkEnd w:id="0"/>
    </w:p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C1"/>
    <w:multiLevelType w:val="hybridMultilevel"/>
    <w:tmpl w:val="1D04A8E4"/>
    <w:lvl w:ilvl="0" w:tplc="2C286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77099"/>
    <w:multiLevelType w:val="hybridMultilevel"/>
    <w:tmpl w:val="76A05FB6"/>
    <w:lvl w:ilvl="0" w:tplc="37844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603A7"/>
    <w:multiLevelType w:val="hybridMultilevel"/>
    <w:tmpl w:val="DAFEF20A"/>
    <w:lvl w:ilvl="0" w:tplc="EEE6A984">
      <w:start w:val="3"/>
      <w:numFmt w:val="decimal"/>
      <w:lvlText w:val="%1."/>
      <w:lvlJc w:val="left"/>
      <w:pPr>
        <w:ind w:left="86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3866B87"/>
    <w:multiLevelType w:val="hybridMultilevel"/>
    <w:tmpl w:val="79C27C80"/>
    <w:lvl w:ilvl="0" w:tplc="39AE2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4046E6"/>
    <w:multiLevelType w:val="hybridMultilevel"/>
    <w:tmpl w:val="9A6A83EC"/>
    <w:lvl w:ilvl="0" w:tplc="88ACA9C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A6AAE"/>
    <w:multiLevelType w:val="hybridMultilevel"/>
    <w:tmpl w:val="76A05FB6"/>
    <w:lvl w:ilvl="0" w:tplc="37844F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FC755BA"/>
    <w:multiLevelType w:val="hybridMultilevel"/>
    <w:tmpl w:val="76A05FB6"/>
    <w:lvl w:ilvl="0" w:tplc="37844F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65787"/>
    <w:rsid w:val="00070D7D"/>
    <w:rsid w:val="00075C8A"/>
    <w:rsid w:val="000E30E7"/>
    <w:rsid w:val="0011274D"/>
    <w:rsid w:val="00147F82"/>
    <w:rsid w:val="001E56A5"/>
    <w:rsid w:val="00220A77"/>
    <w:rsid w:val="002F0790"/>
    <w:rsid w:val="003F3519"/>
    <w:rsid w:val="00443713"/>
    <w:rsid w:val="0045201A"/>
    <w:rsid w:val="004A7291"/>
    <w:rsid w:val="004D6A5F"/>
    <w:rsid w:val="004D75A1"/>
    <w:rsid w:val="00513356"/>
    <w:rsid w:val="00516965"/>
    <w:rsid w:val="00517234"/>
    <w:rsid w:val="00551C36"/>
    <w:rsid w:val="005611E0"/>
    <w:rsid w:val="00563E64"/>
    <w:rsid w:val="0057589C"/>
    <w:rsid w:val="00596DC5"/>
    <w:rsid w:val="00600525"/>
    <w:rsid w:val="006330FF"/>
    <w:rsid w:val="00634E38"/>
    <w:rsid w:val="006847F5"/>
    <w:rsid w:val="00685C5F"/>
    <w:rsid w:val="006B4063"/>
    <w:rsid w:val="006D0872"/>
    <w:rsid w:val="006D268B"/>
    <w:rsid w:val="006D4CC7"/>
    <w:rsid w:val="006F224A"/>
    <w:rsid w:val="007A02F7"/>
    <w:rsid w:val="007C0FE6"/>
    <w:rsid w:val="00810BC4"/>
    <w:rsid w:val="008615FE"/>
    <w:rsid w:val="00864A46"/>
    <w:rsid w:val="008B389C"/>
    <w:rsid w:val="008E6C14"/>
    <w:rsid w:val="00901EED"/>
    <w:rsid w:val="00903154"/>
    <w:rsid w:val="00907586"/>
    <w:rsid w:val="009219EC"/>
    <w:rsid w:val="00933CBD"/>
    <w:rsid w:val="00975A2F"/>
    <w:rsid w:val="009D402C"/>
    <w:rsid w:val="009E27D0"/>
    <w:rsid w:val="00A4298E"/>
    <w:rsid w:val="00A6744F"/>
    <w:rsid w:val="00A83A71"/>
    <w:rsid w:val="00AC17E6"/>
    <w:rsid w:val="00AD2983"/>
    <w:rsid w:val="00AF4936"/>
    <w:rsid w:val="00B0779D"/>
    <w:rsid w:val="00B1285E"/>
    <w:rsid w:val="00B703DF"/>
    <w:rsid w:val="00BA0940"/>
    <w:rsid w:val="00BB4360"/>
    <w:rsid w:val="00BD282E"/>
    <w:rsid w:val="00C50EA0"/>
    <w:rsid w:val="00C809D2"/>
    <w:rsid w:val="00CC412E"/>
    <w:rsid w:val="00D415A3"/>
    <w:rsid w:val="00D42980"/>
    <w:rsid w:val="00D52E7D"/>
    <w:rsid w:val="00E33846"/>
    <w:rsid w:val="00E81884"/>
    <w:rsid w:val="00E81A89"/>
    <w:rsid w:val="00E95AC0"/>
    <w:rsid w:val="00FD051D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1274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12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6D268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1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1274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12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6D268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1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49D0-B215-455B-95F3-19790B1A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70</cp:revision>
  <dcterms:created xsi:type="dcterms:W3CDTF">2017-07-04T08:17:00Z</dcterms:created>
  <dcterms:modified xsi:type="dcterms:W3CDTF">2019-06-14T08:59:00Z</dcterms:modified>
</cp:coreProperties>
</file>