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46BA4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8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F46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465C77" w:rsidRDefault="000C09FB" w:rsidP="00F4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5C77" w:rsidRPr="0046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эффективности и результативности использования бюджетных средств, выделенных из бюджета сельского поселения </w:t>
      </w:r>
      <w:proofErr w:type="spellStart"/>
      <w:r w:rsidR="00465C77" w:rsidRPr="00465C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Часцовское</w:t>
      </w:r>
      <w:proofErr w:type="spellEnd"/>
      <w:r w:rsidR="00465C77" w:rsidRPr="0046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2017-2018 годах и текущем периоде 2019 года на реализацию мероприятий муниципальной программы «Развитие культуры в сельском поселении </w:t>
      </w:r>
      <w:proofErr w:type="spellStart"/>
      <w:r w:rsidR="00465C77" w:rsidRPr="00465C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Часцовское</w:t>
      </w:r>
      <w:proofErr w:type="spellEnd"/>
      <w:r w:rsidR="00465C77" w:rsidRPr="0046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области», с элементами аудита в сфере закупок товаров, работ, услуг</w:t>
      </w:r>
      <w:r w:rsidR="00F46BA4" w:rsidRPr="00465C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FB" w:rsidRPr="00465C77" w:rsidRDefault="000C09FB" w:rsidP="00F4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96" w:rsidRPr="00857145" w:rsidRDefault="004D5370" w:rsidP="00F46BA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6BA4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46BA4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46BA4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F46BA4" w:rsidRPr="00F46BA4">
        <w:rPr>
          <w:rFonts w:ascii="Times New Roman" w:hAnsi="Times New Roman" w:cs="Times New Roman"/>
          <w:sz w:val="28"/>
          <w:szCs w:val="28"/>
        </w:rPr>
        <w:t>п. 2.</w:t>
      </w:r>
      <w:r w:rsidR="00857145">
        <w:rPr>
          <w:rFonts w:ascii="Times New Roman" w:hAnsi="Times New Roman" w:cs="Times New Roman"/>
          <w:sz w:val="28"/>
          <w:szCs w:val="28"/>
        </w:rPr>
        <w:t>56</w:t>
      </w:r>
      <w:r w:rsidR="00F46BA4" w:rsidRPr="00F46BA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(с изменениями и </w:t>
      </w:r>
      <w:r w:rsidR="00F46BA4" w:rsidRPr="00857145">
        <w:rPr>
          <w:rFonts w:ascii="Times New Roman" w:hAnsi="Times New Roman" w:cs="Times New Roman"/>
          <w:snapToGrid w:val="0"/>
          <w:sz w:val="28"/>
          <w:szCs w:val="28"/>
        </w:rPr>
        <w:t>дополнениями)</w:t>
      </w:r>
      <w:r w:rsidR="00AE6F96" w:rsidRPr="0085714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46BA4"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57145" w:rsidRPr="00FB333E" w:rsidRDefault="004D5370" w:rsidP="00FB333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B333E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F46BA4" w:rsidRPr="00FB333E">
        <w:rPr>
          <w:rFonts w:ascii="Times New Roman" w:hAnsi="Times New Roman" w:cs="Times New Roman"/>
          <w:snapToGrid w:val="0"/>
          <w:sz w:val="28"/>
          <w:szCs w:val="28"/>
        </w:rPr>
        <w:t>ись</w:t>
      </w:r>
      <w:r w:rsidR="001048A6" w:rsidRPr="00FB33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7145" w:rsidRPr="00FB333E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сельского поселения </w:t>
      </w:r>
      <w:proofErr w:type="spellStart"/>
      <w:r w:rsidR="00857145" w:rsidRPr="00FB333E">
        <w:rPr>
          <w:rFonts w:ascii="Times New Roman" w:hAnsi="Times New Roman" w:cs="Times New Roman"/>
          <w:snapToGrid w:val="0"/>
          <w:sz w:val="28"/>
          <w:szCs w:val="28"/>
        </w:rPr>
        <w:t>Часцовское</w:t>
      </w:r>
      <w:proofErr w:type="spellEnd"/>
      <w:r w:rsidR="00857145" w:rsidRPr="00FB333E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(далее – Администрация), муниципальное бюджетное учреждение культуры клубного типа «Культурно-спортивный центр «</w:t>
      </w:r>
      <w:proofErr w:type="spellStart"/>
      <w:r w:rsidR="00857145" w:rsidRPr="00FB333E">
        <w:rPr>
          <w:rFonts w:ascii="Times New Roman" w:hAnsi="Times New Roman" w:cs="Times New Roman"/>
          <w:snapToGrid w:val="0"/>
          <w:sz w:val="28"/>
          <w:szCs w:val="28"/>
        </w:rPr>
        <w:t>Часцовский</w:t>
      </w:r>
      <w:proofErr w:type="spellEnd"/>
      <w:r w:rsidR="00857145" w:rsidRPr="00FB333E">
        <w:rPr>
          <w:rFonts w:ascii="Times New Roman" w:hAnsi="Times New Roman" w:cs="Times New Roman"/>
          <w:snapToGrid w:val="0"/>
          <w:sz w:val="28"/>
          <w:szCs w:val="28"/>
        </w:rPr>
        <w:t>» (далее – МБУККТ «КСЦ «</w:t>
      </w:r>
      <w:proofErr w:type="spellStart"/>
      <w:r w:rsidR="00857145" w:rsidRPr="00FB333E">
        <w:rPr>
          <w:rFonts w:ascii="Times New Roman" w:hAnsi="Times New Roman" w:cs="Times New Roman"/>
          <w:snapToGrid w:val="0"/>
          <w:sz w:val="28"/>
          <w:szCs w:val="28"/>
        </w:rPr>
        <w:t>Часцовский</w:t>
      </w:r>
      <w:proofErr w:type="spellEnd"/>
      <w:r w:rsidR="00857145" w:rsidRPr="00FB333E">
        <w:rPr>
          <w:rFonts w:ascii="Times New Roman" w:hAnsi="Times New Roman" w:cs="Times New Roman"/>
          <w:snapToGrid w:val="0"/>
          <w:sz w:val="28"/>
          <w:szCs w:val="28"/>
        </w:rPr>
        <w:t>», Учреждение).</w:t>
      </w:r>
    </w:p>
    <w:p w:rsidR="004D5370" w:rsidRPr="00F46BA4" w:rsidRDefault="004D5370" w:rsidP="00FB333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6BA4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465C77" w:rsidRPr="00857145" w:rsidRDefault="00465C77" w:rsidP="0085714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1 ст. 131 Гражданского кодекса Российской Федерации по состоянию на 31.05.2019 право оперативного управления на объекты, переданные Администрацией сельского поселения </w:t>
      </w:r>
      <w:proofErr w:type="spellStart"/>
      <w:r w:rsidRPr="00857145">
        <w:rPr>
          <w:rFonts w:ascii="Times New Roman" w:hAnsi="Times New Roman" w:cs="Times New Roman"/>
          <w:snapToGrid w:val="0"/>
          <w:sz w:val="28"/>
          <w:szCs w:val="28"/>
        </w:rPr>
        <w:t>Часцовское</w:t>
      </w:r>
      <w:proofErr w:type="spellEnd"/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>Учреждению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Договором передачи в безвозмездное пользование и оперативное управление муниципального недвижимого имущества, не зарегистрировано в едином государственном реестре.</w:t>
      </w:r>
    </w:p>
    <w:p w:rsidR="00465C77" w:rsidRPr="00857145" w:rsidRDefault="00465C77" w:rsidP="0085714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7145">
        <w:rPr>
          <w:rFonts w:ascii="Times New Roman" w:hAnsi="Times New Roman" w:cs="Times New Roman"/>
          <w:snapToGrid w:val="0"/>
          <w:sz w:val="28"/>
          <w:szCs w:val="28"/>
        </w:rPr>
        <w:t>В нарушение п. 1.7. Положения о порядке оказания платных услуг руководителем детского клуба руководителем спортивного клуба в период с 01.01.2019 по 01.05.2019, оказаны платные услуги во время выполнения основной деятельности финансируемой за счет средств субсидии на финансовое обеспечение выполнения муниципального задания. Заработанные таким образом денежные средства в соответствии с Положени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о порядке оказания платных услуг подлежат возмещению в бюджет сельского поселения </w:t>
      </w:r>
      <w:proofErr w:type="spellStart"/>
      <w:r w:rsidRPr="00857145">
        <w:rPr>
          <w:rFonts w:ascii="Times New Roman" w:hAnsi="Times New Roman" w:cs="Times New Roman"/>
          <w:snapToGrid w:val="0"/>
          <w:sz w:val="28"/>
          <w:szCs w:val="28"/>
        </w:rPr>
        <w:t>Часцовское</w:t>
      </w:r>
      <w:proofErr w:type="spellEnd"/>
      <w:r w:rsidRPr="0085714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65C77" w:rsidRPr="00857145" w:rsidRDefault="00465C77" w:rsidP="00FB333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Проверкой достоверности информации, отраженной в Расписании кружков МБУККТ «КСЦ </w:t>
      </w:r>
      <w:proofErr w:type="spellStart"/>
      <w:r w:rsidRPr="00857145">
        <w:rPr>
          <w:rFonts w:ascii="Times New Roman" w:hAnsi="Times New Roman" w:cs="Times New Roman"/>
          <w:snapToGrid w:val="0"/>
          <w:sz w:val="28"/>
          <w:szCs w:val="28"/>
        </w:rPr>
        <w:t>Часцовский</w:t>
      </w:r>
      <w:proofErr w:type="spellEnd"/>
      <w:r w:rsidRPr="00857145">
        <w:rPr>
          <w:rFonts w:ascii="Times New Roman" w:hAnsi="Times New Roman" w:cs="Times New Roman"/>
          <w:snapToGrid w:val="0"/>
          <w:sz w:val="28"/>
          <w:szCs w:val="28"/>
        </w:rPr>
        <w:t>» на 2019 год (с изменениями от 01.04.2019) и журналах учета руководителей клубных формирований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 xml:space="preserve"> Учреждения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установлены несоответствия наименования кружка, информации о детском клубе раннего развития, информации по дням и часам работы объединени</w:t>
      </w:r>
      <w:r w:rsidR="00857145" w:rsidRPr="00857145">
        <w:rPr>
          <w:rFonts w:ascii="Times New Roman" w:hAnsi="Times New Roman" w:cs="Times New Roman"/>
          <w:snapToGrid w:val="0"/>
          <w:sz w:val="28"/>
          <w:szCs w:val="28"/>
        </w:rPr>
        <w:t>й.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65C77" w:rsidRPr="00857145" w:rsidRDefault="00465C77" w:rsidP="0085714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Директором 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осуществлено нецелевое расходование бюджетных средств, выразившееся в оплате денежных обязательств в сумме 280 000,00 руб. 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>на цели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>, не соответствующи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целям, определенным Соглашением </w:t>
      </w:r>
      <w:r w:rsidR="00857145" w:rsidRPr="00857145"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 xml:space="preserve"> предоставление субсидии несвязанной с финансовым обеспечением выполнения муниципального задания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, что в соответствии с п. 1 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>ст. 306.4 Бюджетного кодекса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 xml:space="preserve">оссийской 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>едерации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нецелевым </w:t>
      </w:r>
      <w:proofErr w:type="gramStart"/>
      <w:r w:rsidRPr="00857145">
        <w:rPr>
          <w:rFonts w:ascii="Times New Roman" w:hAnsi="Times New Roman" w:cs="Times New Roman"/>
          <w:snapToGrid w:val="0"/>
          <w:sz w:val="28"/>
          <w:szCs w:val="28"/>
        </w:rPr>
        <w:lastRenderedPageBreak/>
        <w:t>использованием бюджетных средств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857145">
        <w:rPr>
          <w:rFonts w:ascii="Times New Roman" w:hAnsi="Times New Roman" w:cs="Times New Roman"/>
          <w:snapToGrid w:val="0"/>
          <w:sz w:val="28"/>
          <w:szCs w:val="28"/>
        </w:rPr>
        <w:t xml:space="preserve"> В отношении директора Учреждения составлен протокол об административном правонарушении в соответствии с 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ст. 15.14. </w:t>
      </w:r>
      <w:r w:rsidR="00857145" w:rsidRPr="00857145">
        <w:rPr>
          <w:rFonts w:ascii="Times New Roman" w:hAnsi="Times New Roman" w:cs="Times New Roman"/>
          <w:snapToGrid w:val="0"/>
          <w:sz w:val="28"/>
          <w:szCs w:val="28"/>
        </w:rPr>
        <w:t>КоАП РФ.</w:t>
      </w:r>
    </w:p>
    <w:p w:rsidR="00FB333E" w:rsidRPr="00857145" w:rsidRDefault="00465C77" w:rsidP="00FB333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7145">
        <w:rPr>
          <w:rFonts w:ascii="Times New Roman" w:hAnsi="Times New Roman" w:cs="Times New Roman"/>
          <w:snapToGrid w:val="0"/>
          <w:sz w:val="28"/>
          <w:szCs w:val="28"/>
        </w:rPr>
        <w:t>МБУККТ «КСЦ «</w:t>
      </w:r>
      <w:proofErr w:type="spellStart"/>
      <w:r w:rsidRPr="00857145">
        <w:rPr>
          <w:rFonts w:ascii="Times New Roman" w:hAnsi="Times New Roman" w:cs="Times New Roman"/>
          <w:snapToGrid w:val="0"/>
          <w:sz w:val="28"/>
          <w:szCs w:val="28"/>
        </w:rPr>
        <w:t>Часцовский</w:t>
      </w:r>
      <w:proofErr w:type="spellEnd"/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» осуществлено расходование бюджетных средств в общей сумме </w:t>
      </w:r>
      <w:r w:rsidR="00FB333E">
        <w:rPr>
          <w:rFonts w:ascii="Times New Roman" w:hAnsi="Times New Roman" w:cs="Times New Roman"/>
          <w:snapToGrid w:val="0"/>
          <w:sz w:val="28"/>
          <w:szCs w:val="28"/>
        </w:rPr>
        <w:t>74 400,46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руб. по договорам, заключенным на цели, не связанные с выполнением работ по договорам, что в соответствии с 1 ст. 306.4 БК РФ является нецелевым использованием бюджетных средств</w:t>
      </w:r>
      <w:r w:rsidR="00FB333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8571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B333E">
        <w:rPr>
          <w:rFonts w:ascii="Times New Roman" w:hAnsi="Times New Roman" w:cs="Times New Roman"/>
          <w:snapToGrid w:val="0"/>
          <w:sz w:val="28"/>
          <w:szCs w:val="28"/>
        </w:rPr>
        <w:t>В отношении директора Учреждения составлен</w:t>
      </w:r>
      <w:r w:rsidR="00FB333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FB333E">
        <w:rPr>
          <w:rFonts w:ascii="Times New Roman" w:hAnsi="Times New Roman" w:cs="Times New Roman"/>
          <w:snapToGrid w:val="0"/>
          <w:sz w:val="28"/>
          <w:szCs w:val="28"/>
        </w:rPr>
        <w:t xml:space="preserve"> протокол</w:t>
      </w:r>
      <w:r w:rsidR="00FB333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FB333E">
        <w:rPr>
          <w:rFonts w:ascii="Times New Roman" w:hAnsi="Times New Roman" w:cs="Times New Roman"/>
          <w:snapToGrid w:val="0"/>
          <w:sz w:val="28"/>
          <w:szCs w:val="28"/>
        </w:rPr>
        <w:t xml:space="preserve"> об административном правонарушении в соответствии с </w:t>
      </w:r>
      <w:r w:rsidR="00FB333E" w:rsidRPr="00857145">
        <w:rPr>
          <w:rFonts w:ascii="Times New Roman" w:hAnsi="Times New Roman" w:cs="Times New Roman"/>
          <w:snapToGrid w:val="0"/>
          <w:sz w:val="28"/>
          <w:szCs w:val="28"/>
        </w:rPr>
        <w:t>ст. 15.14. КоАП РФ.</w:t>
      </w:r>
    </w:p>
    <w:p w:rsidR="00857145" w:rsidRPr="00857145" w:rsidRDefault="00465C77" w:rsidP="00857145">
      <w:pPr>
        <w:pStyle w:val="20"/>
        <w:tabs>
          <w:tab w:val="center" w:pos="8636"/>
        </w:tabs>
        <w:spacing w:before="0" w:after="0" w:line="240" w:lineRule="auto"/>
        <w:ind w:firstLine="567"/>
        <w:rPr>
          <w:rFonts w:eastAsiaTheme="minorHAnsi"/>
          <w:snapToGrid w:val="0"/>
          <w:sz w:val="28"/>
          <w:szCs w:val="28"/>
        </w:rPr>
      </w:pPr>
      <w:r w:rsidRPr="00857145">
        <w:rPr>
          <w:rFonts w:eastAsiaTheme="minorHAnsi"/>
          <w:snapToGrid w:val="0"/>
          <w:sz w:val="28"/>
          <w:szCs w:val="28"/>
        </w:rPr>
        <w:tab/>
        <w:t xml:space="preserve">В нарушение требований ч. 3 ст. 103 Федерального закона от 05.04.2013 № 44-ФЗ информация об изменении, расторжении, исполнении, договоров на официальном сайте ЕИС размещена с нарушением срока, а именно позднее пяти рабочих дней </w:t>
      </w:r>
      <w:proofErr w:type="gramStart"/>
      <w:r w:rsidRPr="00857145">
        <w:rPr>
          <w:rFonts w:eastAsiaTheme="minorHAnsi"/>
          <w:snapToGrid w:val="0"/>
          <w:sz w:val="28"/>
          <w:szCs w:val="28"/>
        </w:rPr>
        <w:t>с даты внесения</w:t>
      </w:r>
      <w:proofErr w:type="gramEnd"/>
      <w:r w:rsidRPr="00857145">
        <w:rPr>
          <w:rFonts w:eastAsiaTheme="minorHAnsi"/>
          <w:snapToGrid w:val="0"/>
          <w:sz w:val="28"/>
          <w:szCs w:val="28"/>
        </w:rPr>
        <w:t xml:space="preserve"> изменени</w:t>
      </w:r>
      <w:r w:rsidR="00FB333E">
        <w:rPr>
          <w:rFonts w:eastAsiaTheme="minorHAnsi"/>
          <w:snapToGrid w:val="0"/>
          <w:sz w:val="28"/>
          <w:szCs w:val="28"/>
        </w:rPr>
        <w:t>я, расторжения, исполнения</w:t>
      </w:r>
      <w:r w:rsidR="00857145" w:rsidRPr="00857145">
        <w:rPr>
          <w:rFonts w:eastAsiaTheme="minorHAnsi"/>
          <w:snapToGrid w:val="0"/>
          <w:sz w:val="28"/>
          <w:szCs w:val="28"/>
        </w:rPr>
        <w:t xml:space="preserve">. </w:t>
      </w:r>
    </w:p>
    <w:p w:rsidR="00465C77" w:rsidRPr="00857145" w:rsidRDefault="00465C77" w:rsidP="00857145">
      <w:pPr>
        <w:pStyle w:val="20"/>
        <w:tabs>
          <w:tab w:val="center" w:pos="8636"/>
        </w:tabs>
        <w:spacing w:before="0" w:after="0" w:line="240" w:lineRule="auto"/>
        <w:ind w:firstLine="567"/>
        <w:rPr>
          <w:rFonts w:eastAsiaTheme="minorHAnsi"/>
          <w:snapToGrid w:val="0"/>
          <w:sz w:val="28"/>
          <w:szCs w:val="28"/>
        </w:rPr>
      </w:pPr>
      <w:r w:rsidRPr="00857145">
        <w:rPr>
          <w:rFonts w:eastAsiaTheme="minorHAnsi"/>
          <w:snapToGrid w:val="0"/>
          <w:sz w:val="28"/>
          <w:szCs w:val="28"/>
        </w:rPr>
        <w:tab/>
        <w:t>Выборочной проверкой правильности определения и обоснования начальной (максимальной) цены договоров (контрактов), установлено, что начальная (максимальная) цена по договорам определена с нарушением требований, установленных ч. 1, ч. 12 ст. 22 Федерального закона от 05.04.2013 № 44-ФЗ.</w:t>
      </w:r>
    </w:p>
    <w:p w:rsidR="009603BB" w:rsidRPr="00E74220" w:rsidRDefault="00E9139E" w:rsidP="00857145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F46BA4">
        <w:rPr>
          <w:rFonts w:ascii="Times New Roman" w:hAnsi="Times New Roman" w:cs="Times New Roman"/>
          <w:snapToGrid w:val="0"/>
          <w:sz w:val="28"/>
          <w:szCs w:val="28"/>
        </w:rPr>
        <w:t>руководителя Администрации</w:t>
      </w:r>
      <w:r w:rsidR="009603BB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7DDA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9603BB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>направлен отчет</w:t>
      </w:r>
      <w:r w:rsidR="00F46BA4">
        <w:rPr>
          <w:rFonts w:ascii="Times New Roman" w:hAnsi="Times New Roman" w:cs="Times New Roman"/>
          <w:snapToGrid w:val="0"/>
          <w:sz w:val="28"/>
          <w:szCs w:val="28"/>
        </w:rPr>
        <w:t xml:space="preserve"> и представление</w:t>
      </w:r>
      <w:r w:rsidR="009C6C78" w:rsidRPr="006C7DDA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 w:rsidR="00341403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6BA4">
        <w:rPr>
          <w:rFonts w:ascii="Times New Roman" w:hAnsi="Times New Roman" w:cs="Times New Roman"/>
          <w:snapToGrid w:val="0"/>
          <w:sz w:val="28"/>
          <w:szCs w:val="28"/>
        </w:rPr>
        <w:t>директора</w:t>
      </w:r>
      <w:r w:rsidR="00857145">
        <w:rPr>
          <w:rFonts w:ascii="Times New Roman" w:hAnsi="Times New Roman" w:cs="Times New Roman"/>
          <w:snapToGrid w:val="0"/>
          <w:sz w:val="28"/>
          <w:szCs w:val="28"/>
        </w:rPr>
        <w:t xml:space="preserve"> Учреждения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FB333E">
        <w:rPr>
          <w:rFonts w:ascii="Times New Roman" w:hAnsi="Times New Roman" w:cs="Times New Roman"/>
          <w:snapToGrid w:val="0"/>
          <w:sz w:val="28"/>
          <w:szCs w:val="28"/>
        </w:rPr>
        <w:t>ы предписания и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>пред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ставление</w:t>
      </w:r>
      <w:r w:rsidR="00FB333E">
        <w:rPr>
          <w:rFonts w:ascii="Times New Roman" w:hAnsi="Times New Roman" w:cs="Times New Roman"/>
          <w:snapToGrid w:val="0"/>
          <w:sz w:val="28"/>
          <w:szCs w:val="28"/>
        </w:rPr>
        <w:t>. По нарушениям законодательства в сфере закупок товаров, работ, услуг направлено письмо в Главное контрольное управление Московской области.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D265F" w:rsidRPr="00E74220" w:rsidRDefault="004D265F" w:rsidP="00857145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6C7DDA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</w:p>
    <w:p w:rsidR="004D265F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B333E" w:rsidRPr="00C543D8" w:rsidRDefault="00FB333E" w:rsidP="00FB333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3D8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представлениях и предписании выполнены. </w:t>
      </w:r>
    </w:p>
    <w:p w:rsidR="00FB333E" w:rsidRPr="00C543D8" w:rsidRDefault="00FB333E" w:rsidP="00FB333E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C543D8">
        <w:rPr>
          <w:rFonts w:eastAsiaTheme="minorHAnsi"/>
          <w:snapToGrid w:val="0"/>
          <w:spacing w:val="0"/>
          <w:sz w:val="28"/>
          <w:szCs w:val="28"/>
        </w:rPr>
        <w:t xml:space="preserve">Денежные средства возмещены в бюджет сельского поселения </w:t>
      </w:r>
      <w:proofErr w:type="spellStart"/>
      <w:r>
        <w:rPr>
          <w:rFonts w:eastAsiaTheme="minorHAnsi"/>
          <w:snapToGrid w:val="0"/>
          <w:spacing w:val="0"/>
          <w:sz w:val="28"/>
          <w:szCs w:val="28"/>
        </w:rPr>
        <w:t>Часцовское</w:t>
      </w:r>
      <w:proofErr w:type="spellEnd"/>
      <w:r w:rsidRPr="00C543D8">
        <w:rPr>
          <w:rFonts w:eastAsiaTheme="minorHAnsi"/>
          <w:snapToGrid w:val="0"/>
          <w:spacing w:val="0"/>
          <w:sz w:val="28"/>
          <w:szCs w:val="28"/>
        </w:rPr>
        <w:t xml:space="preserve"> Одинцовского муниципального района</w:t>
      </w:r>
      <w:r>
        <w:rPr>
          <w:rFonts w:eastAsiaTheme="minorHAnsi"/>
          <w:snapToGrid w:val="0"/>
          <w:spacing w:val="0"/>
          <w:sz w:val="28"/>
          <w:szCs w:val="28"/>
        </w:rPr>
        <w:t>.</w:t>
      </w:r>
    </w:p>
    <w:p w:rsidR="00FB333E" w:rsidRPr="00E74220" w:rsidRDefault="00FB333E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sectPr w:rsidR="00FB333E" w:rsidRPr="00E74220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451483"/>
    <w:multiLevelType w:val="hybridMultilevel"/>
    <w:tmpl w:val="854C4088"/>
    <w:lvl w:ilvl="0" w:tplc="5A726516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8A6"/>
    <w:rsid w:val="00104BFE"/>
    <w:rsid w:val="0012023B"/>
    <w:rsid w:val="00136F51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2D6AF4"/>
    <w:rsid w:val="00341403"/>
    <w:rsid w:val="00412EFB"/>
    <w:rsid w:val="00415431"/>
    <w:rsid w:val="00440F99"/>
    <w:rsid w:val="00464DD4"/>
    <w:rsid w:val="00465C77"/>
    <w:rsid w:val="004A57F0"/>
    <w:rsid w:val="004D265F"/>
    <w:rsid w:val="004D5370"/>
    <w:rsid w:val="004F0C8A"/>
    <w:rsid w:val="005E63E0"/>
    <w:rsid w:val="00662280"/>
    <w:rsid w:val="00696852"/>
    <w:rsid w:val="006A7F7C"/>
    <w:rsid w:val="006C7DDA"/>
    <w:rsid w:val="007276FE"/>
    <w:rsid w:val="00747571"/>
    <w:rsid w:val="007C4CDE"/>
    <w:rsid w:val="007E5687"/>
    <w:rsid w:val="00857145"/>
    <w:rsid w:val="00953495"/>
    <w:rsid w:val="009603BB"/>
    <w:rsid w:val="009C6C78"/>
    <w:rsid w:val="009E253D"/>
    <w:rsid w:val="00A068C3"/>
    <w:rsid w:val="00A11E43"/>
    <w:rsid w:val="00A26229"/>
    <w:rsid w:val="00A40BF4"/>
    <w:rsid w:val="00A96A92"/>
    <w:rsid w:val="00AD0A6A"/>
    <w:rsid w:val="00AE6F96"/>
    <w:rsid w:val="00B503D7"/>
    <w:rsid w:val="00B84A3C"/>
    <w:rsid w:val="00BB1256"/>
    <w:rsid w:val="00BF3300"/>
    <w:rsid w:val="00C427CB"/>
    <w:rsid w:val="00C568BA"/>
    <w:rsid w:val="00D856B8"/>
    <w:rsid w:val="00E00244"/>
    <w:rsid w:val="00E37422"/>
    <w:rsid w:val="00E656CF"/>
    <w:rsid w:val="00E74220"/>
    <w:rsid w:val="00E9139E"/>
    <w:rsid w:val="00EA5538"/>
    <w:rsid w:val="00F24096"/>
    <w:rsid w:val="00F46BA4"/>
    <w:rsid w:val="00F70D5E"/>
    <w:rsid w:val="00FA4611"/>
    <w:rsid w:val="00F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2019-10-25T08:42:00Z</dcterms:created>
  <dcterms:modified xsi:type="dcterms:W3CDTF">2019-10-25T09:01:00Z</dcterms:modified>
</cp:coreProperties>
</file>