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312C8" w:rsidRDefault="004D5370" w:rsidP="00631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8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6312C8" w:rsidRPr="006312C8" w:rsidRDefault="000C09FB" w:rsidP="006312C8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2C8" w:rsidRPr="0063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из бюджета сельского поселения Успенское в 2017-2018 годах и текущем периоде 2019 года на реализацию мероприятий муниципальной программы «Развитие культуры в сельском поселении Успенское Одинцовского муниципального района Московской области», с элементами аудита в сфере закупок товаров, работ, услуг»</w:t>
      </w:r>
      <w:proofErr w:type="gramEnd"/>
    </w:p>
    <w:p w:rsidR="000C09FB" w:rsidRPr="006C7DDA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312C8" w:rsidRPr="006312C8" w:rsidRDefault="004D5370" w:rsidP="00E60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</w:t>
      </w:r>
      <w:r w:rsidR="000C09FB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3300" w:rsidRPr="00E7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оведено в соответствии 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312C8" w:rsidRPr="006312C8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2.54 плана работы Контрольно-счетной палаты Одинцовского муниципального района Московской области на 2019 год, утвержденного распоряжением Контрольно-счетной палаты Одинцовского муниципального района от 28.12.2018 № 244 (с изменениями и дополнениями), распоряжени</w:t>
      </w:r>
      <w:r w:rsid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312C8" w:rsidRPr="00631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Одинцовского муниципального района от 29.05.2019 № 95 (с изменениями и дополнениями).</w:t>
      </w:r>
    </w:p>
    <w:p w:rsidR="004F6389" w:rsidRPr="004F6389" w:rsidRDefault="004D5370" w:rsidP="00E6041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4F6389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48A6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4F6389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48A6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389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Успенское Одинцовского муниципального района Московской области; 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6389"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клубного типа «Успенский муниципальный сельский Дом культуры».</w:t>
      </w:r>
    </w:p>
    <w:p w:rsidR="004D5370" w:rsidRPr="00CE08B9" w:rsidRDefault="004D5370" w:rsidP="00E6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B9">
        <w:rPr>
          <w:rFonts w:ascii="Times New Roman" w:hAnsi="Times New Roman" w:cs="Times New Roman"/>
          <w:sz w:val="28"/>
          <w:szCs w:val="28"/>
        </w:rPr>
        <w:t>В ходе проверки установлено следующее.</w:t>
      </w:r>
    </w:p>
    <w:p w:rsidR="004F6389" w:rsidRPr="004F6389" w:rsidRDefault="004F6389" w:rsidP="00E604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нарушение ст. 179 Бюджетного кодекса Российской Федерации,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10 раздела III Порядка разработки и реализации муниципальных программ сельского поселения Успенское Одинцовского муниципального района Московской области, Программа, предусмотренная к реализации с 2017 года, утверждена руководителем Администрации сельского поселения Успенское с нарушением сроков.</w:t>
      </w:r>
    </w:p>
    <w:p w:rsidR="004F6389" w:rsidRDefault="004F6389" w:rsidP="00E60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ст. 179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2 раздела II Порядка разработки и реализации муниципальных программ сельского поселения Успенское Одинцовского муниципального района Московской области, Программа не содержит: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</w:t>
      </w:r>
      <w:r w:rsidRPr="004F6389">
        <w:rPr>
          <w:rFonts w:ascii="Times New Roman" w:hAnsi="Times New Roman" w:cs="Times New Roman"/>
          <w:sz w:val="28"/>
          <w:szCs w:val="28"/>
        </w:rPr>
        <w:t>различных вариантов решения проблемы.</w:t>
      </w:r>
      <w:proofErr w:type="gramEnd"/>
    </w:p>
    <w:p w:rsidR="004F6389" w:rsidRPr="004F6389" w:rsidRDefault="004F6389" w:rsidP="009070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89">
        <w:rPr>
          <w:rFonts w:ascii="Times New Roman" w:hAnsi="Times New Roman" w:cs="Times New Roman"/>
          <w:sz w:val="28"/>
          <w:szCs w:val="28"/>
        </w:rPr>
        <w:t xml:space="preserve">3. В нарушение п. 3. раздела VIII Порядка разработки и реализации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сельского поселения Успенское Одинцовского муниципального района Московской области Администрацией не размещены в сети Интернет годовые отчеты о реализации муниципальной программы за 2017, 2018 годы.</w:t>
      </w:r>
    </w:p>
    <w:p w:rsidR="004F6389" w:rsidRPr="004F6389" w:rsidRDefault="004F6389" w:rsidP="009070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нарушение ч. 4 ст. 69.2.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Pr="00907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старший экономист отдела экономики, финансов, бухгалтерского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Администрации сельского поселения, совершила действия, связанные с несоблюдением установленного действующим бюджетным 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порядка формирования и финансового обеспечения выполнения муниципального задания.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протоколы об административных правонарушениях по ст. 15.15.15. </w:t>
      </w:r>
      <w:proofErr w:type="spellStart"/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4F6389" w:rsidRPr="004F6389" w:rsidRDefault="004F6389" w:rsidP="0090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ст. 129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кодекса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на основании табелей учета рабочего времени, заполненных директором Учреждения, сотруднику произведены начисления и выплаты заработной платы за фактически не выполняемую работу, чем бюджету сельского поселения Успенское Одинцовского муниципального района Московской области причинен ущерб в размере 90 090,48 руб.</w:t>
      </w:r>
      <w:r w:rsidR="00907078" w:rsidRPr="009070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>В адрес руководителя Учреждения направлено предписание, которое исполнено в установленный срок.</w:t>
      </w:r>
      <w:proofErr w:type="gramEnd"/>
    </w:p>
    <w:p w:rsidR="004F6389" w:rsidRPr="004F6389" w:rsidRDefault="004F6389" w:rsidP="0090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F63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нарушение Постановления Госкомстата России от 05.01.2004 № 1               «Об утверждении унифицированных форм первичной учетной документации по учету труда и его оплаты» в личных карточках работников МБУККТ «Успенский муниципальный сельский Дом культуры» не отражены сведения о составе семьи, стаже работы, сведения о воинском учете.</w:t>
      </w:r>
    </w:p>
    <w:p w:rsidR="004F6389" w:rsidRPr="00E60410" w:rsidRDefault="004F6389" w:rsidP="009070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требований Федерального закона  от 05.04.2013 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</w:t>
      </w:r>
      <w:r w:rsidR="006C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план-график закупок товаров, работ, услуг МБУККТ «Успенский муниципальный сельский Дом культуры» на 2017 год утвержден </w:t>
      </w:r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 в ЕИС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сроков</w:t>
      </w:r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план-закупок МБУККТ «Успенский муниципальный сельский Дом культуры» на 2017 год утвержден</w:t>
      </w:r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 в ЕИС</w:t>
      </w:r>
      <w:proofErr w:type="gramEnd"/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сроков;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план-график, внесенные приказом МБУККТ «Успенский муниципальный сельский Дом культуры»</w:t>
      </w:r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22.02.2019 № 16 в ЕИС не размещены;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исполнении 3 договоров в Е</w:t>
      </w:r>
      <w:r w:rsidR="00E60410"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 размещена с нарушением срока, </w:t>
      </w:r>
      <w:r w:rsidRPr="00E604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ЕИС не размещена информация об исполнении 3 договоров.</w:t>
      </w:r>
    </w:p>
    <w:p w:rsidR="00CE08B9" w:rsidRDefault="00CE08B9" w:rsidP="00CE08B9">
      <w:pPr>
        <w:spacing w:after="0" w:line="240" w:lineRule="auto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CE08B9" w:rsidRDefault="00CE08B9" w:rsidP="00CE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43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</w:t>
      </w:r>
      <w:r w:rsidR="00907078" w:rsidRPr="00907078">
        <w:rPr>
          <w:rFonts w:ascii="Times New Roman" w:hAnsi="Times New Roman" w:cs="Times New Roman"/>
          <w:snapToGrid w:val="0"/>
          <w:sz w:val="28"/>
          <w:szCs w:val="28"/>
        </w:rPr>
        <w:t>Председател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907078" w:rsidRPr="009070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07078" w:rsidRPr="00907078">
        <w:rPr>
          <w:rFonts w:ascii="Times New Roman" w:hAnsi="Times New Roman" w:cs="Times New Roman"/>
          <w:snapToGrid w:val="0"/>
          <w:sz w:val="28"/>
          <w:szCs w:val="28"/>
        </w:rPr>
        <w:t>овета депутатов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</w:t>
      </w:r>
      <w:r w:rsidRPr="00A11E43">
        <w:rPr>
          <w:rFonts w:ascii="Times New Roman" w:hAnsi="Times New Roman" w:cs="Times New Roman"/>
          <w:snapToGrid w:val="0"/>
          <w:sz w:val="28"/>
          <w:szCs w:val="28"/>
        </w:rPr>
        <w:t>направлен отчет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, в адрес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уководителя 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Территориального управления </w:t>
      </w:r>
      <w:proofErr w:type="gramStart"/>
      <w:r w:rsidR="00907078">
        <w:rPr>
          <w:rFonts w:ascii="Times New Roman" w:hAnsi="Times New Roman" w:cs="Times New Roman"/>
          <w:snapToGrid w:val="0"/>
          <w:sz w:val="28"/>
          <w:szCs w:val="28"/>
        </w:rPr>
        <w:t>Успенское</w:t>
      </w:r>
      <w:proofErr w:type="gramEnd"/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Администрации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городского округа и руководителю Учреждения 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представлени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E73833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По нарушениям </w:t>
      </w:r>
      <w:proofErr w:type="gramStart"/>
      <w:r w:rsidR="00907078">
        <w:rPr>
          <w:rFonts w:ascii="Times New Roman" w:hAnsi="Times New Roman" w:cs="Times New Roman"/>
          <w:snapToGrid w:val="0"/>
          <w:sz w:val="28"/>
          <w:szCs w:val="28"/>
        </w:rPr>
        <w:t>требований</w:t>
      </w:r>
      <w:r w:rsidR="006C0D59">
        <w:rPr>
          <w:rFonts w:ascii="Times New Roman" w:hAnsi="Times New Roman" w:cs="Times New Roman"/>
          <w:snapToGrid w:val="0"/>
          <w:sz w:val="28"/>
          <w:szCs w:val="28"/>
        </w:rPr>
        <w:t>, установленных</w:t>
      </w:r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законодательств</w:t>
      </w:r>
      <w:r w:rsidR="006C0D59">
        <w:rPr>
          <w:rFonts w:ascii="Times New Roman" w:hAnsi="Times New Roman" w:cs="Times New Roman"/>
          <w:snapToGrid w:val="0"/>
          <w:sz w:val="28"/>
          <w:szCs w:val="28"/>
        </w:rPr>
        <w:t>ом</w:t>
      </w:r>
      <w:bookmarkStart w:id="0" w:name="_GoBack"/>
      <w:bookmarkEnd w:id="0"/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в сфере закупок направлено</w:t>
      </w:r>
      <w:proofErr w:type="gramEnd"/>
      <w:r w:rsidR="00907078">
        <w:rPr>
          <w:rFonts w:ascii="Times New Roman" w:hAnsi="Times New Roman" w:cs="Times New Roman"/>
          <w:snapToGrid w:val="0"/>
          <w:sz w:val="28"/>
          <w:szCs w:val="28"/>
        </w:rPr>
        <w:t xml:space="preserve"> письмо в Главное контрольное управление Московской области.</w:t>
      </w:r>
    </w:p>
    <w:p w:rsidR="00CE08B9" w:rsidRPr="00CE08B9" w:rsidRDefault="00CE08B9" w:rsidP="00CE08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08B9" w:rsidRPr="00CE08B9" w:rsidSect="002D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5A5EB0"/>
    <w:multiLevelType w:val="hybridMultilevel"/>
    <w:tmpl w:val="C4D24EAA"/>
    <w:lvl w:ilvl="0" w:tplc="5CFE18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E51C9"/>
    <w:rsid w:val="001048A6"/>
    <w:rsid w:val="00104BFE"/>
    <w:rsid w:val="001470C4"/>
    <w:rsid w:val="001704B0"/>
    <w:rsid w:val="00174161"/>
    <w:rsid w:val="001B7243"/>
    <w:rsid w:val="001F647A"/>
    <w:rsid w:val="00214FCD"/>
    <w:rsid w:val="00233D99"/>
    <w:rsid w:val="00240E92"/>
    <w:rsid w:val="002662AC"/>
    <w:rsid w:val="00277F05"/>
    <w:rsid w:val="002B7A90"/>
    <w:rsid w:val="002D6AF4"/>
    <w:rsid w:val="00341403"/>
    <w:rsid w:val="00412EFB"/>
    <w:rsid w:val="00415431"/>
    <w:rsid w:val="00440F99"/>
    <w:rsid w:val="00464DD4"/>
    <w:rsid w:val="004A57F0"/>
    <w:rsid w:val="004D265F"/>
    <w:rsid w:val="004D5370"/>
    <w:rsid w:val="004F0C8A"/>
    <w:rsid w:val="004F6389"/>
    <w:rsid w:val="005E63E0"/>
    <w:rsid w:val="006312C8"/>
    <w:rsid w:val="00662280"/>
    <w:rsid w:val="00696852"/>
    <w:rsid w:val="006A7F7C"/>
    <w:rsid w:val="006C0D59"/>
    <w:rsid w:val="006C7DDA"/>
    <w:rsid w:val="007276FE"/>
    <w:rsid w:val="00747571"/>
    <w:rsid w:val="007C4CDE"/>
    <w:rsid w:val="00907078"/>
    <w:rsid w:val="00953495"/>
    <w:rsid w:val="009603BB"/>
    <w:rsid w:val="009C6C78"/>
    <w:rsid w:val="009E253D"/>
    <w:rsid w:val="00A068C3"/>
    <w:rsid w:val="00A11E4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CE08B9"/>
    <w:rsid w:val="00CF3567"/>
    <w:rsid w:val="00D856B8"/>
    <w:rsid w:val="00E00244"/>
    <w:rsid w:val="00E351A3"/>
    <w:rsid w:val="00E37422"/>
    <w:rsid w:val="00E60410"/>
    <w:rsid w:val="00E656CF"/>
    <w:rsid w:val="00E73833"/>
    <w:rsid w:val="00E74220"/>
    <w:rsid w:val="00E9139E"/>
    <w:rsid w:val="00EA5538"/>
    <w:rsid w:val="00F24096"/>
    <w:rsid w:val="00F70D5E"/>
    <w:rsid w:val="00FA4611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next w:val="a"/>
    <w:link w:val="10"/>
    <w:qFormat/>
    <w:rsid w:val="004F63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4F63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next w:val="a"/>
    <w:link w:val="10"/>
    <w:qFormat/>
    <w:rsid w:val="004F63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rmal">
    <w:name w:val="ConsPlusNormal"/>
    <w:link w:val="ConsPlusNormal0"/>
    <w:rsid w:val="00A1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11E43"/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6C7DDA"/>
  </w:style>
  <w:style w:type="paragraph" w:styleId="a6">
    <w:name w:val="Balloon Text"/>
    <w:basedOn w:val="a"/>
    <w:link w:val="a7"/>
    <w:uiPriority w:val="99"/>
    <w:semiHidden/>
    <w:unhideWhenUsed/>
    <w:rsid w:val="00E3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51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63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4F6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3</cp:revision>
  <cp:lastPrinted>2018-12-27T06:47:00Z</cp:lastPrinted>
  <dcterms:created xsi:type="dcterms:W3CDTF">2019-09-24T12:52:00Z</dcterms:created>
  <dcterms:modified xsi:type="dcterms:W3CDTF">2019-09-24T13:08:00Z</dcterms:modified>
</cp:coreProperties>
</file>