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</w:t>
      </w:r>
      <w:r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E9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части, касающейся расходных обязательств Одинцовского </w:t>
      </w:r>
      <w:r w:rsidR="005A2B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23D87">
        <w:rPr>
          <w:rFonts w:ascii="Times New Roman" w:hAnsi="Times New Roman" w:cs="Times New Roman"/>
          <w:sz w:val="28"/>
          <w:szCs w:val="28"/>
        </w:rPr>
        <w:t xml:space="preserve"> за </w:t>
      </w:r>
      <w:r w:rsidR="002D69F0">
        <w:rPr>
          <w:rFonts w:ascii="Times New Roman" w:hAnsi="Times New Roman" w:cs="Times New Roman"/>
          <w:sz w:val="28"/>
          <w:szCs w:val="28"/>
        </w:rPr>
        <w:t>4</w:t>
      </w:r>
      <w:r w:rsidR="006F2BC9">
        <w:rPr>
          <w:rFonts w:ascii="Times New Roman" w:hAnsi="Times New Roman" w:cs="Times New Roman"/>
          <w:sz w:val="28"/>
          <w:szCs w:val="28"/>
        </w:rPr>
        <w:t xml:space="preserve"> </w:t>
      </w:r>
      <w:r w:rsidR="00723D87">
        <w:rPr>
          <w:rFonts w:ascii="Times New Roman" w:hAnsi="Times New Roman" w:cs="Times New Roman"/>
          <w:sz w:val="28"/>
          <w:szCs w:val="28"/>
        </w:rPr>
        <w:t>квартал 20</w:t>
      </w:r>
      <w:r w:rsidR="005A2BB4">
        <w:rPr>
          <w:rFonts w:ascii="Times New Roman" w:hAnsi="Times New Roman" w:cs="Times New Roman"/>
          <w:sz w:val="28"/>
          <w:szCs w:val="28"/>
        </w:rPr>
        <w:t>20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8221"/>
        <w:gridCol w:w="1985"/>
      </w:tblGrid>
      <w:tr w:rsidR="00FD55A1" w:rsidRPr="00E90E31" w:rsidTr="003B4115">
        <w:trPr>
          <w:trHeight w:val="1893"/>
        </w:trPr>
        <w:tc>
          <w:tcPr>
            <w:tcW w:w="675" w:type="dxa"/>
            <w:vAlign w:val="center"/>
          </w:tcPr>
          <w:p w:rsidR="00FD55A1" w:rsidRPr="00E90E31" w:rsidRDefault="00FD55A1" w:rsidP="003B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FD55A1" w:rsidRPr="00E90E31" w:rsidRDefault="00FD55A1" w:rsidP="003B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701" w:type="dxa"/>
            <w:vAlign w:val="center"/>
          </w:tcPr>
          <w:p w:rsidR="00FD55A1" w:rsidRPr="00E90E31" w:rsidRDefault="00FD55A1" w:rsidP="003B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8221" w:type="dxa"/>
            <w:vAlign w:val="center"/>
          </w:tcPr>
          <w:p w:rsidR="00FD55A1" w:rsidRPr="00E90E31" w:rsidRDefault="00FD55A1" w:rsidP="003B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1985" w:type="dxa"/>
            <w:vAlign w:val="center"/>
          </w:tcPr>
          <w:p w:rsidR="00FD55A1" w:rsidRPr="00E90E31" w:rsidRDefault="00FD55A1" w:rsidP="003B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5B74DE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D55A1" w:rsidRPr="00685C5F" w:rsidRDefault="00442B9A" w:rsidP="0045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442B9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A7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86" w:rsidRPr="00D17F86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Одинцовского городского округа Московской</w:t>
            </w:r>
            <w:proofErr w:type="gramEnd"/>
            <w:r w:rsidR="00D17F86"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 и дополнений в решение Совета депутатов Одинцовского городского округа Московской области от 20.12.2019 № 21/12 «О бюджете Одинцовского городского округа Московской области на 2020 год и плановый период 2021 и 2022 годов»</w:t>
            </w:r>
          </w:p>
        </w:tc>
        <w:tc>
          <w:tcPr>
            <w:tcW w:w="1701" w:type="dxa"/>
          </w:tcPr>
          <w:p w:rsidR="00FD55A1" w:rsidRPr="00E90E31" w:rsidRDefault="008F5069" w:rsidP="00D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69">
              <w:rPr>
                <w:rFonts w:ascii="Times New Roman" w:hAnsi="Times New Roman" w:cs="Times New Roman"/>
                <w:sz w:val="24"/>
                <w:szCs w:val="24"/>
              </w:rPr>
              <w:t>п.3.</w:t>
            </w:r>
            <w:r w:rsidR="00D17F8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F5069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 w:rsidR="00D17F8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F5069">
              <w:rPr>
                <w:rFonts w:ascii="Times New Roman" w:hAnsi="Times New Roman" w:cs="Times New Roman"/>
                <w:sz w:val="24"/>
                <w:szCs w:val="24"/>
              </w:rPr>
              <w:t xml:space="preserve"> на                20</w:t>
            </w:r>
            <w:r w:rsidR="00D17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50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21" w:type="dxa"/>
          </w:tcPr>
          <w:p w:rsidR="00D17F86" w:rsidRPr="00D17F86" w:rsidRDefault="00442B9A" w:rsidP="005B74D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7F86" w:rsidRPr="00D17F86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проект решения Совета депутатов Одинцовского городского округа Московской области от 20.12.2019 № 21/12</w:t>
            </w:r>
            <w:r w:rsidR="005B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86" w:rsidRPr="00D17F86">
              <w:rPr>
                <w:rFonts w:ascii="Times New Roman" w:hAnsi="Times New Roman" w:cs="Times New Roman"/>
                <w:sz w:val="24"/>
                <w:szCs w:val="24"/>
              </w:rPr>
              <w:t>«О бюджете Одинцовского городского округа Московской области на 2020 год и плановый период 2021 и 2022 годов» (с изменениями), обу</w:t>
            </w:r>
            <w:bookmarkStart w:id="0" w:name="_GoBack"/>
            <w:bookmarkEnd w:id="0"/>
            <w:r w:rsidR="00D17F86" w:rsidRPr="00D17F86">
              <w:rPr>
                <w:rFonts w:ascii="Times New Roman" w:hAnsi="Times New Roman" w:cs="Times New Roman"/>
                <w:sz w:val="24"/>
                <w:szCs w:val="24"/>
              </w:rPr>
              <w:t>словлены необходимостью уточнения плановых назначений по налоговым и неналоговым доходам, безвозмездным поступлениям, увеличения расходов.</w:t>
            </w:r>
            <w:proofErr w:type="gramEnd"/>
          </w:p>
          <w:p w:rsidR="00D17F86" w:rsidRPr="00D17F86" w:rsidRDefault="00D17F86" w:rsidP="005B74D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Одинцовского городского округа Московской области от 20.12.2019 № 21/12</w:t>
            </w:r>
            <w:r w:rsidR="005B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«О бюджете Одинцовского городского округа Московской области на 2020 год и плановый период 2021 и 2022 годов»</w:t>
            </w:r>
            <w:r w:rsidR="00E32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от 01.09.2020 № 3/18) доходы бюджета округа на </w:t>
            </w:r>
            <w:r w:rsidR="005B7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2020 год составят</w:t>
            </w:r>
            <w:r w:rsidR="005B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7B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491 601,157 тыс. руб., расходы – </w:t>
            </w:r>
            <w:r w:rsidR="00E32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22 961 802,670 тыс. руб</w:t>
            </w:r>
            <w:proofErr w:type="gramEnd"/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., дефицит – 1 470 201,513 тыс. руб.</w:t>
            </w:r>
          </w:p>
          <w:p w:rsidR="00FD55A1" w:rsidRPr="00E90E31" w:rsidRDefault="00D17F86" w:rsidP="005B74D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20.12.2019 № 21/12 «О бюджете Одинцовского городского округа Московской области на 2020 год и плановый период 2021 и 2022 годов» (с изменениями) на рассмотрение Совета депутатов Одинцовского</w:t>
            </w:r>
            <w:proofErr w:type="gramEnd"/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98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4D6A5F" w:rsidRDefault="004D6A5F" w:rsidP="005B74DE"/>
    <w:sectPr w:rsidR="004D6A5F" w:rsidSect="005B74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DE" w:rsidRDefault="005B74DE" w:rsidP="005B74DE">
      <w:pPr>
        <w:spacing w:after="0" w:line="240" w:lineRule="auto"/>
      </w:pPr>
      <w:r>
        <w:separator/>
      </w:r>
    </w:p>
  </w:endnote>
  <w:endnote w:type="continuationSeparator" w:id="0">
    <w:p w:rsidR="005B74DE" w:rsidRDefault="005B74DE" w:rsidP="005B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DE" w:rsidRDefault="005B74DE" w:rsidP="005B74DE">
      <w:pPr>
        <w:spacing w:after="0" w:line="240" w:lineRule="auto"/>
      </w:pPr>
      <w:r>
        <w:separator/>
      </w:r>
    </w:p>
  </w:footnote>
  <w:footnote w:type="continuationSeparator" w:id="0">
    <w:p w:rsidR="005B74DE" w:rsidRDefault="005B74DE" w:rsidP="005B7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0D25D5"/>
    <w:rsid w:val="00153631"/>
    <w:rsid w:val="002A76A6"/>
    <w:rsid w:val="002D69F0"/>
    <w:rsid w:val="002F374D"/>
    <w:rsid w:val="00320E99"/>
    <w:rsid w:val="003B4115"/>
    <w:rsid w:val="003F13CA"/>
    <w:rsid w:val="00442B9A"/>
    <w:rsid w:val="00450767"/>
    <w:rsid w:val="004D6A5F"/>
    <w:rsid w:val="005017B4"/>
    <w:rsid w:val="00501D91"/>
    <w:rsid w:val="005611E0"/>
    <w:rsid w:val="00596DC5"/>
    <w:rsid w:val="005A2BB4"/>
    <w:rsid w:val="005B74DE"/>
    <w:rsid w:val="00661FE2"/>
    <w:rsid w:val="00685C5F"/>
    <w:rsid w:val="006D0121"/>
    <w:rsid w:val="006D0872"/>
    <w:rsid w:val="006D50C8"/>
    <w:rsid w:val="006F2BC9"/>
    <w:rsid w:val="00723D87"/>
    <w:rsid w:val="00861A84"/>
    <w:rsid w:val="00865386"/>
    <w:rsid w:val="008F5069"/>
    <w:rsid w:val="00AA540E"/>
    <w:rsid w:val="00AD655D"/>
    <w:rsid w:val="00D17F86"/>
    <w:rsid w:val="00DB7EA5"/>
    <w:rsid w:val="00E32A0E"/>
    <w:rsid w:val="00E722C5"/>
    <w:rsid w:val="00ED63DD"/>
    <w:rsid w:val="00F15BF5"/>
    <w:rsid w:val="00F62288"/>
    <w:rsid w:val="00FB52BF"/>
    <w:rsid w:val="00FC6B66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4DE"/>
  </w:style>
  <w:style w:type="paragraph" w:styleId="a6">
    <w:name w:val="footer"/>
    <w:basedOn w:val="a"/>
    <w:link w:val="a7"/>
    <w:uiPriority w:val="99"/>
    <w:unhideWhenUsed/>
    <w:rsid w:val="005B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4DE"/>
  </w:style>
  <w:style w:type="paragraph" w:styleId="a6">
    <w:name w:val="footer"/>
    <w:basedOn w:val="a"/>
    <w:link w:val="a7"/>
    <w:uiPriority w:val="99"/>
    <w:unhideWhenUsed/>
    <w:rsid w:val="005B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8B26-5E45-448B-9FB4-5E8317AA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Басурина Екатерина Игоревна</cp:lastModifiedBy>
  <cp:revision>35</cp:revision>
  <dcterms:created xsi:type="dcterms:W3CDTF">2017-07-04T08:17:00Z</dcterms:created>
  <dcterms:modified xsi:type="dcterms:W3CDTF">2021-04-26T14:46:00Z</dcterms:modified>
</cp:coreProperties>
</file>