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6A76F8" w:rsidRDefault="004D5370" w:rsidP="00290571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A76F8">
        <w:rPr>
          <w:rFonts w:ascii="Times New Roman" w:hAnsi="Times New Roman" w:cs="Times New Roman"/>
          <w:snapToGrid w:val="0"/>
          <w:sz w:val="28"/>
          <w:szCs w:val="28"/>
        </w:rPr>
        <w:t>Информация об итогах проведенного контрольного мероприятия</w:t>
      </w:r>
    </w:p>
    <w:p w:rsidR="009B6722" w:rsidRPr="006A76F8" w:rsidRDefault="003519CB" w:rsidP="00290571">
      <w:pPr>
        <w:spacing w:after="0" w:line="240" w:lineRule="auto"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A76F8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2D6AB9" w:rsidRPr="006A76F8">
        <w:rPr>
          <w:rFonts w:ascii="Times New Roman" w:hAnsi="Times New Roman" w:cs="Times New Roman"/>
          <w:snapToGrid w:val="0"/>
          <w:sz w:val="28"/>
          <w:szCs w:val="28"/>
        </w:rPr>
        <w:t>Проверка отдельных вопросов финансово-хозяйственной деятельности муниципального казенного учреждения «Служба кладбищ» Одинцовского городского округа Московской области за</w:t>
      </w:r>
      <w:r w:rsidR="006A76F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bookmarkStart w:id="0" w:name="_GoBack"/>
      <w:bookmarkEnd w:id="0"/>
      <w:r w:rsidR="002D6AB9" w:rsidRPr="006A76F8">
        <w:rPr>
          <w:rFonts w:ascii="Times New Roman" w:hAnsi="Times New Roman" w:cs="Times New Roman"/>
          <w:snapToGrid w:val="0"/>
          <w:sz w:val="28"/>
          <w:szCs w:val="28"/>
        </w:rPr>
        <w:t>2019 г. и текущий период 2020 г</w:t>
      </w:r>
      <w:r w:rsidR="00DD3914" w:rsidRPr="006A76F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6A76F8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3519CB" w:rsidRPr="006A76F8" w:rsidRDefault="003519CB" w:rsidP="00290571">
      <w:pPr>
        <w:spacing w:after="0" w:line="240" w:lineRule="auto"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90571" w:rsidRPr="006A76F8" w:rsidRDefault="004D5370" w:rsidP="0029057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76F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6A76F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6A76F8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</w:t>
      </w:r>
      <w:r w:rsidR="00290571" w:rsidRPr="006A76F8">
        <w:rPr>
          <w:rFonts w:ascii="Times New Roman" w:hAnsi="Times New Roman" w:cs="Times New Roman"/>
          <w:snapToGrid w:val="0"/>
          <w:sz w:val="28"/>
          <w:szCs w:val="28"/>
        </w:rPr>
        <w:t>п. 10.2 плана работы Контрольно-счетной палаты Одинцовского городского округа на                 2020 год, утвержденного распоряжением Контрольно-счетной палаты Одинцовского городского округа от 26.12.2019 № 207, распоряжение</w:t>
      </w:r>
      <w:r w:rsidR="00F43262" w:rsidRPr="006A76F8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290571" w:rsidRPr="006A76F8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 Одинцовского городского округа                                      от 08.12.2020 № 220.</w:t>
      </w:r>
    </w:p>
    <w:p w:rsidR="00290571" w:rsidRPr="006A76F8" w:rsidRDefault="00290571" w:rsidP="0029057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76F8">
        <w:rPr>
          <w:rFonts w:ascii="Times New Roman" w:hAnsi="Times New Roman" w:cs="Times New Roman"/>
          <w:snapToGrid w:val="0"/>
          <w:sz w:val="28"/>
          <w:szCs w:val="28"/>
        </w:rPr>
        <w:t>2. Объект контроля: муниципальное казенное учреждение «Служба кладбищ» Одинцовского городского округа Московской области (далее –                         МКУ «Служба кладбищ»).</w:t>
      </w:r>
    </w:p>
    <w:p w:rsidR="007E1AC8" w:rsidRPr="006A76F8" w:rsidRDefault="007E1AC8" w:rsidP="00900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 следующее:</w:t>
      </w:r>
    </w:p>
    <w:p w:rsidR="00290571" w:rsidRPr="006A76F8" w:rsidRDefault="001D220F" w:rsidP="00290571">
      <w:pPr>
        <w:pStyle w:val="20"/>
        <w:tabs>
          <w:tab w:val="center" w:pos="8636"/>
        </w:tabs>
        <w:spacing w:before="0" w:after="0" w:line="240" w:lineRule="auto"/>
        <w:ind w:firstLine="689"/>
        <w:rPr>
          <w:sz w:val="28"/>
          <w:szCs w:val="28"/>
        </w:rPr>
      </w:pPr>
      <w:r w:rsidRPr="006A76F8">
        <w:rPr>
          <w:snapToGrid w:val="0"/>
          <w:sz w:val="28"/>
          <w:szCs w:val="28"/>
        </w:rPr>
        <w:t xml:space="preserve">1. </w:t>
      </w:r>
      <w:r w:rsidR="00290571" w:rsidRPr="006A76F8">
        <w:rPr>
          <w:sz w:val="28"/>
          <w:szCs w:val="28"/>
        </w:rPr>
        <w:t>В нарушение ст. 309 и ч. 3 ст. 420 Гражданского Кодекса Российской Федерации, на основании акта о приемке выполненных работ, фактически не соответствующего выполненным объемам работ, послужившим основанием для оплаты конкретных обязательств МКУ «Служба кладбищ» бюджетные средства в размере 22,55 тыс. руб. были израсходованы необоснованно.</w:t>
      </w:r>
    </w:p>
    <w:p w:rsidR="001D220F" w:rsidRPr="006A76F8" w:rsidRDefault="001D220F" w:rsidP="00290571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D220F" w:rsidRPr="006A76F8" w:rsidRDefault="001D220F" w:rsidP="001D220F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76F8">
        <w:rPr>
          <w:rFonts w:ascii="Times New Roman" w:hAnsi="Times New Roman" w:cs="Times New Roman"/>
          <w:snapToGrid w:val="0"/>
          <w:sz w:val="28"/>
          <w:szCs w:val="28"/>
        </w:rPr>
        <w:t>По результатам контрольного мероприятия в адрес главы Одинцовского городского округа и председателя Совета депутатов Одинцовского городского округа Московской области направлены отчеты</w:t>
      </w:r>
      <w:r w:rsidR="00F43262" w:rsidRPr="006A76F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6A76F8">
        <w:rPr>
          <w:rFonts w:ascii="Times New Roman" w:hAnsi="Times New Roman" w:cs="Times New Roman"/>
          <w:snapToGrid w:val="0"/>
          <w:sz w:val="28"/>
          <w:szCs w:val="28"/>
        </w:rPr>
        <w:t xml:space="preserve"> В адрес руководителя </w:t>
      </w:r>
      <w:r w:rsidR="00290571" w:rsidRPr="006A76F8">
        <w:rPr>
          <w:rFonts w:ascii="Times New Roman" w:hAnsi="Times New Roman" w:cs="Times New Roman"/>
          <w:snapToGrid w:val="0"/>
          <w:sz w:val="28"/>
          <w:szCs w:val="28"/>
        </w:rPr>
        <w:t>МКУ «Служба кладбищ»</w:t>
      </w:r>
      <w:r w:rsidRPr="006A76F8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направлено представление.</w:t>
      </w:r>
    </w:p>
    <w:p w:rsidR="007E1AC8" w:rsidRPr="006A76F8" w:rsidRDefault="007E1AC8" w:rsidP="001302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0571" w:rsidRPr="006A76F8" w:rsidRDefault="009B6722" w:rsidP="00290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6A76F8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290571" w:rsidRPr="006A76F8">
        <w:rPr>
          <w:rFonts w:ascii="Times New Roman" w:hAnsi="Times New Roman" w:cs="Times New Roman"/>
          <w:b/>
          <w:i/>
          <w:snapToGrid w:val="0"/>
          <w:sz w:val="28"/>
          <w:szCs w:val="28"/>
        </w:rPr>
        <w:t>«Проверка отдельных вопросов финансово-хозяйственной деятельности муниципального казенного учреждения «Служба кладбищ» Одинцовского городского округа Московской области за 2019 г. и текущий период 2020 г.»</w:t>
      </w:r>
    </w:p>
    <w:p w:rsidR="009B6722" w:rsidRPr="006A76F8" w:rsidRDefault="009B6722" w:rsidP="009B6722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B6722" w:rsidRPr="006A76F8" w:rsidRDefault="00551D35" w:rsidP="009B672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76F8">
        <w:rPr>
          <w:rFonts w:ascii="Times New Roman" w:hAnsi="Times New Roman" w:cs="Times New Roman"/>
          <w:snapToGrid w:val="0"/>
          <w:sz w:val="28"/>
          <w:szCs w:val="28"/>
        </w:rPr>
        <w:t>Предложения, указанные в п</w:t>
      </w:r>
      <w:r w:rsidR="0078056F" w:rsidRPr="006A76F8">
        <w:rPr>
          <w:rFonts w:ascii="Times New Roman" w:hAnsi="Times New Roman" w:cs="Times New Roman"/>
          <w:snapToGrid w:val="0"/>
          <w:sz w:val="28"/>
          <w:szCs w:val="28"/>
        </w:rPr>
        <w:t>редставлени</w:t>
      </w:r>
      <w:r w:rsidR="00290571" w:rsidRPr="006A76F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78056F" w:rsidRPr="006A76F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726A7" w:rsidRPr="006A76F8">
        <w:rPr>
          <w:rFonts w:ascii="Times New Roman" w:hAnsi="Times New Roman" w:cs="Times New Roman"/>
          <w:snapToGrid w:val="0"/>
          <w:sz w:val="28"/>
          <w:szCs w:val="28"/>
        </w:rPr>
        <w:t>исполнены.</w:t>
      </w:r>
      <w:r w:rsidR="0090072C" w:rsidRPr="006A76F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sectPr w:rsidR="009B6722" w:rsidRPr="006A76F8" w:rsidSect="002D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177"/>
    <w:multiLevelType w:val="hybridMultilevel"/>
    <w:tmpl w:val="71DEDC80"/>
    <w:lvl w:ilvl="0" w:tplc="D6D8A0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A5A5EB0"/>
    <w:multiLevelType w:val="hybridMultilevel"/>
    <w:tmpl w:val="C4D24EAA"/>
    <w:lvl w:ilvl="0" w:tplc="5CFE18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21D36"/>
    <w:rsid w:val="00054BBD"/>
    <w:rsid w:val="00060635"/>
    <w:rsid w:val="000B41CF"/>
    <w:rsid w:val="000C09FB"/>
    <w:rsid w:val="001048A6"/>
    <w:rsid w:val="00104BFE"/>
    <w:rsid w:val="001064E5"/>
    <w:rsid w:val="0012023B"/>
    <w:rsid w:val="0013027D"/>
    <w:rsid w:val="00133612"/>
    <w:rsid w:val="00136F51"/>
    <w:rsid w:val="00154B2E"/>
    <w:rsid w:val="001704B0"/>
    <w:rsid w:val="00174161"/>
    <w:rsid w:val="001B7243"/>
    <w:rsid w:val="001C5832"/>
    <w:rsid w:val="001D220F"/>
    <w:rsid w:val="001F647A"/>
    <w:rsid w:val="00214FCD"/>
    <w:rsid w:val="00233D99"/>
    <w:rsid w:val="00240E92"/>
    <w:rsid w:val="002726A7"/>
    <w:rsid w:val="00277F05"/>
    <w:rsid w:val="00290571"/>
    <w:rsid w:val="002B7A90"/>
    <w:rsid w:val="002D6AB9"/>
    <w:rsid w:val="002D6AF4"/>
    <w:rsid w:val="002F5071"/>
    <w:rsid w:val="003163BC"/>
    <w:rsid w:val="00341403"/>
    <w:rsid w:val="003519CB"/>
    <w:rsid w:val="0037504C"/>
    <w:rsid w:val="003866C0"/>
    <w:rsid w:val="00412727"/>
    <w:rsid w:val="00412EFB"/>
    <w:rsid w:val="00415431"/>
    <w:rsid w:val="00415ED8"/>
    <w:rsid w:val="00440F99"/>
    <w:rsid w:val="00464DD4"/>
    <w:rsid w:val="004A57F0"/>
    <w:rsid w:val="004B4530"/>
    <w:rsid w:val="004D265F"/>
    <w:rsid w:val="004D5370"/>
    <w:rsid w:val="004E665C"/>
    <w:rsid w:val="004F0C8A"/>
    <w:rsid w:val="004F3CE4"/>
    <w:rsid w:val="00551D35"/>
    <w:rsid w:val="005A5267"/>
    <w:rsid w:val="005E63E0"/>
    <w:rsid w:val="0064025E"/>
    <w:rsid w:val="00650DE2"/>
    <w:rsid w:val="00662280"/>
    <w:rsid w:val="00696852"/>
    <w:rsid w:val="006A76F8"/>
    <w:rsid w:val="006A7F7C"/>
    <w:rsid w:val="006B58E8"/>
    <w:rsid w:val="006C67AF"/>
    <w:rsid w:val="006C7DDA"/>
    <w:rsid w:val="007276FE"/>
    <w:rsid w:val="00747571"/>
    <w:rsid w:val="00772655"/>
    <w:rsid w:val="0078056F"/>
    <w:rsid w:val="00781E72"/>
    <w:rsid w:val="007C4CDE"/>
    <w:rsid w:val="007E1AC8"/>
    <w:rsid w:val="007E5687"/>
    <w:rsid w:val="00802927"/>
    <w:rsid w:val="008D303E"/>
    <w:rsid w:val="0090072C"/>
    <w:rsid w:val="00930E12"/>
    <w:rsid w:val="00953495"/>
    <w:rsid w:val="009603BB"/>
    <w:rsid w:val="009B6722"/>
    <w:rsid w:val="009C6C78"/>
    <w:rsid w:val="009E253D"/>
    <w:rsid w:val="00A068C3"/>
    <w:rsid w:val="00A11E43"/>
    <w:rsid w:val="00A26229"/>
    <w:rsid w:val="00A40BF4"/>
    <w:rsid w:val="00A96A92"/>
    <w:rsid w:val="00AD0A6A"/>
    <w:rsid w:val="00AD4145"/>
    <w:rsid w:val="00B503D7"/>
    <w:rsid w:val="00B56628"/>
    <w:rsid w:val="00B815C5"/>
    <w:rsid w:val="00B84A3C"/>
    <w:rsid w:val="00BB1256"/>
    <w:rsid w:val="00BF3300"/>
    <w:rsid w:val="00C427CB"/>
    <w:rsid w:val="00C5622A"/>
    <w:rsid w:val="00C568BA"/>
    <w:rsid w:val="00D53AB7"/>
    <w:rsid w:val="00D856B8"/>
    <w:rsid w:val="00DD3914"/>
    <w:rsid w:val="00DE5F10"/>
    <w:rsid w:val="00E00244"/>
    <w:rsid w:val="00E37422"/>
    <w:rsid w:val="00E656CF"/>
    <w:rsid w:val="00E74220"/>
    <w:rsid w:val="00E9139E"/>
    <w:rsid w:val="00E975A1"/>
    <w:rsid w:val="00EA5538"/>
    <w:rsid w:val="00F2172B"/>
    <w:rsid w:val="00F24096"/>
    <w:rsid w:val="00F43262"/>
    <w:rsid w:val="00F45817"/>
    <w:rsid w:val="00F46BA4"/>
    <w:rsid w:val="00F70D5E"/>
    <w:rsid w:val="00F82DAC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character" w:styleId="a6">
    <w:name w:val="Hyperlink"/>
    <w:basedOn w:val="a0"/>
    <w:uiPriority w:val="99"/>
    <w:unhideWhenUsed/>
    <w:rsid w:val="00F46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character" w:styleId="a6">
    <w:name w:val="Hyperlink"/>
    <w:basedOn w:val="a0"/>
    <w:uiPriority w:val="99"/>
    <w:unhideWhenUsed/>
    <w:rsid w:val="00F46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42E8-63B2-48C2-8C5B-94A428B0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Басурина Екатерина Игоревна</cp:lastModifiedBy>
  <cp:revision>3</cp:revision>
  <dcterms:created xsi:type="dcterms:W3CDTF">2021-05-26T07:07:00Z</dcterms:created>
  <dcterms:modified xsi:type="dcterms:W3CDTF">2021-05-27T09:37:00Z</dcterms:modified>
</cp:coreProperties>
</file>