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D97898" w:rsidRDefault="003D1A8E" w:rsidP="003B5E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D1A8E">
        <w:rPr>
          <w:rFonts w:ascii="Times New Roman" w:hAnsi="Times New Roman" w:cs="Times New Roman"/>
          <w:snapToGrid w:val="0"/>
          <w:sz w:val="28"/>
          <w:szCs w:val="28"/>
        </w:rPr>
        <w:t>«Проверка эффективности и результативности использования средств субсидий, выделенных  в 2020 г. и текущем периоде 2021 г. из бюджета Одинцовского городского округа на выполнение муниципального задания и иные цели муниципальному бюджетному учреждению культуры «Библиотечно-информационный и методический центр Одинцовского городского округа», с элементами аудита в сфере закупок товаров, работ, услуг»</w:t>
      </w:r>
    </w:p>
    <w:p w:rsidR="00453E41" w:rsidRPr="009C6C78" w:rsidRDefault="00453E41" w:rsidP="00964DDD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3D1A8E" w:rsidRDefault="004D5370" w:rsidP="00D174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3D1A8E" w:rsidRPr="003D1A8E">
        <w:rPr>
          <w:rFonts w:ascii="Times New Roman" w:hAnsi="Times New Roman" w:cs="Times New Roman"/>
          <w:snapToGrid w:val="0"/>
          <w:sz w:val="28"/>
          <w:szCs w:val="28"/>
        </w:rPr>
        <w:t>п. 20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222, распоряжение</w:t>
      </w:r>
      <w:r w:rsidR="003D1A8E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3D1A8E" w:rsidRPr="003D1A8E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 Одинцовского городского округа от 11.01.2021 № 3.</w:t>
      </w:r>
    </w:p>
    <w:p w:rsidR="00B81272" w:rsidRDefault="004D5370" w:rsidP="0015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964DD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53E41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964DD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783865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64DD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96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28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4DBC" w:rsidRPr="00154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культуры «Библиотечно-информационный и методический центр Одинцовского городского округа» (далее</w:t>
      </w:r>
      <w:r w:rsidR="0015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МБУК «БИМЦ ОГО», Учреждение); </w:t>
      </w:r>
      <w:r w:rsidR="00154DBC" w:rsidRPr="00154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культуре Администрации Одинцовского городского округа (далее - Комитет)</w:t>
      </w:r>
      <w:r w:rsidR="00154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A7D" w:rsidRDefault="004D5370" w:rsidP="00C360B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154DBC" w:rsidRPr="00154DBC" w:rsidRDefault="00154DBC" w:rsidP="00154DBC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Pr="00154DBC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1 ст. 131 Гражданского кодекса Российской Федерации по состоянию на 15.01.2021 право оперативного управления и безвозмездного пользования на объекты </w:t>
      </w:r>
      <w:proofErr w:type="gramStart"/>
      <w:r w:rsidRPr="00154DBC">
        <w:rPr>
          <w:rFonts w:ascii="Times New Roman" w:hAnsi="Times New Roman" w:cs="Times New Roman"/>
          <w:snapToGrid w:val="0"/>
          <w:sz w:val="28"/>
          <w:szCs w:val="28"/>
        </w:rPr>
        <w:t>недвижимости</w:t>
      </w:r>
      <w:proofErr w:type="gramEnd"/>
      <w:r w:rsidRPr="00154DBC">
        <w:rPr>
          <w:rFonts w:ascii="Times New Roman" w:hAnsi="Times New Roman" w:cs="Times New Roman"/>
          <w:snapToGrid w:val="0"/>
          <w:sz w:val="28"/>
          <w:szCs w:val="28"/>
        </w:rPr>
        <w:t xml:space="preserve"> переданные на основании договоров </w:t>
      </w:r>
      <w:r w:rsidR="00BA286F">
        <w:rPr>
          <w:rFonts w:ascii="Times New Roman" w:hAnsi="Times New Roman" w:cs="Times New Roman"/>
          <w:snapToGrid w:val="0"/>
          <w:sz w:val="28"/>
          <w:szCs w:val="28"/>
        </w:rPr>
        <w:t xml:space="preserve">в период с 2011 по 2018 годы </w:t>
      </w:r>
      <w:r w:rsidRPr="00154DBC">
        <w:rPr>
          <w:rFonts w:ascii="Times New Roman" w:hAnsi="Times New Roman" w:cs="Times New Roman"/>
          <w:snapToGrid w:val="0"/>
          <w:sz w:val="28"/>
          <w:szCs w:val="28"/>
        </w:rPr>
        <w:t>в едином государственном реестре не зарегистрировано.</w:t>
      </w:r>
    </w:p>
    <w:p w:rsidR="00154DBC" w:rsidRPr="00154DBC" w:rsidRDefault="00154DBC" w:rsidP="00154DBC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Pr="00154DBC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3.3. ст. 32 Федерального закона от 12.01.1996 № 7-ФЗ «О некоммерческих организациях» на официальном сайте www.bus.gov.ru </w:t>
      </w:r>
      <w:proofErr w:type="gramStart"/>
      <w:r w:rsidRPr="00154DBC">
        <w:rPr>
          <w:rFonts w:ascii="Times New Roman" w:hAnsi="Times New Roman" w:cs="Times New Roman"/>
          <w:snapToGrid w:val="0"/>
          <w:sz w:val="28"/>
          <w:szCs w:val="28"/>
        </w:rPr>
        <w:t>установлено, п. 15 Приказа Минфина РФ от 21.07.2011 № 86н                     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МБУК «БИМЦ ОГО» Устав, решение учредителя о назначении руководителя, план финансово-хозяйственной деятельности на 2020 год, изменения в план финансово-хозяйственной деятельности на 2020 год на официальном сайте www.bus.gov.ru в</w:t>
      </w:r>
      <w:proofErr w:type="gramEnd"/>
      <w:r w:rsidRPr="00154DBC">
        <w:rPr>
          <w:rFonts w:ascii="Times New Roman" w:hAnsi="Times New Roman" w:cs="Times New Roman"/>
          <w:snapToGrid w:val="0"/>
          <w:sz w:val="28"/>
          <w:szCs w:val="28"/>
        </w:rPr>
        <w:t xml:space="preserve"> сети Интернет размещены с нарушением срока.</w:t>
      </w:r>
    </w:p>
    <w:p w:rsidR="00154DBC" w:rsidRPr="00154DBC" w:rsidRDefault="00154DBC" w:rsidP="00154DBC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Pr="00154DBC">
        <w:rPr>
          <w:rFonts w:ascii="Times New Roman" w:hAnsi="Times New Roman" w:cs="Times New Roman"/>
          <w:snapToGrid w:val="0"/>
          <w:sz w:val="28"/>
          <w:szCs w:val="28"/>
        </w:rPr>
        <w:t xml:space="preserve">нарушение требований п. 8 </w:t>
      </w:r>
      <w:r w:rsidR="00BA286F" w:rsidRPr="00154DBC">
        <w:rPr>
          <w:rFonts w:ascii="Times New Roman" w:hAnsi="Times New Roman" w:cs="Times New Roman"/>
          <w:snapToGrid w:val="0"/>
          <w:sz w:val="28"/>
          <w:szCs w:val="28"/>
        </w:rPr>
        <w:t>Порядк</w:t>
      </w:r>
      <w:r w:rsidR="00BA286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A286F" w:rsidRPr="00154DBC">
        <w:rPr>
          <w:rFonts w:ascii="Times New Roman" w:hAnsi="Times New Roman" w:cs="Times New Roman"/>
          <w:snapToGrid w:val="0"/>
          <w:sz w:val="28"/>
          <w:szCs w:val="28"/>
        </w:rPr>
        <w:t xml:space="preserve"> определения объема и условий предоставления субсидий муниципальным бюджетным и автономным учреждениям Одинцовского городского округа Московской области на иные цели </w:t>
      </w:r>
      <w:r w:rsidR="00BA286F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BA286F" w:rsidRPr="00154DBC">
        <w:rPr>
          <w:rFonts w:ascii="Times New Roman" w:hAnsi="Times New Roman" w:cs="Times New Roman"/>
          <w:snapToGrid w:val="0"/>
          <w:sz w:val="28"/>
          <w:szCs w:val="28"/>
        </w:rPr>
        <w:t>утв</w:t>
      </w:r>
      <w:r w:rsidR="00BA286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A286F" w:rsidRPr="00154DBC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постановлением Администрации Одинцовского городского округа Московской области от 30.12.2019 № 2343</w:t>
      </w:r>
      <w:r w:rsidR="00BA286F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Pr="00154DBC">
        <w:rPr>
          <w:rFonts w:ascii="Times New Roman" w:hAnsi="Times New Roman" w:cs="Times New Roman"/>
          <w:snapToGrid w:val="0"/>
          <w:sz w:val="28"/>
          <w:szCs w:val="28"/>
        </w:rPr>
        <w:t>, п. 2.3.3.</w:t>
      </w:r>
      <w:proofErr w:type="gramEnd"/>
      <w:r w:rsidRPr="00154DBC">
        <w:rPr>
          <w:rFonts w:ascii="Times New Roman" w:hAnsi="Times New Roman" w:cs="Times New Roman"/>
          <w:snapToGrid w:val="0"/>
          <w:sz w:val="28"/>
          <w:szCs w:val="28"/>
        </w:rPr>
        <w:t xml:space="preserve"> Соглашения от 12.03.2020 № 9 МБУК «БИМЦ ОГО» совершены действия связанные с нарушением условий предоставления субсидии на иные цели, что образует состав административного правонарушения, предусмотренного ч. 2 ст. 15.15.5. КоАП РФ.</w:t>
      </w:r>
    </w:p>
    <w:p w:rsidR="00154DBC" w:rsidRPr="00154DBC" w:rsidRDefault="00154DBC" w:rsidP="00154DBC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4. </w:t>
      </w:r>
      <w:r w:rsidRPr="00154DBC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 3 ст. 103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(далее - Федеральный закон от 05.04.2013 № 44-ФЗ) информация об исполнении </w:t>
      </w:r>
      <w:r w:rsidR="00BA286F">
        <w:rPr>
          <w:rFonts w:ascii="Times New Roman" w:hAnsi="Times New Roman" w:cs="Times New Roman"/>
          <w:snapToGrid w:val="0"/>
          <w:sz w:val="28"/>
          <w:szCs w:val="28"/>
        </w:rPr>
        <w:t xml:space="preserve">14 </w:t>
      </w:r>
      <w:r w:rsidRPr="00154DBC">
        <w:rPr>
          <w:rFonts w:ascii="Times New Roman" w:hAnsi="Times New Roman" w:cs="Times New Roman"/>
          <w:snapToGrid w:val="0"/>
          <w:sz w:val="28"/>
          <w:szCs w:val="28"/>
        </w:rPr>
        <w:t>договоров в единой информационной системе (далее - ЕИС) размещена с нарушением срока.</w:t>
      </w:r>
    </w:p>
    <w:p w:rsidR="00154DBC" w:rsidRPr="00154DBC" w:rsidRDefault="00154DBC" w:rsidP="00154DBC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r w:rsidRPr="00154DBC">
        <w:rPr>
          <w:rFonts w:ascii="Times New Roman" w:hAnsi="Times New Roman" w:cs="Times New Roman"/>
          <w:snapToGrid w:val="0"/>
          <w:sz w:val="28"/>
          <w:szCs w:val="28"/>
        </w:rPr>
        <w:t>Ведение бухгалтерского учета и отчётности МБУК «БИМЦ ОГО» на основании Соглашения о  передаче полномочий по ведению бухгалтерского учета и отчетности от 06.04.2020 № 55/Гол (далее - Соглашение от 06.04.2020 № 55/Гол) осуществляет МКУ «Централизованная бухгалтерия муниципальных учреждений Одинцовского городского округа Московской области» (далее - МКУ «ЦБ»).</w:t>
      </w:r>
    </w:p>
    <w:p w:rsidR="00154DBC" w:rsidRDefault="00154DBC" w:rsidP="00BA286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4DBC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п. 2.2.4., п. 2.2.5., п. 2.2.8. Соглашения от 06.04.2020       № 55/Гол, МКУ «ЦБ» приняты к исполнению приказы об установлении и выплате надбавок стимулирующего характера сотрудникам                          МБУК «БИМЦ ОГО» не соответствующие установленным требованиям и </w:t>
      </w:r>
      <w:proofErr w:type="gramStart"/>
      <w:r w:rsidRPr="00154DBC">
        <w:rPr>
          <w:rFonts w:ascii="Times New Roman" w:hAnsi="Times New Roman" w:cs="Times New Roman"/>
          <w:snapToGrid w:val="0"/>
          <w:sz w:val="28"/>
          <w:szCs w:val="28"/>
        </w:rPr>
        <w:t>произведены выплаты в размере меньше чем установлено</w:t>
      </w:r>
      <w:proofErr w:type="gramEnd"/>
      <w:r w:rsidRPr="00154DBC">
        <w:rPr>
          <w:rFonts w:ascii="Times New Roman" w:hAnsi="Times New Roman" w:cs="Times New Roman"/>
          <w:snapToGrid w:val="0"/>
          <w:sz w:val="28"/>
          <w:szCs w:val="28"/>
        </w:rPr>
        <w:t xml:space="preserve"> приказами</w:t>
      </w:r>
      <w:r w:rsidR="00BA286F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154DB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45004" w:rsidRPr="000B2F1F" w:rsidRDefault="00E45004" w:rsidP="00852EC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</w:t>
      </w:r>
      <w:r w:rsidR="00BA286F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лавы </w:t>
      </w:r>
      <w:r w:rsidR="00F4369A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Одинцовского 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округа и </w:t>
      </w:r>
      <w:r w:rsidR="00BA286F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редседателя Совета депутатов Одинцовского городского округа Московской области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ы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по резул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ьтатам контрольного мероприятия.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адрес</w:t>
      </w:r>
      <w:r w:rsidR="00154DB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54DBC" w:rsidRPr="00154DBC">
        <w:rPr>
          <w:rFonts w:ascii="Times New Roman" w:hAnsi="Times New Roman" w:cs="Times New Roman"/>
          <w:snapToGrid w:val="0"/>
          <w:sz w:val="28"/>
          <w:szCs w:val="28"/>
        </w:rPr>
        <w:t>МКУ «ЦБ»</w:t>
      </w:r>
      <w:r w:rsidR="00852EC6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154DBC" w:rsidRPr="00154DBC">
        <w:rPr>
          <w:rFonts w:ascii="Times New Roman" w:hAnsi="Times New Roman" w:cs="Times New Roman"/>
          <w:snapToGrid w:val="0"/>
          <w:sz w:val="28"/>
          <w:szCs w:val="28"/>
        </w:rPr>
        <w:t xml:space="preserve">МБУК «БИМЦ ОГО» </w:t>
      </w:r>
      <w:r w:rsidR="00852EC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852EC6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29678B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852EC6">
        <w:rPr>
          <w:rFonts w:ascii="Times New Roman" w:hAnsi="Times New Roman" w:cs="Times New Roman"/>
          <w:snapToGrid w:val="0"/>
          <w:sz w:val="28"/>
          <w:szCs w:val="28"/>
        </w:rPr>
        <w:t>я.</w:t>
      </w:r>
    </w:p>
    <w:p w:rsidR="00852EC6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F0C8A" w:rsidRPr="00D42786" w:rsidRDefault="004D5370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proofErr w:type="gramStart"/>
      <w:r w:rsidRPr="00D42786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154DBC" w:rsidRPr="00154DBC">
        <w:rPr>
          <w:rFonts w:ascii="Times New Roman" w:hAnsi="Times New Roman" w:cs="Times New Roman"/>
          <w:b/>
          <w:i/>
          <w:snapToGrid w:val="0"/>
          <w:sz w:val="28"/>
          <w:szCs w:val="28"/>
        </w:rPr>
        <w:t>«Проверка эффективности и результативности использования средств субсидий, выделенных  в 2020 г. и текущем периоде 2021 г. из бюджета Одинцовского городского округа на выполнение муниципального задания и иные цели муниципальному бюджетному учреждению культуры «Библиотечно-информационный и методический центр Одинцовского городского округа», с элементами аудита в сфере закупок товаров, работ, услуг»</w:t>
      </w:r>
      <w:proofErr w:type="gramEnd"/>
    </w:p>
    <w:p w:rsidR="004D265F" w:rsidRPr="00473801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473801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73801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473801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</w:t>
      </w:r>
      <w:r w:rsidR="00D42786" w:rsidRPr="00473801">
        <w:rPr>
          <w:rFonts w:ascii="Times New Roman" w:hAnsi="Times New Roman" w:cs="Times New Roman"/>
          <w:snapToGrid w:val="0"/>
          <w:sz w:val="28"/>
          <w:szCs w:val="28"/>
        </w:rPr>
        <w:t>ях</w:t>
      </w:r>
      <w:r w:rsidR="00DA4152" w:rsidRPr="004738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73801">
        <w:rPr>
          <w:rFonts w:ascii="Times New Roman" w:hAnsi="Times New Roman" w:cs="Times New Roman"/>
          <w:snapToGrid w:val="0"/>
          <w:sz w:val="28"/>
          <w:szCs w:val="28"/>
        </w:rPr>
        <w:t>Контрольно-счетной палаты, выполнены</w:t>
      </w:r>
      <w:r w:rsidR="009C6C78" w:rsidRPr="0047380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4738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E45004" w:rsidRPr="00473801">
        <w:rPr>
          <w:rFonts w:ascii="Times New Roman" w:hAnsi="Times New Roman" w:cs="Times New Roman"/>
          <w:snapToGrid w:val="0"/>
          <w:sz w:val="28"/>
          <w:szCs w:val="28"/>
        </w:rPr>
        <w:t xml:space="preserve">К дисциплинарной ответственности в виде </w:t>
      </w:r>
      <w:r w:rsidR="00C45A9B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E45004" w:rsidRPr="004738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73801" w:rsidRPr="00473801">
        <w:rPr>
          <w:rFonts w:ascii="Times New Roman" w:hAnsi="Times New Roman" w:cs="Times New Roman"/>
          <w:snapToGrid w:val="0"/>
          <w:sz w:val="28"/>
          <w:szCs w:val="28"/>
        </w:rPr>
        <w:t>замечаний</w:t>
      </w:r>
      <w:r w:rsidR="00E45004" w:rsidRPr="00473801">
        <w:rPr>
          <w:rFonts w:ascii="Times New Roman" w:hAnsi="Times New Roman" w:cs="Times New Roman"/>
          <w:snapToGrid w:val="0"/>
          <w:sz w:val="28"/>
          <w:szCs w:val="28"/>
        </w:rPr>
        <w:t xml:space="preserve"> привлечены </w:t>
      </w:r>
      <w:r w:rsidR="00C45A9B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E45004" w:rsidRPr="00473801">
        <w:rPr>
          <w:rFonts w:ascii="Times New Roman" w:hAnsi="Times New Roman" w:cs="Times New Roman"/>
          <w:snapToGrid w:val="0"/>
          <w:sz w:val="28"/>
          <w:szCs w:val="28"/>
        </w:rPr>
        <w:t xml:space="preserve"> должностных лиц</w:t>
      </w:r>
      <w:r w:rsidR="00412672" w:rsidRPr="0047380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73801" w:rsidRPr="00473801">
        <w:rPr>
          <w:rFonts w:ascii="Times New Roman" w:hAnsi="Times New Roman" w:cs="Times New Roman"/>
          <w:snapToGrid w:val="0"/>
          <w:sz w:val="28"/>
          <w:szCs w:val="28"/>
        </w:rPr>
        <w:t>, в бюджет Одинцовского городского округа возмещены средства в размере 94 260,00 руб.</w:t>
      </w:r>
      <w:proofErr w:type="gramEnd"/>
    </w:p>
    <w:p w:rsidR="001F647A" w:rsidRPr="00473801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bookmarkStart w:id="0" w:name="_GoBack"/>
      <w:bookmarkEnd w:id="0"/>
    </w:p>
    <w:sectPr w:rsidR="001F647A" w:rsidRPr="00473801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2F1F"/>
    <w:rsid w:val="000B41CF"/>
    <w:rsid w:val="000C09FB"/>
    <w:rsid w:val="000F3ACA"/>
    <w:rsid w:val="00104BFE"/>
    <w:rsid w:val="001543C6"/>
    <w:rsid w:val="00154DBC"/>
    <w:rsid w:val="001704B0"/>
    <w:rsid w:val="00174161"/>
    <w:rsid w:val="00186507"/>
    <w:rsid w:val="001B7243"/>
    <w:rsid w:val="001E2460"/>
    <w:rsid w:val="001F647A"/>
    <w:rsid w:val="00214FCD"/>
    <w:rsid w:val="00233D99"/>
    <w:rsid w:val="00240E92"/>
    <w:rsid w:val="0026225C"/>
    <w:rsid w:val="00277F05"/>
    <w:rsid w:val="0029678B"/>
    <w:rsid w:val="002B7A90"/>
    <w:rsid w:val="00341403"/>
    <w:rsid w:val="00391446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73801"/>
    <w:rsid w:val="004A57F0"/>
    <w:rsid w:val="004D265F"/>
    <w:rsid w:val="004D5370"/>
    <w:rsid w:val="004F0C8A"/>
    <w:rsid w:val="004F4ED5"/>
    <w:rsid w:val="005160B0"/>
    <w:rsid w:val="00577366"/>
    <w:rsid w:val="005A53BD"/>
    <w:rsid w:val="005E63E0"/>
    <w:rsid w:val="005F7C94"/>
    <w:rsid w:val="00662280"/>
    <w:rsid w:val="00665D4D"/>
    <w:rsid w:val="006751BE"/>
    <w:rsid w:val="0068150D"/>
    <w:rsid w:val="0068458E"/>
    <w:rsid w:val="00696852"/>
    <w:rsid w:val="006A7F7C"/>
    <w:rsid w:val="007276FE"/>
    <w:rsid w:val="00734477"/>
    <w:rsid w:val="00747571"/>
    <w:rsid w:val="00783865"/>
    <w:rsid w:val="007C4CDE"/>
    <w:rsid w:val="007E526F"/>
    <w:rsid w:val="00802BB1"/>
    <w:rsid w:val="00852EC6"/>
    <w:rsid w:val="008B7125"/>
    <w:rsid w:val="008C3E21"/>
    <w:rsid w:val="00901029"/>
    <w:rsid w:val="009044E9"/>
    <w:rsid w:val="00944EAF"/>
    <w:rsid w:val="00953495"/>
    <w:rsid w:val="009603BB"/>
    <w:rsid w:val="00964DDD"/>
    <w:rsid w:val="00965F54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D0A6A"/>
    <w:rsid w:val="00B503D7"/>
    <w:rsid w:val="00B81272"/>
    <w:rsid w:val="00BA286F"/>
    <w:rsid w:val="00BB1256"/>
    <w:rsid w:val="00BD6E33"/>
    <w:rsid w:val="00BF3300"/>
    <w:rsid w:val="00C360B3"/>
    <w:rsid w:val="00C427CB"/>
    <w:rsid w:val="00C45A9B"/>
    <w:rsid w:val="00C568BA"/>
    <w:rsid w:val="00C7558D"/>
    <w:rsid w:val="00CC6518"/>
    <w:rsid w:val="00CD4086"/>
    <w:rsid w:val="00CF0ED8"/>
    <w:rsid w:val="00D17476"/>
    <w:rsid w:val="00D238CC"/>
    <w:rsid w:val="00D42786"/>
    <w:rsid w:val="00D63740"/>
    <w:rsid w:val="00D856B8"/>
    <w:rsid w:val="00D97898"/>
    <w:rsid w:val="00DA4152"/>
    <w:rsid w:val="00DE40B3"/>
    <w:rsid w:val="00E00244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F24096"/>
    <w:rsid w:val="00F41BB5"/>
    <w:rsid w:val="00F424A1"/>
    <w:rsid w:val="00F4369A"/>
    <w:rsid w:val="00F70D5E"/>
    <w:rsid w:val="00F73F64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2021-07-22T08:16:00Z</dcterms:created>
  <dcterms:modified xsi:type="dcterms:W3CDTF">2021-07-22T08:16:00Z</dcterms:modified>
</cp:coreProperties>
</file>