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D97898" w:rsidRPr="008B146B" w:rsidRDefault="006D6ACB" w:rsidP="003B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4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146B" w:rsidRPr="008B1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эффективности и результативности использования средств субсидий, выделенных в 2019 г. из бюджета городского поселения Большие Вяземы Одинцовского муниципального района Московской области, в               2020 г. и текущем периоде 2021 г. из бюджета Одинцовского городского округа Московской области на выполнение муниципального задания и иные цели муниципальному автономному учреждению культуры «Культурно-досуговый центр молодежи «Новое поколение», с элементами аудита в сфере закупок товаров</w:t>
      </w:r>
      <w:proofErr w:type="gramEnd"/>
      <w:r w:rsidR="008B146B" w:rsidRPr="008B146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</w:t>
      </w:r>
      <w:r w:rsidRPr="008B14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3E41" w:rsidRPr="00DE5367" w:rsidRDefault="00453E41" w:rsidP="00964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46B" w:rsidRPr="008B146B" w:rsidRDefault="004D5370" w:rsidP="008B146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</w:t>
      </w:r>
      <w:r w:rsidR="006D6ACB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="008B146B" w:rsidRPr="008B146B">
        <w:rPr>
          <w:rFonts w:ascii="Times New Roman" w:hAnsi="Times New Roman" w:cs="Times New Roman"/>
          <w:snapToGrid w:val="0"/>
          <w:sz w:val="28"/>
          <w:szCs w:val="28"/>
        </w:rPr>
        <w:t>п. 27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 (с изменениями и дополнениями), распоряжение</w:t>
      </w:r>
      <w:r w:rsidR="00263645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8B146B" w:rsidRPr="008B146B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 Одинцовского городского округа от 28.04.2021 № 77.</w:t>
      </w:r>
    </w:p>
    <w:p w:rsidR="008B146B" w:rsidRPr="008B146B" w:rsidRDefault="004D5370" w:rsidP="008B146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6D6ACB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</w:t>
      </w:r>
      <w:r w:rsidR="00964DDD" w:rsidRPr="00DE5367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8B146B" w:rsidRPr="008B146B">
        <w:rPr>
          <w:rFonts w:ascii="Times New Roman" w:hAnsi="Times New Roman" w:cs="Times New Roman"/>
          <w:snapToGrid w:val="0"/>
          <w:sz w:val="28"/>
          <w:szCs w:val="28"/>
        </w:rPr>
        <w:t>муниципальное автономное учреждение культуры «Культурно-досуговый центр молодежи «Новое поколение» (далее - МАУК «КДЦ Новое поколение», Учреждение), Территориальное Управление Большие Вяземы Администрации Одинцовского городского округа; Комитет по культуре Администрации Одинцовского городского округа (далее - Комитет).</w:t>
      </w:r>
    </w:p>
    <w:p w:rsidR="00D238CC" w:rsidRDefault="004D5370" w:rsidP="008B146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8B146B" w:rsidRPr="008B146B" w:rsidRDefault="008B146B" w:rsidP="008B146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B146B">
        <w:rPr>
          <w:rFonts w:ascii="Times New Roman" w:hAnsi="Times New Roman" w:cs="Times New Roman"/>
          <w:snapToGrid w:val="0"/>
          <w:sz w:val="28"/>
          <w:szCs w:val="28"/>
        </w:rPr>
        <w:t>В нарушение ч. 1 ст. 3 Федерального закона от 03.11.2006                      № 174-ФЗ «Об автономных учреждениях», ст. 3 Устава Учреждения Комитетом по управлению муниципальным имуществом Администрации Одинцовского городского округа МАУК «КДЦ Новое поколение» для размещения переданы нежилые помещения в безвозмездное пользование, а не в оперативное управление.</w:t>
      </w:r>
    </w:p>
    <w:p w:rsidR="008B146B" w:rsidRPr="008B146B" w:rsidRDefault="008B146B" w:rsidP="008B14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8B146B">
        <w:rPr>
          <w:rFonts w:ascii="Times New Roman" w:hAnsi="Times New Roman" w:cs="Times New Roman"/>
          <w:snapToGrid w:val="0"/>
          <w:sz w:val="28"/>
          <w:szCs w:val="28"/>
        </w:rPr>
        <w:t xml:space="preserve">Проверкой размещения информации, предусмотренной п. 3.3.              ст. 32 Федерального закона от </w:t>
      </w:r>
      <w:smartTag w:uri="urn:schemas-microsoft-com:office:smarttags" w:element="date">
        <w:smartTagPr>
          <w:attr w:name="Year" w:val="1996"/>
          <w:attr w:name="Day" w:val="12"/>
          <w:attr w:name="Month" w:val="01"/>
          <w:attr w:name="ls" w:val="trans"/>
        </w:smartTagPr>
        <w:r w:rsidRPr="008B146B">
          <w:rPr>
            <w:rFonts w:ascii="Times New Roman" w:hAnsi="Times New Roman" w:cs="Times New Roman"/>
            <w:snapToGrid w:val="0"/>
            <w:sz w:val="28"/>
            <w:szCs w:val="28"/>
          </w:rPr>
          <w:t>12.01.1996</w:t>
        </w:r>
      </w:smartTag>
      <w:r w:rsidRPr="008B146B">
        <w:rPr>
          <w:rFonts w:ascii="Times New Roman" w:hAnsi="Times New Roman" w:cs="Times New Roman"/>
          <w:snapToGrid w:val="0"/>
          <w:sz w:val="28"/>
          <w:szCs w:val="28"/>
        </w:rPr>
        <w:t xml:space="preserve"> № 7-ФЗ «О некоммерческих организациях» на официальном сайте www.bus.gov.ru, п. 15 Приказа Минфина РФ от </w:t>
      </w:r>
      <w:smartTag w:uri="urn:schemas-microsoft-com:office:smarttags" w:element="date">
        <w:smartTagPr>
          <w:attr w:name="Year" w:val="2011"/>
          <w:attr w:name="Day" w:val="21"/>
          <w:attr w:name="Month" w:val="07"/>
          <w:attr w:name="ls" w:val="trans"/>
        </w:smartTagPr>
        <w:r w:rsidRPr="008B146B">
          <w:rPr>
            <w:rFonts w:ascii="Times New Roman" w:hAnsi="Times New Roman" w:cs="Times New Roman"/>
            <w:snapToGrid w:val="0"/>
            <w:sz w:val="28"/>
            <w:szCs w:val="28"/>
          </w:rPr>
          <w:t>21.07.2011</w:t>
        </w:r>
      </w:smartTag>
      <w:r w:rsidRPr="008B146B">
        <w:rPr>
          <w:rFonts w:ascii="Times New Roman" w:hAnsi="Times New Roman" w:cs="Times New Roman"/>
          <w:snapToGrid w:val="0"/>
          <w:sz w:val="28"/>
          <w:szCs w:val="28"/>
        </w:rPr>
        <w:t xml:space="preserve">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установлено, что изменения в план финансово-хозяйственной деятельности на 2019</w:t>
      </w:r>
      <w:proofErr w:type="gramEnd"/>
      <w:r w:rsidRPr="008B146B">
        <w:rPr>
          <w:rFonts w:ascii="Times New Roman" w:hAnsi="Times New Roman" w:cs="Times New Roman"/>
          <w:snapToGrid w:val="0"/>
          <w:sz w:val="28"/>
          <w:szCs w:val="28"/>
        </w:rPr>
        <w:t xml:space="preserve"> год на официальном сайте www.bus.gov.ru в сети Интернет не размещены; </w:t>
      </w:r>
      <w:r w:rsidR="00182624">
        <w:rPr>
          <w:rFonts w:ascii="Times New Roman" w:hAnsi="Times New Roman" w:cs="Times New Roman"/>
          <w:snapToGrid w:val="0"/>
          <w:sz w:val="28"/>
          <w:szCs w:val="28"/>
        </w:rPr>
        <w:t>изменения в план</w:t>
      </w:r>
      <w:r w:rsidRPr="008B146B">
        <w:rPr>
          <w:rFonts w:ascii="Times New Roman" w:hAnsi="Times New Roman" w:cs="Times New Roman"/>
          <w:snapToGrid w:val="0"/>
          <w:sz w:val="28"/>
          <w:szCs w:val="28"/>
        </w:rPr>
        <w:t xml:space="preserve"> финан</w:t>
      </w:r>
      <w:r w:rsidR="00263645">
        <w:rPr>
          <w:rFonts w:ascii="Times New Roman" w:hAnsi="Times New Roman" w:cs="Times New Roman"/>
          <w:snapToGrid w:val="0"/>
          <w:sz w:val="28"/>
          <w:szCs w:val="28"/>
        </w:rPr>
        <w:t>сово-хозяйственной деятельности</w:t>
      </w:r>
      <w:bookmarkStart w:id="0" w:name="_GoBack"/>
      <w:bookmarkEnd w:id="0"/>
      <w:r w:rsidRPr="008B146B">
        <w:rPr>
          <w:rFonts w:ascii="Times New Roman" w:hAnsi="Times New Roman" w:cs="Times New Roman"/>
          <w:snapToGrid w:val="0"/>
          <w:sz w:val="28"/>
          <w:szCs w:val="28"/>
        </w:rPr>
        <w:t xml:space="preserve"> на 2021 год размещены с нарушением установленного срока.</w:t>
      </w:r>
    </w:p>
    <w:p w:rsidR="008B146B" w:rsidRPr="008B146B" w:rsidRDefault="008B146B" w:rsidP="008B146B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B146B">
        <w:rPr>
          <w:rFonts w:ascii="Times New Roman" w:hAnsi="Times New Roman" w:cs="Times New Roman"/>
          <w:snapToGrid w:val="0"/>
          <w:sz w:val="28"/>
          <w:szCs w:val="28"/>
        </w:rPr>
        <w:t>3. В нарушение положений Единого квалификационного справочника, раздела «Квалификационные характеристики должностей работников культуры, искусства и кинематографии» сотрудники учреждения, не имеют необходимого стажа работы для замещения указанных должностей. Для вышеуказанных сотрудников необходимо провести аттестацию на соответствие занимаемой должности.</w:t>
      </w:r>
    </w:p>
    <w:p w:rsidR="008B146B" w:rsidRPr="008B146B" w:rsidRDefault="008B146B" w:rsidP="008B146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B146B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4. В нарушение ч. 2 ст. 4.1. Федерального закона от 18.07.2011                 № 223-ФЗ «О закупках товаров, работ, услуг отдельными видами юридических лиц» МАУК «КДЦМ «Новое поколение» в единой информационной системе в сфере закупок: информация о заключении                       4 договоров не размещена в течение 3 рабочих дней; информация об исполнении 4 договоров размещена с нарушением сроков. </w:t>
      </w:r>
    </w:p>
    <w:p w:rsidR="00E45004" w:rsidRPr="000B2F1F" w:rsidRDefault="00E45004" w:rsidP="008B146B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</w:t>
      </w:r>
      <w:r w:rsidR="00AA2FD8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лавы Одинцовского 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округа и Председателя Совета депутатов Одинцовского городского округа Московской области 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отчет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AA2FD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адрес</w:t>
      </w:r>
      <w:r w:rsidR="00E85D8A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E5367">
        <w:rPr>
          <w:rFonts w:ascii="Times New Roman" w:hAnsi="Times New Roman" w:cs="Times New Roman"/>
          <w:snapToGrid w:val="0"/>
          <w:sz w:val="28"/>
          <w:szCs w:val="28"/>
        </w:rPr>
        <w:t>директора Уч</w:t>
      </w:r>
      <w:r w:rsidR="00182624">
        <w:rPr>
          <w:rFonts w:ascii="Times New Roman" w:hAnsi="Times New Roman" w:cs="Times New Roman"/>
          <w:snapToGrid w:val="0"/>
          <w:sz w:val="28"/>
          <w:szCs w:val="28"/>
        </w:rPr>
        <w:t>реждения, председателя Комитета</w:t>
      </w:r>
      <w:r w:rsidR="00DE536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EF4784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29678B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</w:t>
      </w:r>
      <w:r w:rsidR="00EF4784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852EC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F79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52EC6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8C1677" w:rsidRPr="00EF4784" w:rsidRDefault="004D5370" w:rsidP="008C1677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F4784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8C1677" w:rsidRPr="00EF478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8B146B" w:rsidRPr="008B146B">
        <w:rPr>
          <w:rFonts w:ascii="Times New Roman" w:hAnsi="Times New Roman" w:cs="Times New Roman"/>
          <w:snapToGrid w:val="0"/>
          <w:sz w:val="28"/>
          <w:szCs w:val="28"/>
        </w:rPr>
        <w:t>Проверка эффективности и результативности использования средств субсидий, выделенных в 2019 г. из бюджета городского поселения Большие Вяземы Одинцовского муниципального района Московской области, в 2020 г. и текущем периоде 2021 г. из бюджета Одинцовского городского округа Московской области на выполнение муниципального задания и иные цели муниципальному автономному учреждению культуры «Культурно-досуговый центр молодежи</w:t>
      </w:r>
      <w:proofErr w:type="gramEnd"/>
      <w:r w:rsidR="008B146B" w:rsidRPr="008B146B">
        <w:rPr>
          <w:rFonts w:ascii="Times New Roman" w:hAnsi="Times New Roman" w:cs="Times New Roman"/>
          <w:snapToGrid w:val="0"/>
          <w:sz w:val="28"/>
          <w:szCs w:val="28"/>
        </w:rPr>
        <w:t xml:space="preserve"> «Новое поколение», с элементами аудита в сфере закупок товаров, работ, услуг</w:t>
      </w:r>
      <w:r w:rsidR="008C1677" w:rsidRPr="00EF4784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4D265F" w:rsidRPr="008C1677" w:rsidRDefault="004D265F" w:rsidP="008C167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D265F" w:rsidRPr="008C1677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C1677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8C1677">
        <w:rPr>
          <w:rFonts w:ascii="Times New Roman" w:hAnsi="Times New Roman" w:cs="Times New Roman"/>
          <w:snapToGrid w:val="0"/>
          <w:sz w:val="28"/>
          <w:szCs w:val="28"/>
        </w:rPr>
        <w:t xml:space="preserve">казанные в </w:t>
      </w:r>
      <w:r w:rsidR="009333AE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C6C78" w:rsidRPr="008C1677">
        <w:rPr>
          <w:rFonts w:ascii="Times New Roman" w:hAnsi="Times New Roman" w:cs="Times New Roman"/>
          <w:snapToGrid w:val="0"/>
          <w:sz w:val="28"/>
          <w:szCs w:val="28"/>
        </w:rPr>
        <w:t>редставлени</w:t>
      </w:r>
      <w:r w:rsidR="00EF4784">
        <w:rPr>
          <w:rFonts w:ascii="Times New Roman" w:hAnsi="Times New Roman" w:cs="Times New Roman"/>
          <w:snapToGrid w:val="0"/>
          <w:sz w:val="28"/>
          <w:szCs w:val="28"/>
        </w:rPr>
        <w:t>ях</w:t>
      </w:r>
      <w:r w:rsidR="00DA4152" w:rsidRPr="008C167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C1677" w:rsidRPr="008C1677">
        <w:rPr>
          <w:rFonts w:ascii="Times New Roman" w:hAnsi="Times New Roman" w:cs="Times New Roman"/>
          <w:snapToGrid w:val="0"/>
          <w:sz w:val="28"/>
          <w:szCs w:val="28"/>
        </w:rPr>
        <w:t>Контрольно-сче</w:t>
      </w:r>
      <w:r w:rsidR="009333AE">
        <w:rPr>
          <w:rFonts w:ascii="Times New Roman" w:hAnsi="Times New Roman" w:cs="Times New Roman"/>
          <w:snapToGrid w:val="0"/>
          <w:sz w:val="28"/>
          <w:szCs w:val="28"/>
        </w:rPr>
        <w:t>тной палаты исполнен</w:t>
      </w:r>
      <w:r w:rsidR="00DE5367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182624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1F647A" w:rsidRPr="008C1677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1F647A" w:rsidRPr="008C1677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8E0"/>
    <w:multiLevelType w:val="hybridMultilevel"/>
    <w:tmpl w:val="E9341388"/>
    <w:lvl w:ilvl="0" w:tplc="1FFEB6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2A29D5"/>
    <w:multiLevelType w:val="hybridMultilevel"/>
    <w:tmpl w:val="485C852E"/>
    <w:lvl w:ilvl="0" w:tplc="07D6D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B2F1F"/>
    <w:rsid w:val="000B41CF"/>
    <w:rsid w:val="000C09FB"/>
    <w:rsid w:val="000F3ACA"/>
    <w:rsid w:val="00104BFE"/>
    <w:rsid w:val="001543C6"/>
    <w:rsid w:val="001704B0"/>
    <w:rsid w:val="00174161"/>
    <w:rsid w:val="00182624"/>
    <w:rsid w:val="00186507"/>
    <w:rsid w:val="0019172D"/>
    <w:rsid w:val="001B7243"/>
    <w:rsid w:val="001E2460"/>
    <w:rsid w:val="001F647A"/>
    <w:rsid w:val="00214FCD"/>
    <w:rsid w:val="00233D99"/>
    <w:rsid w:val="00240E92"/>
    <w:rsid w:val="0026225C"/>
    <w:rsid w:val="00263645"/>
    <w:rsid w:val="00277F05"/>
    <w:rsid w:val="0029678B"/>
    <w:rsid w:val="002B7A90"/>
    <w:rsid w:val="00341403"/>
    <w:rsid w:val="00391446"/>
    <w:rsid w:val="003B5EE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D265F"/>
    <w:rsid w:val="004D5370"/>
    <w:rsid w:val="004F0C8A"/>
    <w:rsid w:val="004F4158"/>
    <w:rsid w:val="004F4ED5"/>
    <w:rsid w:val="005160B0"/>
    <w:rsid w:val="00577366"/>
    <w:rsid w:val="005A53BD"/>
    <w:rsid w:val="005E63E0"/>
    <w:rsid w:val="005F7C94"/>
    <w:rsid w:val="00662280"/>
    <w:rsid w:val="00665D4D"/>
    <w:rsid w:val="006751BE"/>
    <w:rsid w:val="0068150D"/>
    <w:rsid w:val="0068458E"/>
    <w:rsid w:val="00696852"/>
    <w:rsid w:val="006A7F7C"/>
    <w:rsid w:val="006D6ACB"/>
    <w:rsid w:val="007276FE"/>
    <w:rsid w:val="00734477"/>
    <w:rsid w:val="00747571"/>
    <w:rsid w:val="00783865"/>
    <w:rsid w:val="007C4CDE"/>
    <w:rsid w:val="007E526F"/>
    <w:rsid w:val="00802BB1"/>
    <w:rsid w:val="00852EC6"/>
    <w:rsid w:val="00857533"/>
    <w:rsid w:val="008B146B"/>
    <w:rsid w:val="008B7125"/>
    <w:rsid w:val="008C1677"/>
    <w:rsid w:val="008C3E21"/>
    <w:rsid w:val="00901029"/>
    <w:rsid w:val="009044E9"/>
    <w:rsid w:val="009333AE"/>
    <w:rsid w:val="00944EAF"/>
    <w:rsid w:val="00953495"/>
    <w:rsid w:val="009603BB"/>
    <w:rsid w:val="00964DDD"/>
    <w:rsid w:val="00965F54"/>
    <w:rsid w:val="009C6C78"/>
    <w:rsid w:val="009D097C"/>
    <w:rsid w:val="009E253D"/>
    <w:rsid w:val="009F5963"/>
    <w:rsid w:val="009F6399"/>
    <w:rsid w:val="00A068C3"/>
    <w:rsid w:val="00A26229"/>
    <w:rsid w:val="00A40BF4"/>
    <w:rsid w:val="00A96A92"/>
    <w:rsid w:val="00AA2FD8"/>
    <w:rsid w:val="00AD0A6A"/>
    <w:rsid w:val="00B503D7"/>
    <w:rsid w:val="00B81272"/>
    <w:rsid w:val="00BB1256"/>
    <w:rsid w:val="00BD6E33"/>
    <w:rsid w:val="00BF3300"/>
    <w:rsid w:val="00BF793A"/>
    <w:rsid w:val="00C360B3"/>
    <w:rsid w:val="00C427CB"/>
    <w:rsid w:val="00C568BA"/>
    <w:rsid w:val="00C7558D"/>
    <w:rsid w:val="00CC6518"/>
    <w:rsid w:val="00CD4086"/>
    <w:rsid w:val="00CF0ED8"/>
    <w:rsid w:val="00D17476"/>
    <w:rsid w:val="00D238CC"/>
    <w:rsid w:val="00D42786"/>
    <w:rsid w:val="00D63740"/>
    <w:rsid w:val="00D856B8"/>
    <w:rsid w:val="00D95011"/>
    <w:rsid w:val="00D97898"/>
    <w:rsid w:val="00DA4152"/>
    <w:rsid w:val="00DE40B3"/>
    <w:rsid w:val="00DE5367"/>
    <w:rsid w:val="00E00244"/>
    <w:rsid w:val="00E343C3"/>
    <w:rsid w:val="00E34C1E"/>
    <w:rsid w:val="00E37422"/>
    <w:rsid w:val="00E45004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EF4784"/>
    <w:rsid w:val="00F24096"/>
    <w:rsid w:val="00F41BB5"/>
    <w:rsid w:val="00F424A1"/>
    <w:rsid w:val="00F4369A"/>
    <w:rsid w:val="00F70D5E"/>
    <w:rsid w:val="00F73F64"/>
    <w:rsid w:val="00FA4611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DE5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DE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dcterms:created xsi:type="dcterms:W3CDTF">2021-10-29T09:40:00Z</dcterms:created>
  <dcterms:modified xsi:type="dcterms:W3CDTF">2021-10-29T09:50:00Z</dcterms:modified>
</cp:coreProperties>
</file>