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C191D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Pr="001C191D" w:rsidRDefault="001E6AC3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1C191D" w:rsidRP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 эффективного использования средств субсидий, выделенных из бюджета Одинцовского городского округа Московской области на выполнение муниципального задания и иные цели МБУ ДО </w:t>
      </w:r>
      <w:proofErr w:type="spellStart"/>
      <w:r w:rsidR="001C191D" w:rsidRP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Новогородковская</w:t>
      </w:r>
      <w:proofErr w:type="spellEnd"/>
      <w:r w:rsidR="001C191D" w:rsidRP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 «Лира» в 2020-2021 гг. и текущем периоде 2022 г.</w:t>
      </w:r>
      <w:r w:rsidRP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7325" w:rsidRPr="0034185D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1A8E" w:rsidRPr="00255A4C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5A4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255A4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255A4C" w:rsidRPr="00255A4C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3D1A8E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255A4C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255A4C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255A4C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255A4C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255A4C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255A4C" w:rsidRPr="00255A4C">
        <w:rPr>
          <w:rFonts w:ascii="Times New Roman" w:hAnsi="Times New Roman" w:cs="Times New Roman"/>
          <w:snapToGrid w:val="0"/>
          <w:sz w:val="28"/>
          <w:szCs w:val="28"/>
        </w:rPr>
        <w:t>20.01.2022 № 6</w:t>
      </w:r>
      <w:r w:rsidR="001E6AC3" w:rsidRPr="00255A4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81272" w:rsidRPr="00255A4C" w:rsidRDefault="004D5370" w:rsidP="0000596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5A4C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255A4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255A4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255A4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255A4C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255A4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255A4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1A1C2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255A4C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униципальное бюджетное учреждение дополнительного образования </w:t>
      </w:r>
      <w:proofErr w:type="spellStart"/>
      <w:r w:rsidR="00255A4C" w:rsidRPr="00255A4C">
        <w:rPr>
          <w:rFonts w:ascii="Times New Roman" w:hAnsi="Times New Roman" w:cs="Times New Roman"/>
          <w:snapToGrid w:val="0"/>
          <w:sz w:val="28"/>
          <w:szCs w:val="28"/>
        </w:rPr>
        <w:t>Новогородковская</w:t>
      </w:r>
      <w:proofErr w:type="spellEnd"/>
      <w:r w:rsidR="00255A4C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 детская школа искусств «Лира» </w:t>
      </w:r>
      <w:r w:rsidR="00005962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9D7325" w:rsidRPr="00255A4C">
        <w:rPr>
          <w:rFonts w:ascii="Times New Roman" w:hAnsi="Times New Roman" w:cs="Times New Roman"/>
          <w:snapToGrid w:val="0"/>
          <w:sz w:val="28"/>
          <w:szCs w:val="28"/>
        </w:rPr>
        <w:t>Учреждение</w:t>
      </w:r>
      <w:r w:rsidR="00005962" w:rsidRPr="00255A4C">
        <w:rPr>
          <w:rFonts w:ascii="Times New Roman" w:hAnsi="Times New Roman" w:cs="Times New Roman"/>
          <w:snapToGrid w:val="0"/>
          <w:sz w:val="28"/>
          <w:szCs w:val="28"/>
        </w:rPr>
        <w:t xml:space="preserve">), </w:t>
      </w:r>
      <w:r w:rsidR="00255A4C" w:rsidRPr="00255A4C">
        <w:rPr>
          <w:rFonts w:ascii="Times New Roman" w:hAnsi="Times New Roman" w:cs="Times New Roman"/>
          <w:snapToGrid w:val="0"/>
          <w:sz w:val="28"/>
          <w:szCs w:val="28"/>
        </w:rPr>
        <w:t>Комитет по культуре Администрации</w:t>
      </w:r>
      <w:r w:rsidR="003929A9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городского округа</w:t>
      </w:r>
      <w:r w:rsidR="00005962" w:rsidRPr="00255A4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55A4C" w:rsidRDefault="00255A4C" w:rsidP="00255A4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следующее:</w:t>
      </w:r>
    </w:p>
    <w:p w:rsidR="00255A4C" w:rsidRPr="00D06CAC" w:rsidRDefault="00255A4C" w:rsidP="00D06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нарушение ч. 11 Приказа Минфина от 13.10.2003 № 91н</w:t>
      </w:r>
      <w:r w:rsidRPr="0025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25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Методических указаний по бухгалтерскому учету основных средств</w:t>
      </w:r>
      <w:r w:rsidR="00D06C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46 Приказа Минфина России от 01.12.2010 № 157н</w:t>
      </w:r>
      <w:r w:rsidR="00D0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AC">
        <w:rPr>
          <w:rFonts w:ascii="Times New Roman" w:hAnsi="Times New Roman" w:cs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D0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="00D0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инвентарные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основных средств, находящихся на балансе </w:t>
      </w:r>
      <w:r w:rsidR="00D0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5A4C" w:rsidRDefault="00255A4C" w:rsidP="0025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Постановления Госкомстата России от 05.01.2004 № 1               «Об утверждении унифицированных форм первичной учетной документации по учету труда и его оплаты» в личных карточках работников (форма № Т-2, форма по ОКУД 0301002) </w:t>
      </w:r>
      <w:r w:rsidR="00EF2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отражаются сведения о трудовом договоре, стаже работы, профессии, фактическом месте жительства, состоянии в браке, составе семьи и воинском учете.</w:t>
      </w:r>
      <w:proofErr w:type="gramEnd"/>
    </w:p>
    <w:p w:rsidR="00255A4C" w:rsidRDefault="00255A4C" w:rsidP="0025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3.3. ст. 32 Федерального закона от 12.01.1996           № 7-ФЗ «О некоммерческих организациях»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 w:rsidR="00EF2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финансово-хозяйственной деятельности на 2020 год, на 2021 год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план финансово-хозяйственной деятельности от 18.01.2021, от 25.10.2021 на официальном сайте www.bus.gov.ru в сети Интернет размещены с нарушением срока.</w:t>
      </w:r>
    </w:p>
    <w:p w:rsidR="00255A4C" w:rsidRDefault="00255A4C" w:rsidP="0025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нарушение требований п. 7.5. Положения </w:t>
      </w:r>
      <w:r w:rsidR="00EF2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</w:t>
      </w:r>
      <w:r w:rsidR="00EF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сотрудникам Учреждения излишне произведены выплаты стимулирующего характера в размере 60,44 тыс. руб.</w:t>
      </w:r>
    </w:p>
    <w:p w:rsidR="00255A4C" w:rsidRDefault="00255A4C" w:rsidP="0025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Выборочной проверкой оказываемых услуг по муниципальному контракту установлено 4 факта ненадлежащего исполнения обязательс</w:t>
      </w:r>
      <w:r w:rsidR="008B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Исполнителем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20,00 тыс. руб.</w:t>
      </w:r>
    </w:p>
    <w:p w:rsidR="00255A4C" w:rsidRDefault="00255A4C" w:rsidP="00255A4C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55A4C" w:rsidRDefault="00255A4C" w:rsidP="00255A4C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 по резуль</w:t>
      </w:r>
      <w:r w:rsidR="008B0687">
        <w:rPr>
          <w:rFonts w:ascii="Times New Roman" w:hAnsi="Times New Roman" w:cs="Times New Roman"/>
          <w:snapToGrid w:val="0"/>
          <w:sz w:val="28"/>
          <w:szCs w:val="28"/>
        </w:rPr>
        <w:t>татам контрольного мероприятия.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адрес </w:t>
      </w:r>
      <w:r w:rsidR="00DD3974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направлено предписание и представление. </w:t>
      </w:r>
    </w:p>
    <w:p w:rsidR="00255A4C" w:rsidRDefault="00255A4C" w:rsidP="00255A4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B33C4" w:rsidRDefault="000B33C4" w:rsidP="00255A4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B33C4" w:rsidRDefault="000B33C4" w:rsidP="00255A4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B33C4" w:rsidRDefault="000B33C4" w:rsidP="00255A4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B33C4" w:rsidRDefault="000B33C4" w:rsidP="00255A4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255A4C" w:rsidRPr="0034185D" w:rsidRDefault="00255A4C" w:rsidP="00255A4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4185D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255A4C" w:rsidRPr="008B0687" w:rsidRDefault="00255A4C" w:rsidP="00255A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</w:p>
    <w:bookmarkEnd w:id="0"/>
    <w:p w:rsidR="00255A4C" w:rsidRPr="00EF2214" w:rsidRDefault="00255A4C" w:rsidP="00255A4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2214">
        <w:rPr>
          <w:rFonts w:ascii="Times New Roman" w:hAnsi="Times New Roman" w:cs="Times New Roman"/>
          <w:snapToGrid w:val="0"/>
          <w:sz w:val="28"/>
          <w:szCs w:val="28"/>
        </w:rPr>
        <w:t>Предложе</w:t>
      </w:r>
      <w:r w:rsidR="0034185D">
        <w:rPr>
          <w:rFonts w:ascii="Times New Roman" w:hAnsi="Times New Roman" w:cs="Times New Roman"/>
          <w:snapToGrid w:val="0"/>
          <w:sz w:val="28"/>
          <w:szCs w:val="28"/>
        </w:rPr>
        <w:t>ния, указанные в Представлении и</w:t>
      </w:r>
      <w:r w:rsidRPr="00EF2214">
        <w:rPr>
          <w:rFonts w:ascii="Times New Roman" w:hAnsi="Times New Roman" w:cs="Times New Roman"/>
          <w:snapToGrid w:val="0"/>
          <w:sz w:val="28"/>
          <w:szCs w:val="28"/>
        </w:rPr>
        <w:t xml:space="preserve"> Предписании Контрольно-счетной палаты, выполнены. В бюджет возмещены денежные средства в размере 80,44 тыс. руб. К дисциплинарной ответственности </w:t>
      </w:r>
      <w:r w:rsidR="00EF2214" w:rsidRPr="00EF2214">
        <w:rPr>
          <w:rFonts w:ascii="Times New Roman" w:hAnsi="Times New Roman" w:cs="Times New Roman"/>
          <w:snapToGrid w:val="0"/>
          <w:sz w:val="28"/>
          <w:szCs w:val="28"/>
        </w:rPr>
        <w:t>привлечены                    2</w:t>
      </w:r>
      <w:r w:rsidRPr="00EF2214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должностных лица.</w:t>
      </w:r>
    </w:p>
    <w:p w:rsidR="00852EC6" w:rsidRPr="001C191D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highlight w:val="yellow"/>
        </w:rPr>
      </w:pPr>
    </w:p>
    <w:p w:rsidR="004D265F" w:rsidRPr="009D7325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73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sectPr w:rsidR="004D265F" w:rsidRPr="009D7325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B2F1F"/>
    <w:rsid w:val="000B33C4"/>
    <w:rsid w:val="000B41CF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A1C24"/>
    <w:rsid w:val="001B7243"/>
    <w:rsid w:val="001C191D"/>
    <w:rsid w:val="001C28EA"/>
    <w:rsid w:val="001E2460"/>
    <w:rsid w:val="001E6AC3"/>
    <w:rsid w:val="001F647A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41403"/>
    <w:rsid w:val="0034185D"/>
    <w:rsid w:val="00366FE8"/>
    <w:rsid w:val="00391446"/>
    <w:rsid w:val="003929A9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61AC2"/>
    <w:rsid w:val="008A515F"/>
    <w:rsid w:val="008B0687"/>
    <w:rsid w:val="008B7125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42786"/>
    <w:rsid w:val="00D63740"/>
    <w:rsid w:val="00D856B8"/>
    <w:rsid w:val="00D97898"/>
    <w:rsid w:val="00DA4152"/>
    <w:rsid w:val="00DD3974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2022-07-28T11:14:00Z</dcterms:created>
  <dcterms:modified xsi:type="dcterms:W3CDTF">2022-07-28T11:14:00Z</dcterms:modified>
</cp:coreProperties>
</file>