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200333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1E6AC3" w:rsidRPr="00200333" w:rsidRDefault="001E6AC3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200333"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 муниципального казенного учреждения спорта «Физкультурно-оздоровительный клуб для спортсменов-инвалидов «Одинец» за 2020-2021гг. и текущий период 2022 г.</w:t>
      </w:r>
      <w:r w:rsidRPr="0020033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D7325" w:rsidRPr="00200333" w:rsidRDefault="009D7325" w:rsidP="001E6A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3D1A8E" w:rsidRPr="00200333" w:rsidRDefault="004D5370" w:rsidP="00D174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00333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200333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A17843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п. </w:t>
      </w:r>
      <w:r w:rsidR="00200333" w:rsidRPr="00200333"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</w:t>
      </w:r>
      <w:proofErr w:type="gramStart"/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 К</w:t>
      </w:r>
      <w:proofErr w:type="gramEnd"/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>онтрольно</w:t>
      </w:r>
      <w:r w:rsidR="00CB0F8B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CB0F8B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>счетной палаты Одинцо</w:t>
      </w:r>
      <w:r w:rsidR="00255A4C" w:rsidRPr="00200333">
        <w:rPr>
          <w:rFonts w:ascii="Times New Roman" w:hAnsi="Times New Roman" w:cs="Times New Roman"/>
          <w:snapToGrid w:val="0"/>
          <w:sz w:val="28"/>
          <w:szCs w:val="28"/>
        </w:rPr>
        <w:t>вского городского округа на 2022</w:t>
      </w:r>
      <w:r w:rsidR="003D1A8E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 год, утвержденного распоряжением Контрольно-счетной палаты Одинцовского городского округа от 29.12.2</w:t>
      </w:r>
      <w:r w:rsidR="00255A4C" w:rsidRPr="00200333">
        <w:rPr>
          <w:rFonts w:ascii="Times New Roman" w:hAnsi="Times New Roman" w:cs="Times New Roman"/>
          <w:snapToGrid w:val="0"/>
          <w:sz w:val="28"/>
          <w:szCs w:val="28"/>
        </w:rPr>
        <w:t>021 № 172</w:t>
      </w:r>
      <w:r w:rsidR="009D7325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A17843" w:rsidRPr="00200333">
        <w:rPr>
          <w:rFonts w:ascii="Times New Roman" w:hAnsi="Times New Roman" w:cs="Times New Roman"/>
          <w:snapToGrid w:val="0"/>
          <w:sz w:val="28"/>
          <w:szCs w:val="28"/>
        </w:rPr>
        <w:t xml:space="preserve">распоряжением Контрольно - счетной палаты Одинцовского городского округа от </w:t>
      </w:r>
      <w:r w:rsidR="00200333" w:rsidRPr="00200333">
        <w:rPr>
          <w:rFonts w:ascii="Times New Roman" w:hAnsi="Times New Roman" w:cs="Times New Roman"/>
          <w:snapToGrid w:val="0"/>
          <w:sz w:val="28"/>
          <w:szCs w:val="28"/>
        </w:rPr>
        <w:t>11.01.2022 № 2</w:t>
      </w:r>
      <w:r w:rsidR="001E6AC3" w:rsidRPr="0020033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B81272" w:rsidRPr="003250A0" w:rsidRDefault="004D5370" w:rsidP="00005962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250A0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964DDD" w:rsidRPr="003250A0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53E41" w:rsidRPr="003250A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964DDD" w:rsidRPr="003250A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</w:t>
      </w:r>
      <w:r w:rsidR="00783865" w:rsidRPr="003250A0">
        <w:rPr>
          <w:rFonts w:ascii="Times New Roman" w:hAnsi="Times New Roman" w:cs="Times New Roman"/>
          <w:snapToGrid w:val="0"/>
          <w:sz w:val="28"/>
          <w:szCs w:val="28"/>
        </w:rPr>
        <w:t>л</w:t>
      </w:r>
      <w:r w:rsidR="00964DDD" w:rsidRPr="003250A0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3250A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="00964DDD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D33DCF" w:rsidRPr="003250A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255A4C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униципальное </w:t>
      </w:r>
      <w:r w:rsidR="00D33DCF" w:rsidRPr="003250A0">
        <w:rPr>
          <w:rFonts w:ascii="Times New Roman" w:hAnsi="Times New Roman" w:cs="Times New Roman"/>
          <w:snapToGrid w:val="0"/>
          <w:sz w:val="28"/>
          <w:szCs w:val="28"/>
        </w:rPr>
        <w:t>казенное учреждение спорта</w:t>
      </w:r>
      <w:r w:rsidR="00255A4C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33DCF" w:rsidRPr="003250A0">
        <w:rPr>
          <w:rFonts w:ascii="Times New Roman" w:hAnsi="Times New Roman" w:cs="Times New Roman"/>
          <w:snapToGrid w:val="0"/>
          <w:sz w:val="28"/>
          <w:szCs w:val="28"/>
        </w:rPr>
        <w:t>«Физкультурно-оздоровительный клуб для спортсменов-инвалидов «Одинец»</w:t>
      </w:r>
      <w:r w:rsidR="00255A4C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05962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9D7325" w:rsidRPr="003250A0">
        <w:rPr>
          <w:rFonts w:ascii="Times New Roman" w:hAnsi="Times New Roman" w:cs="Times New Roman"/>
          <w:snapToGrid w:val="0"/>
          <w:sz w:val="28"/>
          <w:szCs w:val="28"/>
        </w:rPr>
        <w:t>Учреждение</w:t>
      </w:r>
      <w:r w:rsidR="00005962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), </w:t>
      </w:r>
      <w:r w:rsidR="003250A0" w:rsidRPr="003250A0">
        <w:rPr>
          <w:rFonts w:ascii="Times New Roman" w:hAnsi="Times New Roman" w:cs="Times New Roman"/>
          <w:snapToGrid w:val="0"/>
          <w:sz w:val="28"/>
          <w:szCs w:val="28"/>
        </w:rPr>
        <w:t>Комитет физической культуры и спорта Администрации Одинцовского городского округа Московской области (далее – Комитет)</w:t>
      </w:r>
      <w:r w:rsidR="00255A4C" w:rsidRPr="003250A0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Комитет)</w:t>
      </w:r>
      <w:r w:rsidR="00005962" w:rsidRPr="003250A0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>В ходе проверки установлено следующее:</w:t>
      </w: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1. 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>В нарушение ч. 11 Приказа Минфина Российской Федерации от 13.10.2003 № 91н «Об утверждении Методических указаний по бухгалтерскому учету основных средств», п. 46 Приказа Минфина России от 01.12.2010 № 157н «Об утверждении Единого плана счетов бухгалтерского учета для 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 Инструкции по его применению» на некоторых объектах основных средств, числящихся на балансе Учреждения, отсутствуют инвентарные номера.</w:t>
      </w: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proofErr w:type="gramStart"/>
      <w:r w:rsidRPr="00A22616">
        <w:rPr>
          <w:rFonts w:ascii="Times New Roman" w:hAnsi="Times New Roman" w:cs="Times New Roman"/>
          <w:snapToGrid w:val="0"/>
          <w:sz w:val="28"/>
          <w:szCs w:val="28"/>
        </w:rPr>
        <w:t>В нарушение п. 3.3. ст. 32 Федерального закона от 12.01.1996 № 7-ФЗ «О некоммерческих организациях» на официальном сайте </w:t>
      </w:r>
      <w:hyperlink r:id="rId6" w:tgtFrame="_blank" w:history="1">
        <w:r w:rsidRPr="00A22616">
          <w:rPr>
            <w:rFonts w:ascii="Times New Roman" w:hAnsi="Times New Roman" w:cs="Times New Roman"/>
            <w:snapToGrid w:val="0"/>
            <w:sz w:val="28"/>
            <w:szCs w:val="28"/>
          </w:rPr>
          <w:t>bus.gov.ru</w:t>
        </w:r>
      </w:hyperlink>
      <w:r w:rsidRPr="00A22616">
        <w:rPr>
          <w:rFonts w:ascii="Times New Roman" w:hAnsi="Times New Roman" w:cs="Times New Roman"/>
          <w:snapToGrid w:val="0"/>
          <w:sz w:val="28"/>
          <w:szCs w:val="28"/>
        </w:rPr>
        <w:t>, п. 15 Приказа Минфина РФ от 21.07.2011 № 86н «Об утверждении порядка предоставления информации государственным (муниципальным) учреждением, ее размещения на официальном сайте в сети Интернет и ведения указанного сайта» изменения в Устав о смене учредителя на официальном сайте </w:t>
      </w:r>
      <w:hyperlink r:id="rId7" w:tgtFrame="_blank" w:history="1">
        <w:r w:rsidRPr="00A22616">
          <w:rPr>
            <w:rFonts w:ascii="Times New Roman" w:hAnsi="Times New Roman" w:cs="Times New Roman"/>
            <w:snapToGrid w:val="0"/>
            <w:sz w:val="28"/>
            <w:szCs w:val="28"/>
          </w:rPr>
          <w:t>bus.gov.ru</w:t>
        </w:r>
        <w:proofErr w:type="gramEnd"/>
      </w:hyperlink>
      <w:r w:rsidRPr="00A22616">
        <w:rPr>
          <w:rFonts w:ascii="Times New Roman" w:hAnsi="Times New Roman" w:cs="Times New Roman"/>
          <w:snapToGrid w:val="0"/>
          <w:sz w:val="28"/>
          <w:szCs w:val="28"/>
        </w:rPr>
        <w:t> в сети Интернет размещены с нарушением установленного срока.</w:t>
      </w: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3. 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>В нарушение п. 3 Положения об оплате труда работников, при расчете повышения должностных окладов с надбавками, повышающими должностные оклады, принята надбавка неутвержденная Положением, что привело к излишне выплаченным стимулирующим выплатам работникам Учреждения на общую сумму 30</w:t>
      </w:r>
      <w:r w:rsidR="005F2D24">
        <w:rPr>
          <w:rFonts w:ascii="Times New Roman" w:hAnsi="Times New Roman" w:cs="Times New Roman"/>
          <w:snapToGrid w:val="0"/>
          <w:sz w:val="28"/>
          <w:szCs w:val="28"/>
        </w:rPr>
        <w:t>,28</w:t>
      </w:r>
      <w:r w:rsidR="0046004B">
        <w:rPr>
          <w:rFonts w:ascii="Times New Roman" w:hAnsi="Times New Roman" w:cs="Times New Roman"/>
          <w:snapToGrid w:val="0"/>
          <w:sz w:val="28"/>
          <w:szCs w:val="28"/>
        </w:rPr>
        <w:t xml:space="preserve"> тыс.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> руб.</w:t>
      </w:r>
    </w:p>
    <w:p w:rsid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>По результатам контрольного мероприятия в адрес Главы Одинцовского городского округа и Председателя Совета депутатов Одинцовского городского округа Московской области направлены отчеты.</w:t>
      </w:r>
    </w:p>
    <w:p w:rsidR="00A22616" w:rsidRPr="00A22616" w:rsidRDefault="00A22616" w:rsidP="00A2261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В адрес </w:t>
      </w:r>
      <w:r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и </w:t>
      </w:r>
      <w:r>
        <w:rPr>
          <w:rFonts w:ascii="Times New Roman" w:hAnsi="Times New Roman" w:cs="Times New Roman"/>
          <w:snapToGrid w:val="0"/>
          <w:sz w:val="28"/>
          <w:szCs w:val="28"/>
        </w:rPr>
        <w:t>Комитета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направлены представления.</w:t>
      </w:r>
    </w:p>
    <w:p w:rsidR="00255A4C" w:rsidRPr="00A22616" w:rsidRDefault="00A22616" w:rsidP="00A2261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Информация об устранении нарушений по результатам проведенного контрольного мероприятия </w:t>
      </w:r>
    </w:p>
    <w:p w:rsidR="00255A4C" w:rsidRPr="00A22616" w:rsidRDefault="00255A4C" w:rsidP="00255A4C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>Предложе</w:t>
      </w:r>
      <w:r w:rsidR="00751F15">
        <w:rPr>
          <w:rFonts w:ascii="Times New Roman" w:hAnsi="Times New Roman" w:cs="Times New Roman"/>
          <w:snapToGrid w:val="0"/>
          <w:sz w:val="28"/>
          <w:szCs w:val="28"/>
        </w:rPr>
        <w:t>ния, указанные в Представлениях</w:t>
      </w:r>
      <w:r w:rsidR="0034185D"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Контрольно-счетной палаты, выполнены. </w:t>
      </w:r>
      <w:proofErr w:type="gramStart"/>
      <w:r w:rsidRPr="00A22616">
        <w:rPr>
          <w:rFonts w:ascii="Times New Roman" w:hAnsi="Times New Roman" w:cs="Times New Roman"/>
          <w:snapToGrid w:val="0"/>
          <w:sz w:val="28"/>
          <w:szCs w:val="28"/>
        </w:rPr>
        <w:t>В бюджет возмещен</w:t>
      </w:r>
      <w:r w:rsidR="00A22616" w:rsidRPr="00A22616">
        <w:rPr>
          <w:rFonts w:ascii="Times New Roman" w:hAnsi="Times New Roman" w:cs="Times New Roman"/>
          <w:snapToGrid w:val="0"/>
          <w:sz w:val="28"/>
          <w:szCs w:val="28"/>
        </w:rPr>
        <w:t>ы денежные средства в размере 30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5F2D24">
        <w:rPr>
          <w:rFonts w:ascii="Times New Roman" w:hAnsi="Times New Roman" w:cs="Times New Roman"/>
          <w:snapToGrid w:val="0"/>
          <w:sz w:val="28"/>
          <w:szCs w:val="28"/>
        </w:rPr>
        <w:t>28</w:t>
      </w:r>
      <w:bookmarkStart w:id="0" w:name="_GoBack"/>
      <w:bookmarkEnd w:id="0"/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тыс. руб. К дисциплинарной ответственности </w:t>
      </w:r>
      <w:r w:rsidR="00751F15">
        <w:rPr>
          <w:rFonts w:ascii="Times New Roman" w:hAnsi="Times New Roman" w:cs="Times New Roman"/>
          <w:snapToGrid w:val="0"/>
          <w:sz w:val="28"/>
          <w:szCs w:val="28"/>
        </w:rPr>
        <w:t>привлечены                               2 должностных лица</w:t>
      </w:r>
      <w:r w:rsidRPr="00A2261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852EC6" w:rsidRPr="00A22616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  <w:highlight w:val="yellow"/>
        </w:rPr>
      </w:pPr>
    </w:p>
    <w:p w:rsidR="004D265F" w:rsidRPr="00A22616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2261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sectPr w:rsidR="004D265F" w:rsidRPr="00A22616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700AA8"/>
    <w:multiLevelType w:val="multilevel"/>
    <w:tmpl w:val="E0BA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5962"/>
    <w:rsid w:val="00054BBD"/>
    <w:rsid w:val="00060635"/>
    <w:rsid w:val="000664AE"/>
    <w:rsid w:val="000B2F1F"/>
    <w:rsid w:val="000B33C4"/>
    <w:rsid w:val="000B41CF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191D"/>
    <w:rsid w:val="001C28EA"/>
    <w:rsid w:val="001E2460"/>
    <w:rsid w:val="001E6AC3"/>
    <w:rsid w:val="001F647A"/>
    <w:rsid w:val="00200333"/>
    <w:rsid w:val="00214FCD"/>
    <w:rsid w:val="00233D99"/>
    <w:rsid w:val="00240E92"/>
    <w:rsid w:val="00255A4C"/>
    <w:rsid w:val="0026225C"/>
    <w:rsid w:val="00277F05"/>
    <w:rsid w:val="0029678B"/>
    <w:rsid w:val="002A1FA5"/>
    <w:rsid w:val="002B7A90"/>
    <w:rsid w:val="002E4C01"/>
    <w:rsid w:val="003250A0"/>
    <w:rsid w:val="00341403"/>
    <w:rsid w:val="0034185D"/>
    <w:rsid w:val="00366FE8"/>
    <w:rsid w:val="00391446"/>
    <w:rsid w:val="003B3439"/>
    <w:rsid w:val="003B5EEE"/>
    <w:rsid w:val="003D1A8E"/>
    <w:rsid w:val="00412672"/>
    <w:rsid w:val="00412EFB"/>
    <w:rsid w:val="00415431"/>
    <w:rsid w:val="00430A7D"/>
    <w:rsid w:val="00440F99"/>
    <w:rsid w:val="004426A2"/>
    <w:rsid w:val="00453E41"/>
    <w:rsid w:val="0046004B"/>
    <w:rsid w:val="00464DD4"/>
    <w:rsid w:val="004A57F0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D486A"/>
    <w:rsid w:val="005E63E0"/>
    <w:rsid w:val="005F2D24"/>
    <w:rsid w:val="005F5188"/>
    <w:rsid w:val="005F7C94"/>
    <w:rsid w:val="006226C4"/>
    <w:rsid w:val="00662280"/>
    <w:rsid w:val="00665D4D"/>
    <w:rsid w:val="006751BE"/>
    <w:rsid w:val="00676C5D"/>
    <w:rsid w:val="0068150D"/>
    <w:rsid w:val="0068458E"/>
    <w:rsid w:val="006946FA"/>
    <w:rsid w:val="00696852"/>
    <w:rsid w:val="006A7F7C"/>
    <w:rsid w:val="006F69B3"/>
    <w:rsid w:val="007276FE"/>
    <w:rsid w:val="00734477"/>
    <w:rsid w:val="00747571"/>
    <w:rsid w:val="00747585"/>
    <w:rsid w:val="00751F15"/>
    <w:rsid w:val="00783865"/>
    <w:rsid w:val="007C4CDE"/>
    <w:rsid w:val="007E526F"/>
    <w:rsid w:val="00802BB1"/>
    <w:rsid w:val="008245E6"/>
    <w:rsid w:val="00852EC6"/>
    <w:rsid w:val="00861AC2"/>
    <w:rsid w:val="008A515F"/>
    <w:rsid w:val="008B7125"/>
    <w:rsid w:val="008C3E21"/>
    <w:rsid w:val="00901029"/>
    <w:rsid w:val="009044E9"/>
    <w:rsid w:val="00944EAF"/>
    <w:rsid w:val="00953495"/>
    <w:rsid w:val="009603BB"/>
    <w:rsid w:val="00964DDD"/>
    <w:rsid w:val="00965F54"/>
    <w:rsid w:val="0098399D"/>
    <w:rsid w:val="009C6C78"/>
    <w:rsid w:val="009D097C"/>
    <w:rsid w:val="009D7325"/>
    <w:rsid w:val="009E253D"/>
    <w:rsid w:val="009F5963"/>
    <w:rsid w:val="009F6399"/>
    <w:rsid w:val="00A068C3"/>
    <w:rsid w:val="00A17843"/>
    <w:rsid w:val="00A22616"/>
    <w:rsid w:val="00A26229"/>
    <w:rsid w:val="00A40BF4"/>
    <w:rsid w:val="00A96A92"/>
    <w:rsid w:val="00AD0A6A"/>
    <w:rsid w:val="00AD2DC0"/>
    <w:rsid w:val="00AE7E90"/>
    <w:rsid w:val="00B30797"/>
    <w:rsid w:val="00B503D7"/>
    <w:rsid w:val="00B81272"/>
    <w:rsid w:val="00BB1256"/>
    <w:rsid w:val="00BD6E33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06CAC"/>
    <w:rsid w:val="00D17476"/>
    <w:rsid w:val="00D238CC"/>
    <w:rsid w:val="00D33DCF"/>
    <w:rsid w:val="00D42786"/>
    <w:rsid w:val="00D63740"/>
    <w:rsid w:val="00D856B8"/>
    <w:rsid w:val="00D97898"/>
    <w:rsid w:val="00DA4152"/>
    <w:rsid w:val="00DE40B3"/>
    <w:rsid w:val="00E00244"/>
    <w:rsid w:val="00E343C3"/>
    <w:rsid w:val="00E34C1E"/>
    <w:rsid w:val="00E37422"/>
    <w:rsid w:val="00E45004"/>
    <w:rsid w:val="00E55406"/>
    <w:rsid w:val="00E656CF"/>
    <w:rsid w:val="00E74220"/>
    <w:rsid w:val="00E85D8A"/>
    <w:rsid w:val="00E9139E"/>
    <w:rsid w:val="00EA5538"/>
    <w:rsid w:val="00EB2F17"/>
    <w:rsid w:val="00ED63A4"/>
    <w:rsid w:val="00ED736E"/>
    <w:rsid w:val="00EE2EFA"/>
    <w:rsid w:val="00EF2214"/>
    <w:rsid w:val="00F03CCB"/>
    <w:rsid w:val="00F24096"/>
    <w:rsid w:val="00F41BB5"/>
    <w:rsid w:val="00F424A1"/>
    <w:rsid w:val="00F4369A"/>
    <w:rsid w:val="00F604B6"/>
    <w:rsid w:val="00F64E8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8A515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22616"/>
    <w:rPr>
      <w:b/>
      <w:bCs/>
    </w:rPr>
  </w:style>
  <w:style w:type="paragraph" w:customStyle="1" w:styleId="text-align--center">
    <w:name w:val="text-align--center"/>
    <w:basedOn w:val="a"/>
    <w:rsid w:val="00A22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A2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sp.odin.ru/main/redirect.asp?url=http%3A%2F%2Fwww%2Ebus%2Egov%2E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p.odin.ru/main/redirect.asp?url=http%3A%2F%2Fwww%2Ebus%2Egov%2E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КР</cp:lastModifiedBy>
  <cp:revision>13</cp:revision>
  <dcterms:created xsi:type="dcterms:W3CDTF">2021-08-11T08:59:00Z</dcterms:created>
  <dcterms:modified xsi:type="dcterms:W3CDTF">2022-07-14T11:44:00Z</dcterms:modified>
</cp:coreProperties>
</file>