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F03CCB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932011" w:rsidRPr="00BA0ED7" w:rsidRDefault="00932011" w:rsidP="003D6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E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0ED7" w:rsidRPr="00BA0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целевого и эффективного использования средств, выделенных из бюджета Одинцовского городского округа в 2020-2021 гг. и текущем периоде 2022 г. муниципальному казенному учреждению «Централизованная бухгалтерия муниципальных учреждений Одинцовского городского округа Московской области», с элементами аудита в сфере закупок товаров, работ, услуг</w:t>
      </w:r>
      <w:r w:rsidRPr="00BA0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0ED7" w:rsidRPr="00BA0ED7" w:rsidRDefault="00BA0ED7" w:rsidP="003D6B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ED7" w:rsidRPr="00BA0ED7" w:rsidRDefault="004D5370" w:rsidP="00BA0ED7">
      <w:pPr>
        <w:spacing w:after="0" w:line="252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F03CC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оведено в соответствии с </w:t>
      </w:r>
      <w:r w:rsidR="00BA0ED7" w:rsidRPr="00BA0ED7">
        <w:rPr>
          <w:rFonts w:ascii="Times New Roman" w:hAnsi="Times New Roman" w:cs="Times New Roman"/>
          <w:snapToGrid w:val="0"/>
          <w:sz w:val="28"/>
          <w:szCs w:val="28"/>
        </w:rPr>
        <w:t>пунктом 33 плана работы Контрольно-счетной палаты Одинцовского городского округа на 2022 год, утвержденного распоряжением Контрольно-счетной палаты Одинцовского городского округа Московской области от 29.12.2021 № 172 (с изменениями и дополнениями), распоряжением Контрольно-счетной палаты Одинцовского городского округа от 29.06.2022 № 97.</w:t>
      </w:r>
    </w:p>
    <w:p w:rsidR="00BA0ED7" w:rsidRPr="00BA0ED7" w:rsidRDefault="00BA0ED7" w:rsidP="00BA0E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ED7">
        <w:rPr>
          <w:rFonts w:ascii="Times New Roman" w:hAnsi="Times New Roman" w:cs="Times New Roman"/>
          <w:snapToGrid w:val="0"/>
          <w:sz w:val="28"/>
          <w:szCs w:val="28"/>
        </w:rPr>
        <w:t>Объект контроля: муниципальное казенное учреждение «Централизованная бухгалтерия муниципальных учреждений Одинцовского городского округа Московской области» (далее – МКУ «Централизованная бухгалтерия», Учреждение).</w:t>
      </w:r>
    </w:p>
    <w:p w:rsidR="00430A7D" w:rsidRPr="00F03CCB" w:rsidRDefault="004D5370" w:rsidP="00BA0ED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В ходе</w:t>
      </w:r>
      <w:r w:rsidR="00577366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установлено следующее:</w:t>
      </w:r>
    </w:p>
    <w:p w:rsidR="00BA0ED7" w:rsidRPr="00BA0ED7" w:rsidRDefault="00BA0ED7" w:rsidP="00BA0ED7">
      <w:pPr>
        <w:pStyle w:val="a3"/>
        <w:numPr>
          <w:ilvl w:val="0"/>
          <w:numId w:val="3"/>
        </w:numPr>
        <w:spacing w:after="0" w:line="20" w:lineRule="atLeast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ED7">
        <w:rPr>
          <w:rFonts w:ascii="Times New Roman" w:hAnsi="Times New Roman" w:cs="Times New Roman"/>
          <w:snapToGrid w:val="0"/>
          <w:sz w:val="28"/>
          <w:szCs w:val="28"/>
        </w:rPr>
        <w:t>В нарушение Закона Московской области от 25 января 2019 года                 № 2/2019-ОЗ «Об объединении территорий поселений Одинцовского муниципального района и территории городского округа Звенигород», Устава Одинцовского городского округа, решений Совета депутатов Одинцовского городского округа Московской области от 28.06.2019 № 2/5, от 28.06.2019 № 5/5 «О правопреемстве», постановления Администрации Одинцовского городского округа Московской области от 05.08.2019 № 139 в некоторых пунктах Устава МКУ «Централизованная бухгалтерия» указаны слова «Одинцовский муниципальный район».</w:t>
      </w:r>
    </w:p>
    <w:p w:rsidR="00BA0ED7" w:rsidRPr="00BA0ED7" w:rsidRDefault="00BA0ED7" w:rsidP="00BA0E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ED7">
        <w:rPr>
          <w:rFonts w:ascii="Times New Roman" w:hAnsi="Times New Roman" w:cs="Times New Roman"/>
          <w:snapToGrid w:val="0"/>
          <w:sz w:val="28"/>
          <w:szCs w:val="28"/>
        </w:rPr>
        <w:t>В нарушение п.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 утвержден Приказом Минфина РФ от 21 июля 2011 г. № 86н МКУ «Централизованная бухгалтерия» изменения в Устав не разместила на сайте bus.gov.ru, бюджетную смету на указанном сайте разместила с нарушением установленного срока.</w:t>
      </w:r>
      <w:proofErr w:type="gramEnd"/>
    </w:p>
    <w:p w:rsidR="00BA0ED7" w:rsidRPr="00BA0ED7" w:rsidRDefault="00BA0ED7" w:rsidP="00BA0E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ED7">
        <w:rPr>
          <w:rFonts w:ascii="Times New Roman" w:hAnsi="Times New Roman" w:cs="Times New Roman"/>
          <w:snapToGrid w:val="0"/>
          <w:sz w:val="28"/>
          <w:szCs w:val="28"/>
        </w:rPr>
        <w:t>В нарушение п. I, пп. 3 Приказа Минтранса России от 11.09.2020          № 368 «Об утверждении обязательных реквизитов и порядка заполнения путевых листов» в путевых листах Учреждения (форма по ОКУД 345001) информация необходимая к заполнению указывается не в полном объеме.</w:t>
      </w:r>
    </w:p>
    <w:p w:rsidR="00BA0ED7" w:rsidRPr="00BA0ED7" w:rsidRDefault="00BA0ED7" w:rsidP="00BA0E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Приказа Минздрава России от 15.12.2014 № 835н                            «Об утверждении Порядка проведения </w:t>
      </w:r>
      <w:proofErr w:type="spellStart"/>
      <w:r w:rsidRPr="00BA0ED7">
        <w:rPr>
          <w:rFonts w:ascii="Times New Roman" w:hAnsi="Times New Roman" w:cs="Times New Roman"/>
          <w:snapToGrid w:val="0"/>
          <w:sz w:val="28"/>
          <w:szCs w:val="28"/>
        </w:rPr>
        <w:t>предсменных</w:t>
      </w:r>
      <w:proofErr w:type="spellEnd"/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BA0ED7">
        <w:rPr>
          <w:rFonts w:ascii="Times New Roman" w:hAnsi="Times New Roman" w:cs="Times New Roman"/>
          <w:snapToGrid w:val="0"/>
          <w:sz w:val="28"/>
          <w:szCs w:val="28"/>
        </w:rPr>
        <w:t>предрейсовых</w:t>
      </w:r>
      <w:proofErr w:type="spellEnd"/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и </w:t>
      </w:r>
      <w:proofErr w:type="spellStart"/>
      <w:r w:rsidRPr="00BA0ED7">
        <w:rPr>
          <w:rFonts w:ascii="Times New Roman" w:hAnsi="Times New Roman" w:cs="Times New Roman"/>
          <w:snapToGrid w:val="0"/>
          <w:sz w:val="28"/>
          <w:szCs w:val="28"/>
        </w:rPr>
        <w:t>послесменных</w:t>
      </w:r>
      <w:proofErr w:type="spellEnd"/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BA0ED7">
        <w:rPr>
          <w:rFonts w:ascii="Times New Roman" w:hAnsi="Times New Roman" w:cs="Times New Roman"/>
          <w:snapToGrid w:val="0"/>
          <w:sz w:val="28"/>
          <w:szCs w:val="28"/>
        </w:rPr>
        <w:t>послерейсовых</w:t>
      </w:r>
      <w:proofErr w:type="spellEnd"/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медицинских осмотров», водитель МКУ «Централизованная бухгалтерия» осуществляет выезд на служебном транспортном средстве без прохождения </w:t>
      </w:r>
      <w:proofErr w:type="spellStart"/>
      <w:r w:rsidRPr="00BA0ED7">
        <w:rPr>
          <w:rFonts w:ascii="Times New Roman" w:hAnsi="Times New Roman" w:cs="Times New Roman"/>
          <w:snapToGrid w:val="0"/>
          <w:sz w:val="28"/>
          <w:szCs w:val="28"/>
        </w:rPr>
        <w:t>предрейсового</w:t>
      </w:r>
      <w:proofErr w:type="spellEnd"/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медицинского осмотра, что подтверждается отметками в путевых листах.</w:t>
      </w:r>
    </w:p>
    <w:p w:rsidR="00BA0ED7" w:rsidRPr="00BA0ED7" w:rsidRDefault="00BA0ED7" w:rsidP="00BA0E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ED7">
        <w:rPr>
          <w:rFonts w:ascii="Times New Roman" w:hAnsi="Times New Roman" w:cs="Times New Roman"/>
          <w:snapToGrid w:val="0"/>
          <w:sz w:val="28"/>
          <w:szCs w:val="28"/>
        </w:rPr>
        <w:lastRenderedPageBreak/>
        <w:t>В нарушение ст. 91, 93 Трудового кодекса Российской Федерации к учету принимаются незаполненные табели учета использования рабочего времени и расчета заработной платы, из которых невозможно определить количество отработанного времени.</w:t>
      </w:r>
    </w:p>
    <w:p w:rsidR="00BA0ED7" w:rsidRPr="00BA0ED7" w:rsidRDefault="00BA0ED7" w:rsidP="00BA0ED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3 ст. 103 Федерального закона от 05.04.2013                    № 44-ФЗ «О контрактной системе в сфере закупок товаров, работ, услуг для обеспечения государственных и муниципальных нужд» информация об исполнении 7 договоров в ЕИС размещена с нарушением срока, а именно позднее пяти рабочих дней </w:t>
      </w:r>
      <w:proofErr w:type="gramStart"/>
      <w:r w:rsidRPr="00BA0ED7">
        <w:rPr>
          <w:rFonts w:ascii="Times New Roman" w:hAnsi="Times New Roman" w:cs="Times New Roman"/>
          <w:snapToGrid w:val="0"/>
          <w:sz w:val="28"/>
          <w:szCs w:val="28"/>
        </w:rPr>
        <w:t>с даты оплаты</w:t>
      </w:r>
      <w:proofErr w:type="gramEnd"/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договора.</w:t>
      </w:r>
    </w:p>
    <w:p w:rsidR="00E45004" w:rsidRPr="00F03CCB" w:rsidRDefault="00E45004" w:rsidP="00932011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По результатам контрольного мероприятия в адрес Главы Одинцовского 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городского округа и Председателя Совета депутатов Одинцовского городского округа Московской области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отчет</w:t>
      </w:r>
      <w:r w:rsidR="00BA0ED7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EB2F17" w:rsidRPr="00F03CCB">
        <w:rPr>
          <w:rFonts w:ascii="Times New Roman" w:hAnsi="Times New Roman" w:cs="Times New Roman"/>
          <w:snapToGrid w:val="0"/>
          <w:sz w:val="28"/>
          <w:szCs w:val="28"/>
        </w:rPr>
        <w:t>. В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адрес</w:t>
      </w:r>
      <w:r w:rsidR="00154DBC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0ED7">
        <w:rPr>
          <w:rFonts w:ascii="Times New Roman" w:hAnsi="Times New Roman" w:cs="Times New Roman"/>
          <w:snapToGrid w:val="0"/>
          <w:sz w:val="28"/>
          <w:szCs w:val="28"/>
        </w:rPr>
        <w:t xml:space="preserve">МКУ </w:t>
      </w:r>
      <w:r w:rsidR="00BA0ED7" w:rsidRPr="00BA0ED7">
        <w:rPr>
          <w:rFonts w:ascii="Times New Roman" w:hAnsi="Times New Roman" w:cs="Times New Roman"/>
          <w:snapToGrid w:val="0"/>
          <w:sz w:val="28"/>
          <w:szCs w:val="28"/>
        </w:rPr>
        <w:t>«Централизованная бухгалтерия»</w:t>
      </w:r>
      <w:r w:rsidR="00F3774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направлен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9678B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</w:t>
      </w:r>
      <w:r w:rsidR="00932011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12251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BA0ED7">
        <w:rPr>
          <w:rFonts w:ascii="Times New Roman" w:hAnsi="Times New Roman" w:cs="Times New Roman"/>
          <w:snapToGrid w:val="0"/>
          <w:sz w:val="28"/>
          <w:szCs w:val="28"/>
        </w:rPr>
        <w:t xml:space="preserve"> По нарушениям в сфере закупок товаров, работ, услуг направлено письмо в Главное контрольное управление Московской области.</w:t>
      </w:r>
    </w:p>
    <w:p w:rsidR="00852EC6" w:rsidRPr="00F03CCB" w:rsidRDefault="00852EC6" w:rsidP="00F424A1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BA0ED7" w:rsidRPr="00B74096" w:rsidRDefault="004D5370" w:rsidP="00BA0ED7">
      <w:pPr>
        <w:spacing w:after="0" w:line="240" w:lineRule="auto"/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r w:rsidRPr="00B74096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  <w:r w:rsidR="00BA0ED7" w:rsidRPr="00B74096">
        <w:rPr>
          <w:rFonts w:ascii="Times New Roman" w:hAnsi="Times New Roman" w:cs="Times New Roman"/>
          <w:snapToGrid w:val="0"/>
          <w:sz w:val="28"/>
          <w:szCs w:val="28"/>
        </w:rPr>
        <w:t>«Проверка целевого и эффективного использования средств, выделенных из бюджета Одинцовского городского округа в 2020-2021 гг. и текущем периоде 2022 г. муниципальному казенному учреждению «Централизованная бухгалтерия муниципальных учреждений Одинцовского городского округа Московской области», с элементами аудита в сфере закупок товаров, работ, услуг»</w:t>
      </w:r>
    </w:p>
    <w:bookmarkEnd w:id="0"/>
    <w:p w:rsidR="00BA0ED7" w:rsidRPr="00BA0ED7" w:rsidRDefault="00BA0ED7" w:rsidP="00BA0ED7">
      <w:pPr>
        <w:spacing w:after="0" w:line="240" w:lineRule="auto"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</w:p>
    <w:p w:rsidR="004D265F" w:rsidRPr="00D42786" w:rsidRDefault="004D265F" w:rsidP="00BA0ED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03CCB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9C6C78" w:rsidRPr="00F03CCB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BA0ED7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DA4152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Контрольно</w:t>
      </w:r>
      <w:r w:rsidR="005F5188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-</w:t>
      </w:r>
      <w:r w:rsidR="005F5188" w:rsidRPr="00F03CC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03CCB">
        <w:rPr>
          <w:rFonts w:ascii="Times New Roman" w:hAnsi="Times New Roman" w:cs="Times New Roman"/>
          <w:snapToGrid w:val="0"/>
          <w:sz w:val="28"/>
          <w:szCs w:val="28"/>
        </w:rPr>
        <w:t>счетной палаты, выполнены</w:t>
      </w:r>
      <w:r w:rsidR="009C6C78" w:rsidRPr="00BA0ED7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5004"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К дисциплинарной ответственности </w:t>
      </w:r>
      <w:r w:rsidR="00BA0ED7"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в виде </w:t>
      </w:r>
      <w:r w:rsidR="008863E9" w:rsidRPr="00BA0ED7">
        <w:rPr>
          <w:rFonts w:ascii="Times New Roman" w:hAnsi="Times New Roman" w:cs="Times New Roman"/>
          <w:snapToGrid w:val="0"/>
          <w:sz w:val="28"/>
          <w:szCs w:val="28"/>
        </w:rPr>
        <w:t>замечаний</w:t>
      </w:r>
      <w:r w:rsidR="00E45004"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привлечен</w:t>
      </w:r>
      <w:r w:rsidR="00BA0ED7" w:rsidRPr="00BA0ED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45004"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558E2" w:rsidRPr="00BA0ED7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E45004" w:rsidRPr="00BA0ED7">
        <w:rPr>
          <w:rFonts w:ascii="Times New Roman" w:hAnsi="Times New Roman" w:cs="Times New Roman"/>
          <w:snapToGrid w:val="0"/>
          <w:sz w:val="28"/>
          <w:szCs w:val="28"/>
        </w:rPr>
        <w:t xml:space="preserve"> должностных лиц</w:t>
      </w:r>
      <w:r w:rsidR="009D097C" w:rsidRPr="00BA0ED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F647A" w:rsidRPr="00BA0ED7" w:rsidRDefault="001F647A" w:rsidP="00BA0ED7">
      <w:pPr>
        <w:pStyle w:val="11"/>
        <w:shd w:val="clear" w:color="auto" w:fill="auto"/>
        <w:spacing w:before="0" w:after="0" w:line="322" w:lineRule="exact"/>
        <w:ind w:left="40" w:right="40" w:hanging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B62DF" w:rsidRPr="00BA0ED7" w:rsidRDefault="004B62DF" w:rsidP="00BA0ED7">
      <w:pPr>
        <w:pStyle w:val="11"/>
        <w:shd w:val="clear" w:color="auto" w:fill="auto"/>
        <w:spacing w:before="0" w:after="0" w:line="322" w:lineRule="exact"/>
        <w:ind w:left="40" w:right="40" w:hanging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p w:rsidR="004B62DF" w:rsidRPr="00BA0ED7" w:rsidRDefault="004B62DF" w:rsidP="00BA0ED7">
      <w:pPr>
        <w:pStyle w:val="11"/>
        <w:shd w:val="clear" w:color="auto" w:fill="auto"/>
        <w:spacing w:before="0" w:after="0" w:line="322" w:lineRule="exact"/>
        <w:ind w:right="4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4B62DF" w:rsidRPr="00BA0ED7" w:rsidSect="00D637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48110E"/>
    <w:multiLevelType w:val="hybridMultilevel"/>
    <w:tmpl w:val="4748235E"/>
    <w:lvl w:ilvl="0" w:tplc="1D220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664AE"/>
    <w:rsid w:val="000A2558"/>
    <w:rsid w:val="000B2F1F"/>
    <w:rsid w:val="000B41CF"/>
    <w:rsid w:val="000C0127"/>
    <w:rsid w:val="000C09FB"/>
    <w:rsid w:val="000C5CD2"/>
    <w:rsid w:val="000F3ACA"/>
    <w:rsid w:val="00104BFE"/>
    <w:rsid w:val="001453E8"/>
    <w:rsid w:val="001543C6"/>
    <w:rsid w:val="00154DBC"/>
    <w:rsid w:val="001704B0"/>
    <w:rsid w:val="00174161"/>
    <w:rsid w:val="00186507"/>
    <w:rsid w:val="001B7243"/>
    <w:rsid w:val="001C28EA"/>
    <w:rsid w:val="001E2460"/>
    <w:rsid w:val="001F647A"/>
    <w:rsid w:val="00214FCD"/>
    <w:rsid w:val="00233D99"/>
    <w:rsid w:val="00240E92"/>
    <w:rsid w:val="0026225C"/>
    <w:rsid w:val="00277F05"/>
    <w:rsid w:val="0029678B"/>
    <w:rsid w:val="002A1FA5"/>
    <w:rsid w:val="002B7A90"/>
    <w:rsid w:val="003074EA"/>
    <w:rsid w:val="00341403"/>
    <w:rsid w:val="003558E2"/>
    <w:rsid w:val="00365D76"/>
    <w:rsid w:val="00391446"/>
    <w:rsid w:val="003B3439"/>
    <w:rsid w:val="003B5EEE"/>
    <w:rsid w:val="003D1A8E"/>
    <w:rsid w:val="003D6B85"/>
    <w:rsid w:val="00412672"/>
    <w:rsid w:val="00412EFB"/>
    <w:rsid w:val="00415431"/>
    <w:rsid w:val="00430A7D"/>
    <w:rsid w:val="00440F99"/>
    <w:rsid w:val="004426A2"/>
    <w:rsid w:val="00453E41"/>
    <w:rsid w:val="00455E71"/>
    <w:rsid w:val="00464DD4"/>
    <w:rsid w:val="004836E3"/>
    <w:rsid w:val="004A57F0"/>
    <w:rsid w:val="004A7E0A"/>
    <w:rsid w:val="004B62DF"/>
    <w:rsid w:val="004D265F"/>
    <w:rsid w:val="004D5370"/>
    <w:rsid w:val="004F0C8A"/>
    <w:rsid w:val="004F4ED5"/>
    <w:rsid w:val="00503801"/>
    <w:rsid w:val="005160B0"/>
    <w:rsid w:val="00577366"/>
    <w:rsid w:val="005A53BD"/>
    <w:rsid w:val="005B22B4"/>
    <w:rsid w:val="005D486A"/>
    <w:rsid w:val="005E63E0"/>
    <w:rsid w:val="005F5188"/>
    <w:rsid w:val="005F7C94"/>
    <w:rsid w:val="006226C4"/>
    <w:rsid w:val="00662280"/>
    <w:rsid w:val="00664A29"/>
    <w:rsid w:val="00665D4D"/>
    <w:rsid w:val="006751BE"/>
    <w:rsid w:val="00676C5D"/>
    <w:rsid w:val="0068150D"/>
    <w:rsid w:val="0068458E"/>
    <w:rsid w:val="00696852"/>
    <w:rsid w:val="006A7F7C"/>
    <w:rsid w:val="006B060C"/>
    <w:rsid w:val="006F69B3"/>
    <w:rsid w:val="00712251"/>
    <w:rsid w:val="007276FE"/>
    <w:rsid w:val="00734477"/>
    <w:rsid w:val="00747571"/>
    <w:rsid w:val="00747585"/>
    <w:rsid w:val="00783865"/>
    <w:rsid w:val="007C4CDE"/>
    <w:rsid w:val="007E526F"/>
    <w:rsid w:val="008019BB"/>
    <w:rsid w:val="00802BB1"/>
    <w:rsid w:val="008245E6"/>
    <w:rsid w:val="00852EC6"/>
    <w:rsid w:val="008863E9"/>
    <w:rsid w:val="008B7125"/>
    <w:rsid w:val="008C3E21"/>
    <w:rsid w:val="008F3475"/>
    <w:rsid w:val="00901029"/>
    <w:rsid w:val="009044E9"/>
    <w:rsid w:val="00932011"/>
    <w:rsid w:val="00944EAF"/>
    <w:rsid w:val="00953495"/>
    <w:rsid w:val="009603BB"/>
    <w:rsid w:val="00964DDD"/>
    <w:rsid w:val="00965F54"/>
    <w:rsid w:val="009C6C78"/>
    <w:rsid w:val="009D097C"/>
    <w:rsid w:val="009E253D"/>
    <w:rsid w:val="009F5963"/>
    <w:rsid w:val="009F6399"/>
    <w:rsid w:val="00A068C3"/>
    <w:rsid w:val="00A26229"/>
    <w:rsid w:val="00A40BF4"/>
    <w:rsid w:val="00A96A92"/>
    <w:rsid w:val="00AD0A6A"/>
    <w:rsid w:val="00AD2DC0"/>
    <w:rsid w:val="00AE7E90"/>
    <w:rsid w:val="00B303D1"/>
    <w:rsid w:val="00B30797"/>
    <w:rsid w:val="00B503D7"/>
    <w:rsid w:val="00B74096"/>
    <w:rsid w:val="00B81272"/>
    <w:rsid w:val="00BA0ED7"/>
    <w:rsid w:val="00BB1256"/>
    <w:rsid w:val="00BD6E33"/>
    <w:rsid w:val="00BE3D38"/>
    <w:rsid w:val="00BF3300"/>
    <w:rsid w:val="00C175BD"/>
    <w:rsid w:val="00C360B3"/>
    <w:rsid w:val="00C427CB"/>
    <w:rsid w:val="00C568BA"/>
    <w:rsid w:val="00C7558D"/>
    <w:rsid w:val="00CB0F8B"/>
    <w:rsid w:val="00CC6518"/>
    <w:rsid w:val="00CD4086"/>
    <w:rsid w:val="00CF0ED8"/>
    <w:rsid w:val="00D17476"/>
    <w:rsid w:val="00D238CC"/>
    <w:rsid w:val="00D42786"/>
    <w:rsid w:val="00D63740"/>
    <w:rsid w:val="00D722A7"/>
    <w:rsid w:val="00D856B8"/>
    <w:rsid w:val="00D97898"/>
    <w:rsid w:val="00DA29A4"/>
    <w:rsid w:val="00DA4152"/>
    <w:rsid w:val="00DC2E95"/>
    <w:rsid w:val="00DE40B3"/>
    <w:rsid w:val="00E00244"/>
    <w:rsid w:val="00E343C3"/>
    <w:rsid w:val="00E34C1E"/>
    <w:rsid w:val="00E37422"/>
    <w:rsid w:val="00E45004"/>
    <w:rsid w:val="00E656CF"/>
    <w:rsid w:val="00E74220"/>
    <w:rsid w:val="00E85D8A"/>
    <w:rsid w:val="00E9139E"/>
    <w:rsid w:val="00EA5538"/>
    <w:rsid w:val="00EB2F17"/>
    <w:rsid w:val="00EB7694"/>
    <w:rsid w:val="00ED006D"/>
    <w:rsid w:val="00ED63A4"/>
    <w:rsid w:val="00ED736E"/>
    <w:rsid w:val="00EE2EFA"/>
    <w:rsid w:val="00EE603D"/>
    <w:rsid w:val="00F006A5"/>
    <w:rsid w:val="00F03CCB"/>
    <w:rsid w:val="00F0456D"/>
    <w:rsid w:val="00F24096"/>
    <w:rsid w:val="00F37742"/>
    <w:rsid w:val="00F41BB5"/>
    <w:rsid w:val="00F424A1"/>
    <w:rsid w:val="00F4369A"/>
    <w:rsid w:val="00F604B6"/>
    <w:rsid w:val="00F70D5E"/>
    <w:rsid w:val="00F73F64"/>
    <w:rsid w:val="00FA4611"/>
    <w:rsid w:val="00FC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link w:val="10"/>
    <w:uiPriority w:val="9"/>
    <w:qFormat/>
    <w:rsid w:val="00D7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1">
    <w:name w:val="heading 1"/>
    <w:basedOn w:val="a"/>
    <w:link w:val="10"/>
    <w:uiPriority w:val="9"/>
    <w:qFormat/>
    <w:rsid w:val="00D722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styleId="a5">
    <w:name w:val="Hyperlink"/>
    <w:basedOn w:val="a0"/>
    <w:uiPriority w:val="99"/>
    <w:unhideWhenUsed/>
    <w:rsid w:val="00DA29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722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Жариков Кирилл Александрович</cp:lastModifiedBy>
  <cp:revision>3</cp:revision>
  <dcterms:created xsi:type="dcterms:W3CDTF">2022-10-10T14:19:00Z</dcterms:created>
  <dcterms:modified xsi:type="dcterms:W3CDTF">2022-10-11T14:12:00Z</dcterms:modified>
</cp:coreProperties>
</file>